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8"/>
        <w:gridCol w:w="2009"/>
        <w:gridCol w:w="3187"/>
        <w:gridCol w:w="48"/>
        <w:gridCol w:w="922"/>
        <w:gridCol w:w="873"/>
        <w:gridCol w:w="6340"/>
        <w:gridCol w:w="8"/>
      </w:tblGrid>
      <w:tr w:rsidR="007F5099" w:rsidRPr="00E23303" w:rsidTr="004E16DA">
        <w:trPr>
          <w:cantSplit/>
          <w:trHeight w:val="283"/>
          <w:tblHeader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E23303" w:rsidRDefault="007F5099" w:rsidP="007F5099">
            <w:pPr>
              <w:rPr>
                <w:b/>
                <w:sz w:val="20"/>
              </w:rPr>
            </w:pPr>
            <w:r w:rsidRPr="00E23303">
              <w:rPr>
                <w:b/>
                <w:sz w:val="20"/>
              </w:rPr>
              <w:t xml:space="preserve">Name des Begutachters: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E23303" w:rsidRDefault="007F5099" w:rsidP="007F5099">
            <w:pPr>
              <w:rPr>
                <w:b/>
                <w:bCs/>
                <w:sz w:val="20"/>
              </w:rPr>
            </w:pPr>
            <w:r w:rsidRPr="00E23303">
              <w:rPr>
                <w:b/>
                <w:bCs/>
                <w:sz w:val="20"/>
              </w:rPr>
              <w:t>Vorname: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099" w:rsidRPr="00E23303" w:rsidRDefault="007F5099" w:rsidP="007F5099">
            <w:pPr>
              <w:rPr>
                <w:b/>
                <w:bCs/>
                <w:sz w:val="20"/>
              </w:rPr>
            </w:pPr>
            <w:r w:rsidRPr="00E23303">
              <w:rPr>
                <w:b/>
                <w:bCs/>
                <w:sz w:val="20"/>
              </w:rPr>
              <w:t>Titel:</w:t>
            </w:r>
          </w:p>
        </w:tc>
        <w:tc>
          <w:tcPr>
            <w:tcW w:w="722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5099" w:rsidRPr="00E23303" w:rsidRDefault="00882469" w:rsidP="00F9649D">
            <w:pPr>
              <w:rPr>
                <w:sz w:val="18"/>
                <w:szCs w:val="18"/>
              </w:rPr>
            </w:pPr>
            <w:r w:rsidRPr="00E23303">
              <w:rPr>
                <w:sz w:val="18"/>
                <w:szCs w:val="18"/>
                <w:u w:val="single"/>
              </w:rPr>
              <w:t>Erläuterung</w:t>
            </w:r>
            <w:r w:rsidRPr="00E23303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0E2930" w:rsidRPr="000E2930">
              <w:rPr>
                <w:sz w:val="18"/>
                <w:szCs w:val="18"/>
              </w:rPr>
              <w:t>Akademischer Abschluss</w:t>
            </w:r>
            <w:r w:rsidR="000E2930">
              <w:rPr>
                <w:sz w:val="18"/>
                <w:szCs w:val="18"/>
              </w:rPr>
              <w:t>,</w:t>
            </w:r>
            <w:r w:rsidR="000E2930" w:rsidRPr="000E2930">
              <w:rPr>
                <w:sz w:val="18"/>
                <w:szCs w:val="18"/>
              </w:rPr>
              <w:t xml:space="preserve"> </w:t>
            </w:r>
            <w:r w:rsidRPr="00E23303">
              <w:rPr>
                <w:sz w:val="18"/>
                <w:szCs w:val="18"/>
              </w:rPr>
              <w:t>Berufserfahrung, Tätig</w:t>
            </w:r>
            <w:r w:rsidR="009C2F4B">
              <w:rPr>
                <w:sz w:val="18"/>
                <w:szCs w:val="18"/>
              </w:rPr>
              <w:t>-</w:t>
            </w:r>
            <w:r w:rsidRPr="00E23303">
              <w:rPr>
                <w:sz w:val="18"/>
                <w:szCs w:val="18"/>
              </w:rPr>
              <w:t>keiten, Schulungen, sonstige Nachweise) an, weshalb Sie sich als kompetent für den relevanten Bereich erachten.</w:t>
            </w:r>
          </w:p>
        </w:tc>
      </w:tr>
      <w:tr w:rsidR="00882469" w:rsidRPr="00E23303" w:rsidTr="004E16DA">
        <w:trPr>
          <w:cantSplit/>
          <w:trHeight w:val="283"/>
          <w:tblHeader/>
        </w:trPr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E23303" w:rsidRDefault="00882469" w:rsidP="00882469">
            <w:pPr>
              <w:rPr>
                <w:sz w:val="20"/>
              </w:rPr>
            </w:pPr>
            <w:r w:rsidRPr="00E23303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E23303">
              <w:rPr>
                <w:sz w:val="20"/>
              </w:rPr>
              <w:instrText xml:space="preserve"> FORMTEXT </w:instrText>
            </w:r>
            <w:r w:rsidRPr="00E23303">
              <w:rPr>
                <w:sz w:val="20"/>
              </w:rPr>
            </w:r>
            <w:r w:rsidRPr="00E23303">
              <w:rPr>
                <w:sz w:val="20"/>
              </w:rPr>
              <w:fldChar w:fldCharType="separate"/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fldChar w:fldCharType="end"/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E23303" w:rsidRDefault="00882469" w:rsidP="00882469">
            <w:pPr>
              <w:rPr>
                <w:b/>
                <w:bCs/>
                <w:sz w:val="20"/>
              </w:rPr>
            </w:pPr>
            <w:r w:rsidRPr="00E23303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E23303">
              <w:rPr>
                <w:sz w:val="20"/>
              </w:rPr>
              <w:instrText xml:space="preserve"> FORMTEXT </w:instrText>
            </w:r>
            <w:r w:rsidRPr="00E23303">
              <w:rPr>
                <w:sz w:val="20"/>
              </w:rPr>
            </w:r>
            <w:r w:rsidRPr="00E23303">
              <w:rPr>
                <w:sz w:val="20"/>
              </w:rPr>
              <w:fldChar w:fldCharType="separate"/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fldChar w:fldCharType="end"/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469" w:rsidRPr="00E23303" w:rsidRDefault="00882469" w:rsidP="00882469">
            <w:pPr>
              <w:rPr>
                <w:b/>
                <w:bCs/>
                <w:sz w:val="20"/>
              </w:rPr>
            </w:pPr>
            <w:r w:rsidRPr="00E23303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E23303">
              <w:rPr>
                <w:sz w:val="20"/>
              </w:rPr>
              <w:instrText xml:space="preserve"> FORMTEXT </w:instrText>
            </w:r>
            <w:r w:rsidRPr="00E23303">
              <w:rPr>
                <w:sz w:val="20"/>
              </w:rPr>
            </w:r>
            <w:r w:rsidRPr="00E23303">
              <w:rPr>
                <w:sz w:val="20"/>
              </w:rPr>
              <w:fldChar w:fldCharType="separate"/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t> </w:t>
            </w:r>
            <w:r w:rsidRPr="00E23303">
              <w:rPr>
                <w:sz w:val="20"/>
              </w:rPr>
              <w:fldChar w:fldCharType="end"/>
            </w:r>
          </w:p>
        </w:tc>
        <w:tc>
          <w:tcPr>
            <w:tcW w:w="722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469" w:rsidRPr="00E23303" w:rsidRDefault="00882469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82469" w:rsidRPr="00E23303" w:rsidTr="00F9649D">
        <w:trPr>
          <w:cantSplit/>
          <w:tblHeader/>
        </w:trPr>
        <w:tc>
          <w:tcPr>
            <w:tcW w:w="14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469" w:rsidRPr="00E23303" w:rsidRDefault="00882469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607B8F" w:rsidRPr="00E23303" w:rsidTr="004E16DA">
        <w:trPr>
          <w:cantSplit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B8F" w:rsidRPr="00E23303" w:rsidRDefault="00607B8F" w:rsidP="00607B8F">
            <w:pPr>
              <w:rPr>
                <w:rFonts w:asciiTheme="minorHAnsi" w:hAnsiTheme="minorHAnsi"/>
                <w:b/>
                <w:sz w:val="20"/>
              </w:rPr>
            </w:pPr>
            <w:r w:rsidRPr="00E23303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B8F" w:rsidRPr="00E23303" w:rsidRDefault="00607B8F" w:rsidP="00882469">
            <w:pPr>
              <w:rPr>
                <w:rFonts w:asciiTheme="minorHAnsi" w:hAnsiTheme="minorHAnsi"/>
                <w:b/>
                <w:sz w:val="20"/>
              </w:rPr>
            </w:pPr>
            <w:r w:rsidRPr="00E23303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B8F" w:rsidRPr="0003502F" w:rsidRDefault="00607B8F" w:rsidP="00F9649D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3502F">
              <w:rPr>
                <w:rFonts w:asciiTheme="minorHAnsi" w:hAnsiTheme="minorHAnsi"/>
                <w:b/>
                <w:sz w:val="19"/>
                <w:szCs w:val="19"/>
              </w:rPr>
              <w:t>Zutreffende Bereiche ankreuzen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B8F" w:rsidRPr="00E23303" w:rsidRDefault="00293E44" w:rsidP="004E16DA">
            <w:pPr>
              <w:ind w:left="1077" w:hanging="10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607B8F" w:rsidRPr="00E23303">
              <w:rPr>
                <w:rFonts w:asciiTheme="minorHAnsi" w:hAnsiTheme="minorHAnsi"/>
                <w:b/>
                <w:sz w:val="20"/>
              </w:rPr>
              <w:t>(</w:t>
            </w:r>
            <w:r w:rsidR="00494D96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607B8F" w:rsidRPr="00E23303">
              <w:rPr>
                <w:rFonts w:asciiTheme="minorHAnsi" w:hAnsiTheme="minorHAnsi"/>
                <w:b/>
                <w:sz w:val="20"/>
              </w:rPr>
              <w:t>Berufserfahrung, Tätigkeiten, Schulungen, sonstige Nachweise)</w:t>
            </w:r>
          </w:p>
        </w:tc>
      </w:tr>
      <w:tr w:rsidR="00CA65E6" w:rsidRPr="00E23303" w:rsidTr="00F9649D">
        <w:trPr>
          <w:cantSplit/>
          <w:tblHeader/>
        </w:trPr>
        <w:tc>
          <w:tcPr>
            <w:tcW w:w="14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E6" w:rsidRPr="00E23303" w:rsidRDefault="00CA65E6" w:rsidP="009B5B39">
            <w:pPr>
              <w:tabs>
                <w:tab w:val="left" w:pos="2323"/>
              </w:tabs>
              <w:rPr>
                <w:rFonts w:asciiTheme="minorHAnsi" w:hAnsiTheme="minorHAnsi"/>
                <w:b/>
                <w:sz w:val="20"/>
              </w:rPr>
            </w:pPr>
            <w:r w:rsidRPr="00E23303">
              <w:rPr>
                <w:rFonts w:asciiTheme="minorHAnsi" w:hAnsiTheme="minorHAnsi"/>
                <w:b/>
                <w:i/>
                <w:sz w:val="20"/>
              </w:rPr>
              <w:t>Prüflaboratorien ISO/IEC 17025</w:t>
            </w:r>
          </w:p>
        </w:tc>
      </w:tr>
      <w:tr w:rsidR="00882469" w:rsidRPr="00E23303" w:rsidTr="004E16DA">
        <w:trPr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469" w:rsidRPr="00E23303" w:rsidRDefault="004C7A4F" w:rsidP="0003502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E23303">
              <w:rPr>
                <w:rFonts w:asciiTheme="minorHAnsi" w:hAnsiTheme="minorHAnsi"/>
                <w:b/>
                <w:sz w:val="20"/>
              </w:rPr>
              <w:t>Genetik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E23303" w:rsidRDefault="00882469" w:rsidP="0003502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03502F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03502F">
            <w:pPr>
              <w:keepNext/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Hybridisierungsverfahren </w:t>
            </w:r>
            <w:r w:rsidR="00113C08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03502F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03502F">
            <w:pPr>
              <w:keepNext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113C0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Amplifikationsverfahren </w:t>
            </w:r>
            <w:r w:rsidR="00113C08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bookmarkStart w:id="1" w:name="_GoBack"/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Elektrophorese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7C3" w:rsidRPr="00E23303" w:rsidRDefault="003D47C3" w:rsidP="0003502F">
            <w:pPr>
              <w:keepNext/>
              <w:rPr>
                <w:rFonts w:asciiTheme="minorHAnsi" w:hAnsiTheme="minorHAnsi"/>
                <w:sz w:val="20"/>
              </w:rPr>
            </w:pPr>
            <w:r w:rsidRPr="00E23303">
              <w:rPr>
                <w:rFonts w:cs="Times New Roman"/>
                <w:b/>
                <w:sz w:val="20"/>
              </w:rPr>
              <w:t>Immunologie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03502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Durchflusszytometrie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Reflektometrie/</w:t>
            </w:r>
            <w:r w:rsidR="00E23303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Trägergebundene Prüfverfahren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Röntgendiffraktion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Spektrometrie - Flammen-Atomemissionsspektrometrie </w:t>
            </w:r>
            <w:r w:rsidR="00113C08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(F-AES)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Turbidimetrie/</w:t>
            </w:r>
            <w:r w:rsidR="00E23303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Immunturbidimetrie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Agglutinationsteste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Aräometrie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Dünnschichtchromatographie (DC)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  <w:tblHeader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Gaschromatographie (GC)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Gaschromatographie-Massenspektro</w:t>
            </w:r>
            <w:r w:rsidR="009C2F4B">
              <w:rPr>
                <w:color w:val="000000"/>
                <w:sz w:val="20"/>
              </w:rPr>
              <w:t>-</w:t>
            </w:r>
            <w:r w:rsidR="009C2F4B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metrie (z. B. GC-MS, GC-MS/MS)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  <w:trHeight w:val="10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Hochleistungsflüssigkeitschromatographie (HPLC)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113C0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Hochleistungsflüssigkeitschromatographie-Massenspektrometrie (z. B. HPLC-MS, HPLC-MS/MS)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Elektrochemische Untersuchungen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Elektrophorese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Hybridisierungsverfahren </w:t>
            </w:r>
            <w:r w:rsidR="00113C08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Immundiffusion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Koagulometrie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Ligandenassays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Nephelometrie/Immunnephelometrie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Neutralisationsteste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Osmometrie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both"/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Photometrie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Qualitative/</w:t>
            </w:r>
            <w:r w:rsidR="00113C08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semiquantitative Untersuchungen mit visueller Auswertung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Refraktometrie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  <w:trHeight w:val="10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E2330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Atomemissionsspektrometrie (AES)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Massenspektrometrie (MS)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UV/VIS-Spektroskopie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15F0B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Titrimetrie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B" w:rsidRPr="00E23303" w:rsidRDefault="00F15F0B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Zellfunktionstests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Zentrifugation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113C0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Amplifikationsverfahren </w:t>
            </w:r>
            <w:r w:rsidR="00113C08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5E6" w:rsidRPr="00E23303" w:rsidRDefault="00CA65E6" w:rsidP="0003502F">
            <w:pPr>
              <w:keepNext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b/>
                <w:sz w:val="20"/>
              </w:rPr>
              <w:t>Klinische Chemie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3502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F9649D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F9649D">
            <w:pPr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Agglutinationsteste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F9649D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F9649D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Amplifikationsverfahren </w:t>
            </w:r>
            <w:r w:rsidR="00113C08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Aräometrie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Dünnschichtchromatographie (DC)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</w:t>
            </w:r>
            <w:r>
              <w:rPr>
                <w:color w:val="000000"/>
                <w:sz w:val="20"/>
              </w:rPr>
              <w:t>aphie - Gaschromatographie (GC)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  <w:trHeight w:val="10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8327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Gaschromatographie-Massenspektrometrie (z. B. GC-MS, GC-MS/MS)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Hochleistungsflüssigkeitschromatographie (HPLC)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113C0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Hochleistungsflüssigkeitschromatographie-Massenspektrometrie (z. B. HPLC-MS, HPLC-MS/MS)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Durchflusszytometrie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Elektrochemische Untersuchungen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Elektrophorese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Hochleistungsflüssigkeitschromatographie (HPLC)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Hybridisierungsverfahren </w:t>
            </w:r>
            <w:r w:rsidR="00113C08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Immundiffusion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Koagulometrie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Komplementbindungsreaktion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Ligandenassays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Nephelometrie/Immunnephelometrie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Neutralisationsteste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  <w:trHeight w:val="10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Osmometrie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both"/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Photometrie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Qualitative/</w:t>
            </w:r>
            <w:r w:rsidR="00113C08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semiquantitative Untersuchungen mit visueller Auswertung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Reflektometrie/</w:t>
            </w:r>
            <w:r w:rsidR="00113C08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Trägergebundene Prüfverfahren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Refraktometrie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Röntgendiffraktion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3502F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Atomemissionsspektrometrie (AES)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3502F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Spektrometrie - Flammen-Atomemissionsspektrometrie </w:t>
            </w:r>
            <w:r w:rsidR="009C2F4B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(F-AES)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Massenspektrometrie (MS)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113C0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UV/VIS-Spektroskopie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Titrimetrie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Turbidimetrie/Immunturbidimetrie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Zellfunktionstests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Zentrifugation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13C08" w:rsidRPr="00E23303" w:rsidTr="004E16DA">
        <w:trPr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C08" w:rsidRPr="00E23303" w:rsidRDefault="00113C08" w:rsidP="0003502F">
            <w:pPr>
              <w:keepNext/>
              <w:rPr>
                <w:rFonts w:asciiTheme="minorHAnsi" w:hAnsiTheme="minorHAnsi"/>
                <w:sz w:val="20"/>
              </w:rPr>
            </w:pPr>
            <w:r w:rsidRPr="00E23303">
              <w:rPr>
                <w:rFonts w:cs="Times New Roman"/>
                <w:b/>
                <w:sz w:val="20"/>
              </w:rPr>
              <w:t>Mikrobiologie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08" w:rsidRPr="00E23303" w:rsidRDefault="00113C08" w:rsidP="0003502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F9649D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Histologie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Komplementbindungsreaktion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Kulturelle Untersuchungen (inkl. Resistenztestungen)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Ligandenassays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Neutralisationsteste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both"/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Photometrie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Refraktometrie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Massenspektrometrie (MS)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UV/VIS-Spektroskopie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Zentrifugation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Agglutinationsteste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Amplifikationsverfahren </w:t>
            </w:r>
            <w:r w:rsidR="00EC30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Bioassays (Tierversuche)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Elektrophorese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  <w:trHeight w:val="10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Hybridisierungsverfahren </w:t>
            </w:r>
            <w:r w:rsidR="00EC30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  <w:trHeight w:val="230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  <w:trHeight w:val="346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Immundiffusion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Koagulometrie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Nephelometrie/Immunnephelometrie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Qualitative/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 xml:space="preserve">semiquantitative Untersuchungen mit visueller </w:t>
            </w:r>
            <w:r w:rsidR="00293E44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Auswertung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Reflektometrie/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Trägergebundene Prüfverfahren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Turbidimetrie/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Immunturbidimetrie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cs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3D47C3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Zellfunktionstests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3D47C3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D47C3" w:rsidRPr="00E23303" w:rsidTr="004E16DA">
        <w:trPr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7C3" w:rsidRPr="00E23303" w:rsidRDefault="003D47C3" w:rsidP="0003502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E23303">
              <w:rPr>
                <w:rFonts w:asciiTheme="minorHAnsi" w:hAnsiTheme="minorHAnsi"/>
                <w:b/>
                <w:sz w:val="20"/>
              </w:rPr>
              <w:t>Parasitologie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7C3" w:rsidRPr="00E23303" w:rsidRDefault="003D47C3" w:rsidP="0003502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3502F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3502F">
            <w:pPr>
              <w:keepNext/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Agglutinationsteste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3502F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3502F">
            <w:pPr>
              <w:keepNext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8327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Amplifikationsverfahren </w:t>
            </w:r>
            <w:r w:rsidR="008327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Bioassays (Tierversuche)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Elektrophorese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Histologie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8327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Hybridisierungsverfahren </w:t>
            </w:r>
            <w:r w:rsidR="008327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Koagulometrie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Kulturelle Untersuchungen (inkl. Resistenztestungen)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Ligandenassays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Zellfunktionstests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Zentrifugation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B98" w:rsidRPr="00E23303" w:rsidRDefault="000D1B98" w:rsidP="00EC30FE">
            <w:pPr>
              <w:keepNext/>
              <w:rPr>
                <w:rFonts w:asciiTheme="minorHAnsi" w:hAnsiTheme="minorHAnsi"/>
                <w:sz w:val="20"/>
              </w:rPr>
            </w:pPr>
            <w:r w:rsidRPr="00E23303">
              <w:rPr>
                <w:b/>
                <w:color w:val="000000"/>
                <w:sz w:val="20"/>
              </w:rPr>
              <w:t>Pathologie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Histologie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Pathologisch-anatomische Untersuchungen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B98" w:rsidRPr="00E23303" w:rsidRDefault="000D1B98" w:rsidP="00EC30FE">
            <w:pPr>
              <w:keepNext/>
              <w:rPr>
                <w:b/>
                <w:color w:val="000000"/>
                <w:sz w:val="20"/>
              </w:rPr>
            </w:pPr>
            <w:r w:rsidRPr="00E23303">
              <w:rPr>
                <w:b/>
                <w:color w:val="000000"/>
                <w:sz w:val="20"/>
              </w:rPr>
              <w:t>Rückstandsanalytik (z.B. Nationaler Rückstandskontrollplan, Toxikologie)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keepNext/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keepNext/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Agglutinationsteste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keepNext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Amplifikationsverfahren </w:t>
            </w:r>
            <w:r w:rsidR="00EC30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Aräometrie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Dünnschichtchromatographie (DC)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Gaschromatographie (GC)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Gaschromatographie-Massenspektro</w:t>
            </w:r>
            <w:r w:rsidR="009C2F4B">
              <w:rPr>
                <w:color w:val="000000"/>
                <w:sz w:val="20"/>
              </w:rPr>
              <w:t>-</w:t>
            </w:r>
            <w:r w:rsidR="009C2F4B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metrie (z. B. GC-MS, GC-MS/MS)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Hochleistungsflüssigkeitschromatographie (HPLC)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Hochleistungsflüssigkeitschromatographie-Massenspektrometrie (z. B. HPLC-MS, HPLC-MS/MS)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Durchflusszytometrie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Elektrochemische Untersuchungen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Elektrophorese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Hochleistungsflüssigkeitschromatographie (HPLC)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Hybridisierungsverfahren </w:t>
            </w:r>
            <w:r w:rsidR="00EC30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Immundiffusion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Koagulometrie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Ligandenassays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Nephelometrie/Immunnephelometrie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Neutralisationsteste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Osmometrie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both"/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Photometrie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Qualitative/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semiquantitative Untersuchungen mit visueller Auswertung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Reflektometrie/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Trägergebundene Prüfverfahren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Refraktometrie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Röntgendiffraktion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Atomemissionsspektrometrie (AES)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Spektrometrie - Flammen-Atomemissionsspektrometrie </w:t>
            </w:r>
            <w:r w:rsidR="00EC30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(F-AES)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Spektrometrie - Massenspektrometrie (MS)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212639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</w:t>
            </w:r>
            <w:r w:rsidR="000D1B98" w:rsidRPr="00E23303">
              <w:rPr>
                <w:color w:val="000000"/>
                <w:sz w:val="20"/>
              </w:rPr>
              <w:t xml:space="preserve"> Infrarotspektroskopie (IR)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212639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</w:t>
            </w:r>
            <w:r w:rsidR="000D1B98" w:rsidRPr="00E23303">
              <w:rPr>
                <w:color w:val="000000"/>
                <w:sz w:val="20"/>
              </w:rPr>
              <w:t xml:space="preserve"> Nahinfrarotspektroskopie (NIR)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UV/VIS-Spektroskopie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Titrimetrie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Turbidimetrie/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Immunturbidimetrie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Zellfunktionstests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Zentrifugation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B98" w:rsidRPr="00E23303" w:rsidRDefault="000D1B98" w:rsidP="00CF75D0">
            <w:pPr>
              <w:keepNext/>
              <w:keepLines/>
              <w:rPr>
                <w:rFonts w:asciiTheme="minorHAnsi" w:hAnsiTheme="minorHAnsi"/>
                <w:sz w:val="20"/>
              </w:rPr>
            </w:pPr>
            <w:r w:rsidRPr="00E23303">
              <w:rPr>
                <w:b/>
                <w:color w:val="000000"/>
                <w:sz w:val="20"/>
              </w:rPr>
              <w:t>Virologie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CF75D0">
            <w:pPr>
              <w:keepNext/>
              <w:keepLines/>
              <w:rPr>
                <w:rFonts w:asciiTheme="minorHAnsi" w:hAnsiTheme="minorHAnsi"/>
                <w:sz w:val="20"/>
              </w:rPr>
            </w:pP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CF75D0">
            <w:pPr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CF75D0">
            <w:pPr>
              <w:keepNext/>
              <w:keepLines/>
              <w:rPr>
                <w:rFonts w:cs="Times New Roman"/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Agglutinationsteste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CF75D0">
            <w:pPr>
              <w:keepNext/>
              <w:keepLines/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CF75D0">
            <w:pPr>
              <w:keepNext/>
              <w:keepLines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Histologie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65E6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Koagulometrie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E6" w:rsidRPr="00E23303" w:rsidRDefault="00CA65E6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Mikroskopie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Nephelometrie/Immunnephelometrie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both"/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Photometrie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Amplifikationsverfahren </w:t>
            </w:r>
            <w:r w:rsidR="00EC30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Bioassays (Tierversuche)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Elektrophorese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 xml:space="preserve">Hybridisierungsverfahren </w:t>
            </w:r>
            <w:r w:rsidR="00EC30FE">
              <w:rPr>
                <w:color w:val="000000"/>
                <w:sz w:val="20"/>
              </w:rPr>
              <w:br/>
            </w:r>
            <w:r w:rsidRPr="00E23303">
              <w:rPr>
                <w:color w:val="000000"/>
                <w:sz w:val="20"/>
              </w:rPr>
              <w:t>(Direktnachweis von Zielsequenzen im Prüfmaterial)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Immunchromatographie (IC)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Immundiffusion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Komplementbindungsreaktion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EC30FE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Kulturelle Untersuchungen (inkl. Resistenztestungen)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Ligandenassays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Neutralisationsteste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9C2F4B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Qualitative/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semiquantitative Untersuchungen mit visueller Auswertung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Reflektometrie/</w:t>
            </w:r>
            <w:r w:rsidR="00EC30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Trägergebundene Prüfverfahren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Refraktometrie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327FE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Infrarotspektroskopie (IR)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FE" w:rsidRPr="00E23303" w:rsidRDefault="008327FE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Nahinfrarotspektroskopie (NIR)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Spektroskopie - UV/VIS-Spektroskopie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Turbidimetrie/</w:t>
            </w:r>
            <w:r w:rsidR="008327FE">
              <w:rPr>
                <w:color w:val="000000"/>
                <w:sz w:val="20"/>
              </w:rPr>
              <w:t xml:space="preserve"> </w:t>
            </w:r>
            <w:r w:rsidRPr="00E23303">
              <w:rPr>
                <w:color w:val="000000"/>
                <w:sz w:val="20"/>
              </w:rPr>
              <w:t>Immunturbidimetrie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Zellfunktionstests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D1B98" w:rsidRPr="00E23303" w:rsidTr="004E16DA">
        <w:trPr>
          <w:gridAfter w:val="1"/>
          <w:wAfter w:w="8" w:type="dxa"/>
          <w:cantSplit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color w:val="000000"/>
                <w:sz w:val="20"/>
              </w:rPr>
            </w:pPr>
            <w:r w:rsidRPr="00E23303">
              <w:rPr>
                <w:color w:val="000000"/>
                <w:sz w:val="20"/>
              </w:rPr>
              <w:t>Zentrifugation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jc w:val="center"/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E16DA">
              <w:rPr>
                <w:rFonts w:asciiTheme="minorHAnsi" w:hAnsiTheme="minorHAnsi"/>
                <w:sz w:val="20"/>
              </w:rPr>
            </w:r>
            <w:r w:rsidR="004E16DA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8" w:rsidRPr="00E23303" w:rsidRDefault="000D1B98" w:rsidP="000D1B98">
            <w:pPr>
              <w:rPr>
                <w:rFonts w:asciiTheme="minorHAnsi" w:hAnsiTheme="minorHAnsi"/>
                <w:sz w:val="20"/>
              </w:rPr>
            </w:pPr>
            <w:r w:rsidRPr="00E2330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2330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23303">
              <w:rPr>
                <w:rFonts w:asciiTheme="minorHAnsi" w:hAnsiTheme="minorHAnsi"/>
                <w:sz w:val="20"/>
              </w:rPr>
            </w:r>
            <w:r w:rsidRPr="00E23303">
              <w:rPr>
                <w:rFonts w:asciiTheme="minorHAnsi" w:hAnsiTheme="minorHAnsi"/>
                <w:sz w:val="20"/>
              </w:rPr>
              <w:fldChar w:fldCharType="separate"/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t> </w:t>
            </w:r>
            <w:r w:rsidRPr="00E2330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051454" w:rsidRPr="00051454" w:rsidRDefault="00051454" w:rsidP="00CF75D0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9C2F4B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051454" w:rsidRPr="00051454" w:rsidTr="009C2F4B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293E44"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2"/>
          </w:p>
        </w:tc>
      </w:tr>
    </w:tbl>
    <w:p w:rsidR="00CF75D0" w:rsidRDefault="00CF75D0" w:rsidP="00CF75D0"/>
    <w:p w:rsidR="00051454" w:rsidRPr="00051454" w:rsidRDefault="00051454" w:rsidP="00CF75D0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293E44">
        <w:rPr>
          <w:szCs w:val="22"/>
        </w:rPr>
        <w:t>die</w:t>
      </w:r>
      <w:r w:rsidR="00293E44" w:rsidRPr="00051454">
        <w:rPr>
          <w:szCs w:val="22"/>
        </w:rPr>
        <w:t xml:space="preserve"> Fachbereichs</w:t>
      </w:r>
      <w:r w:rsidR="00293E44">
        <w:rPr>
          <w:szCs w:val="22"/>
        </w:rPr>
        <w:t>leitung</w:t>
      </w:r>
      <w:r w:rsidR="00293E44" w:rsidRPr="00051454">
        <w:rPr>
          <w:szCs w:val="22"/>
        </w:rPr>
        <w:t xml:space="preserve"> (FB</w:t>
      </w:r>
      <w:r w:rsidR="00293E44">
        <w:rPr>
          <w:szCs w:val="22"/>
        </w:rPr>
        <w:t>L</w:t>
      </w:r>
      <w:r w:rsidR="00293E44" w:rsidRPr="00051454">
        <w:rPr>
          <w:szCs w:val="22"/>
        </w:rPr>
        <w:t>)</w:t>
      </w:r>
      <w:r w:rsidR="00293E44">
        <w:rPr>
          <w:szCs w:val="22"/>
        </w:rPr>
        <w:t xml:space="preserve">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051454" w:rsidRPr="00051454" w:rsidTr="008327FE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CF75D0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8327FE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CF75D0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293E44">
              <w:rPr>
                <w:b/>
                <w:bCs/>
                <w:szCs w:val="22"/>
              </w:rPr>
              <w:t xml:space="preserve"> Unterschrift FBL</w:t>
            </w:r>
            <w:r w:rsidR="00293E44" w:rsidRPr="00293E44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:rsidR="009C2F4B" w:rsidRDefault="009C2F4B" w:rsidP="00235E1D">
      <w:pPr>
        <w:keepNext/>
        <w:jc w:val="both"/>
        <w:rPr>
          <w:iCs/>
          <w:szCs w:val="22"/>
          <w:u w:val="single"/>
        </w:rPr>
      </w:pPr>
    </w:p>
    <w:sectPr w:rsidR="009C2F4B" w:rsidSect="004E5437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9D" w:rsidRDefault="00F9649D">
      <w:r>
        <w:separator/>
      </w:r>
    </w:p>
  </w:endnote>
  <w:endnote w:type="continuationSeparator" w:id="0">
    <w:p w:rsidR="00F9649D" w:rsidRDefault="00F9649D">
      <w:r>
        <w:continuationSeparator/>
      </w:r>
    </w:p>
  </w:endnote>
  <w:endnote w:id="1">
    <w:p w:rsidR="00F9649D" w:rsidRPr="007B339B" w:rsidRDefault="00F9649D" w:rsidP="00293E44">
      <w:pPr>
        <w:pStyle w:val="Endnotentext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9D" w:rsidRPr="00357D48" w:rsidRDefault="00F9649D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F9649D" w:rsidRDefault="00F9649D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F9649D" w:rsidRDefault="00F964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9D" w:rsidRDefault="00F9649D">
      <w:r>
        <w:separator/>
      </w:r>
    </w:p>
  </w:footnote>
  <w:footnote w:type="continuationSeparator" w:id="0">
    <w:p w:rsidR="00F9649D" w:rsidRDefault="00F9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9904"/>
      <w:gridCol w:w="1474"/>
      <w:gridCol w:w="1184"/>
    </w:tblGrid>
    <w:tr w:rsidR="00F9649D" w:rsidRPr="004E27C4" w:rsidTr="004E5437">
      <w:trPr>
        <w:cantSplit/>
      </w:trPr>
      <w:tc>
        <w:tcPr>
          <w:tcW w:w="1998" w:type="dxa"/>
          <w:vMerge w:val="restart"/>
          <w:vAlign w:val="center"/>
        </w:tcPr>
        <w:p w:rsidR="00F9649D" w:rsidRPr="006B07B0" w:rsidRDefault="00F9649D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4" w:type="dxa"/>
          <w:vMerge w:val="restart"/>
          <w:vAlign w:val="center"/>
        </w:tcPr>
        <w:p w:rsidR="00F9649D" w:rsidRDefault="00F9649D" w:rsidP="005A1417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Sachbereich</w:t>
          </w:r>
        </w:p>
        <w:p w:rsidR="00F9649D" w:rsidRPr="00E23303" w:rsidRDefault="00F9649D" w:rsidP="00E23303">
          <w:pPr>
            <w:jc w:val="center"/>
            <w:rPr>
              <w:b/>
            </w:rPr>
          </w:pPr>
          <w:r w:rsidRPr="00607B8F">
            <w:rPr>
              <w:b/>
            </w:rPr>
            <w:t>Veterinärmedizin</w:t>
          </w:r>
        </w:p>
      </w:tc>
      <w:tc>
        <w:tcPr>
          <w:tcW w:w="2658" w:type="dxa"/>
          <w:gridSpan w:val="2"/>
        </w:tcPr>
        <w:p w:rsidR="00F9649D" w:rsidRPr="006B07B0" w:rsidRDefault="00F9649D" w:rsidP="00DA117D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E23303">
            <w:rPr>
              <w:rFonts w:ascii="Calibri" w:hAnsi="Calibri" w:cs="Arial"/>
              <w:b/>
              <w:sz w:val="18"/>
              <w:szCs w:val="18"/>
            </w:rPr>
            <w:t>FO-BU_018_Veterinärmedizin</w:t>
          </w:r>
        </w:p>
      </w:tc>
    </w:tr>
    <w:tr w:rsidR="00F9649D" w:rsidRPr="004E27C4" w:rsidTr="004E5437">
      <w:trPr>
        <w:cantSplit/>
        <w:trHeight w:hRule="exact" w:val="227"/>
      </w:trPr>
      <w:tc>
        <w:tcPr>
          <w:tcW w:w="1998" w:type="dxa"/>
          <w:vMerge/>
          <w:tcBorders>
            <w:top w:val="single" w:sz="4" w:space="0" w:color="auto"/>
          </w:tcBorders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04" w:type="dxa"/>
          <w:vMerge/>
          <w:vAlign w:val="center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474" w:type="dxa"/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84" w:type="dxa"/>
        </w:tcPr>
        <w:p w:rsidR="00F9649D" w:rsidRPr="006B07B0" w:rsidRDefault="00F9649D" w:rsidP="00293E44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1.2</w:t>
          </w:r>
        </w:p>
      </w:tc>
    </w:tr>
    <w:tr w:rsidR="00F9649D" w:rsidRPr="00732443" w:rsidTr="004E5437">
      <w:trPr>
        <w:cantSplit/>
        <w:trHeight w:hRule="exact" w:val="227"/>
      </w:trPr>
      <w:tc>
        <w:tcPr>
          <w:tcW w:w="1998" w:type="dxa"/>
          <w:vMerge/>
          <w:tcBorders>
            <w:top w:val="single" w:sz="4" w:space="0" w:color="auto"/>
          </w:tcBorders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04" w:type="dxa"/>
          <w:vMerge/>
          <w:vAlign w:val="center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474" w:type="dxa"/>
        </w:tcPr>
        <w:p w:rsidR="00F9649D" w:rsidRPr="00BE14FC" w:rsidRDefault="00F9649D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84" w:type="dxa"/>
        </w:tcPr>
        <w:p w:rsidR="00F9649D" w:rsidRPr="006B07B0" w:rsidRDefault="00F9649D" w:rsidP="00293E44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F9649D" w:rsidRPr="004E27C4" w:rsidTr="004E5437">
      <w:trPr>
        <w:cantSplit/>
        <w:trHeight w:hRule="exact" w:val="227"/>
      </w:trPr>
      <w:tc>
        <w:tcPr>
          <w:tcW w:w="1998" w:type="dxa"/>
          <w:vMerge/>
          <w:tcBorders>
            <w:top w:val="single" w:sz="4" w:space="0" w:color="auto"/>
          </w:tcBorders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04" w:type="dxa"/>
          <w:vMerge/>
          <w:vAlign w:val="center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474" w:type="dxa"/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84" w:type="dxa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4E16DA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4E16DA">
            <w:rPr>
              <w:rStyle w:val="Seitenzahl"/>
              <w:rFonts w:ascii="Calibri" w:hAnsi="Calibri" w:cs="Arial"/>
              <w:noProof/>
              <w:sz w:val="16"/>
              <w:szCs w:val="16"/>
            </w:rPr>
            <w:t>12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F9649D" w:rsidRPr="007968B9" w:rsidRDefault="00F9649D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F9649D" w:rsidRPr="004E27C4">
      <w:trPr>
        <w:cantSplit/>
      </w:trPr>
      <w:tc>
        <w:tcPr>
          <w:tcW w:w="2770" w:type="dxa"/>
          <w:vMerge w:val="restart"/>
          <w:vAlign w:val="center"/>
        </w:tcPr>
        <w:p w:rsidR="00F9649D" w:rsidRPr="006B07B0" w:rsidRDefault="00F9649D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F9649D" w:rsidRPr="004E27C4" w:rsidRDefault="00F9649D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F9649D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F9649D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F9649D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F9649D" w:rsidRPr="006B07B0" w:rsidRDefault="00F9649D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F9649D" w:rsidRPr="006B07B0" w:rsidRDefault="00F9649D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F9649D" w:rsidRPr="004E27C4" w:rsidRDefault="00F964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zin/5uz8PIP7Rkzb4OsAKJBI0Hwp7dVjHzXe7AntPYQLXMSPqrJI+GR0ecKvLVOOfOCLSKtD7hkm27hRz5dX8w==" w:salt="c8ic27+BxqlpEh+cjdPwq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393C"/>
    <w:rsid w:val="000054DE"/>
    <w:rsid w:val="00006F8F"/>
    <w:rsid w:val="00013237"/>
    <w:rsid w:val="00027AA9"/>
    <w:rsid w:val="00030134"/>
    <w:rsid w:val="00032054"/>
    <w:rsid w:val="00033E0C"/>
    <w:rsid w:val="0003502F"/>
    <w:rsid w:val="000466A1"/>
    <w:rsid w:val="00051454"/>
    <w:rsid w:val="000A3751"/>
    <w:rsid w:val="000C0851"/>
    <w:rsid w:val="000C492D"/>
    <w:rsid w:val="000D1B98"/>
    <w:rsid w:val="000D6854"/>
    <w:rsid w:val="000E2930"/>
    <w:rsid w:val="000E3019"/>
    <w:rsid w:val="00106E03"/>
    <w:rsid w:val="00107F27"/>
    <w:rsid w:val="00110416"/>
    <w:rsid w:val="00113C08"/>
    <w:rsid w:val="00114089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6218"/>
    <w:rsid w:val="00191893"/>
    <w:rsid w:val="00191A76"/>
    <w:rsid w:val="001B55B1"/>
    <w:rsid w:val="001F2026"/>
    <w:rsid w:val="0020242D"/>
    <w:rsid w:val="002062C1"/>
    <w:rsid w:val="00212639"/>
    <w:rsid w:val="002259EC"/>
    <w:rsid w:val="00233C9B"/>
    <w:rsid w:val="00235E1D"/>
    <w:rsid w:val="00243E20"/>
    <w:rsid w:val="00252E43"/>
    <w:rsid w:val="002609C5"/>
    <w:rsid w:val="00262DBE"/>
    <w:rsid w:val="00262DE8"/>
    <w:rsid w:val="00263D14"/>
    <w:rsid w:val="00267865"/>
    <w:rsid w:val="0027351C"/>
    <w:rsid w:val="002863EA"/>
    <w:rsid w:val="00291DCB"/>
    <w:rsid w:val="00293E44"/>
    <w:rsid w:val="002A2BD4"/>
    <w:rsid w:val="002A3FE9"/>
    <w:rsid w:val="002D2666"/>
    <w:rsid w:val="002D7ECA"/>
    <w:rsid w:val="002E1C85"/>
    <w:rsid w:val="002F7679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51D2"/>
    <w:rsid w:val="0036609A"/>
    <w:rsid w:val="00370480"/>
    <w:rsid w:val="00383BC1"/>
    <w:rsid w:val="00395A09"/>
    <w:rsid w:val="003A0680"/>
    <w:rsid w:val="003B02F8"/>
    <w:rsid w:val="003B58BC"/>
    <w:rsid w:val="003D47C3"/>
    <w:rsid w:val="003F5518"/>
    <w:rsid w:val="003F7E38"/>
    <w:rsid w:val="00412731"/>
    <w:rsid w:val="004135ED"/>
    <w:rsid w:val="00416A9F"/>
    <w:rsid w:val="00452614"/>
    <w:rsid w:val="00455C0E"/>
    <w:rsid w:val="00477CC4"/>
    <w:rsid w:val="00494D96"/>
    <w:rsid w:val="00494F3F"/>
    <w:rsid w:val="004A489B"/>
    <w:rsid w:val="004B0DA1"/>
    <w:rsid w:val="004C34A2"/>
    <w:rsid w:val="004C7A4F"/>
    <w:rsid w:val="004D2C96"/>
    <w:rsid w:val="004D657E"/>
    <w:rsid w:val="004E16DA"/>
    <w:rsid w:val="004E5437"/>
    <w:rsid w:val="005004E8"/>
    <w:rsid w:val="005035F7"/>
    <w:rsid w:val="00527BB2"/>
    <w:rsid w:val="0056070E"/>
    <w:rsid w:val="00572BE3"/>
    <w:rsid w:val="005913BA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07B8F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83637"/>
    <w:rsid w:val="0079080A"/>
    <w:rsid w:val="007925E4"/>
    <w:rsid w:val="0079348C"/>
    <w:rsid w:val="007968B9"/>
    <w:rsid w:val="00796F47"/>
    <w:rsid w:val="007A72F7"/>
    <w:rsid w:val="007B21CA"/>
    <w:rsid w:val="007D0494"/>
    <w:rsid w:val="007D2CA1"/>
    <w:rsid w:val="007D4924"/>
    <w:rsid w:val="007E7846"/>
    <w:rsid w:val="007F5099"/>
    <w:rsid w:val="00800497"/>
    <w:rsid w:val="00801A55"/>
    <w:rsid w:val="0080213A"/>
    <w:rsid w:val="008036F7"/>
    <w:rsid w:val="00805C93"/>
    <w:rsid w:val="0080616B"/>
    <w:rsid w:val="008132EE"/>
    <w:rsid w:val="00824644"/>
    <w:rsid w:val="00824FE9"/>
    <w:rsid w:val="00825849"/>
    <w:rsid w:val="008327FE"/>
    <w:rsid w:val="00846D1F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C25D0"/>
    <w:rsid w:val="008C40FC"/>
    <w:rsid w:val="008D0BFC"/>
    <w:rsid w:val="008D325A"/>
    <w:rsid w:val="008E0417"/>
    <w:rsid w:val="008E1AF8"/>
    <w:rsid w:val="008F491F"/>
    <w:rsid w:val="00920265"/>
    <w:rsid w:val="00926C17"/>
    <w:rsid w:val="00947CF3"/>
    <w:rsid w:val="009524A1"/>
    <w:rsid w:val="00976681"/>
    <w:rsid w:val="00991AC2"/>
    <w:rsid w:val="009952F3"/>
    <w:rsid w:val="009B0F6E"/>
    <w:rsid w:val="009B2725"/>
    <w:rsid w:val="009B5B39"/>
    <w:rsid w:val="009C14D0"/>
    <w:rsid w:val="009C2F4B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B46CB"/>
    <w:rsid w:val="00AC1B2B"/>
    <w:rsid w:val="00AE4FF9"/>
    <w:rsid w:val="00AF06E9"/>
    <w:rsid w:val="00B1618B"/>
    <w:rsid w:val="00B272E8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E14FC"/>
    <w:rsid w:val="00C0353C"/>
    <w:rsid w:val="00C14055"/>
    <w:rsid w:val="00C21D62"/>
    <w:rsid w:val="00C2389A"/>
    <w:rsid w:val="00C31A94"/>
    <w:rsid w:val="00C37884"/>
    <w:rsid w:val="00C439C8"/>
    <w:rsid w:val="00C532E5"/>
    <w:rsid w:val="00C63AC8"/>
    <w:rsid w:val="00C746BA"/>
    <w:rsid w:val="00C83C31"/>
    <w:rsid w:val="00CA4A87"/>
    <w:rsid w:val="00CA65E6"/>
    <w:rsid w:val="00CB0EBB"/>
    <w:rsid w:val="00CB4A80"/>
    <w:rsid w:val="00CB525E"/>
    <w:rsid w:val="00CC5B0D"/>
    <w:rsid w:val="00CD0463"/>
    <w:rsid w:val="00CE29C2"/>
    <w:rsid w:val="00CF08A1"/>
    <w:rsid w:val="00CF75D0"/>
    <w:rsid w:val="00D053D7"/>
    <w:rsid w:val="00D0565D"/>
    <w:rsid w:val="00D05F08"/>
    <w:rsid w:val="00D06220"/>
    <w:rsid w:val="00D36395"/>
    <w:rsid w:val="00D41549"/>
    <w:rsid w:val="00D43E5F"/>
    <w:rsid w:val="00D7110D"/>
    <w:rsid w:val="00D75637"/>
    <w:rsid w:val="00DA117D"/>
    <w:rsid w:val="00DA6F1A"/>
    <w:rsid w:val="00DA7B9A"/>
    <w:rsid w:val="00DC3B97"/>
    <w:rsid w:val="00DE0462"/>
    <w:rsid w:val="00E16AAA"/>
    <w:rsid w:val="00E23303"/>
    <w:rsid w:val="00E24E1F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30FE"/>
    <w:rsid w:val="00EC539B"/>
    <w:rsid w:val="00EE15D1"/>
    <w:rsid w:val="00EE7722"/>
    <w:rsid w:val="00EF0CD2"/>
    <w:rsid w:val="00F10702"/>
    <w:rsid w:val="00F15F0B"/>
    <w:rsid w:val="00F727C0"/>
    <w:rsid w:val="00F92E4C"/>
    <w:rsid w:val="00F95CBB"/>
    <w:rsid w:val="00F9649D"/>
    <w:rsid w:val="00FB5C8C"/>
    <w:rsid w:val="00FF4731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2AE9196-6604-4D24-B226-4DF55009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16F4-2CD9-464F-90C1-2E7EEE6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2133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Johannsen, Juliane</cp:lastModifiedBy>
  <cp:revision>14</cp:revision>
  <cp:lastPrinted>2019-05-09T11:58:00Z</cp:lastPrinted>
  <dcterms:created xsi:type="dcterms:W3CDTF">2021-12-06T14:15:00Z</dcterms:created>
  <dcterms:modified xsi:type="dcterms:W3CDTF">2023-02-23T15:58:00Z</dcterms:modified>
</cp:coreProperties>
</file>