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0A" w:rsidRPr="004A61D3" w:rsidRDefault="00CB2F0C" w:rsidP="008C57FC">
      <w:pPr>
        <w:spacing w:before="0" w:after="0"/>
        <w:rPr>
          <w:sz w:val="18"/>
          <w:szCs w:val="18"/>
          <w:u w:val="single"/>
        </w:rPr>
      </w:pPr>
      <w:r w:rsidRPr="004A61D3">
        <w:rPr>
          <w:sz w:val="18"/>
          <w:szCs w:val="18"/>
        </w:rPr>
        <w:fldChar w:fldCharType="begin">
          <w:ffData>
            <w:name w:val=""/>
            <w:enabled/>
            <w:calcOnExit w:val="0"/>
            <w:textInput>
              <w:maxLength w:val="1"/>
            </w:textInput>
          </w:ffData>
        </w:fldChar>
      </w:r>
      <w:r w:rsidRPr="004A61D3">
        <w:rPr>
          <w:sz w:val="18"/>
          <w:szCs w:val="18"/>
        </w:rPr>
        <w:instrText xml:space="preserve"> FORMTEXT </w:instrText>
      </w:r>
      <w:r w:rsidRPr="004A61D3">
        <w:rPr>
          <w:sz w:val="18"/>
          <w:szCs w:val="18"/>
        </w:rPr>
      </w:r>
      <w:r w:rsidRPr="004A61D3">
        <w:rPr>
          <w:sz w:val="18"/>
          <w:szCs w:val="18"/>
        </w:rPr>
        <w:fldChar w:fldCharType="separate"/>
      </w:r>
      <w:bookmarkStart w:id="0" w:name="_GoBack"/>
      <w:bookmarkEnd w:id="0"/>
      <w:r w:rsidRPr="004A61D3">
        <w:rPr>
          <w:noProof/>
          <w:sz w:val="18"/>
          <w:szCs w:val="18"/>
        </w:rPr>
        <w:t> </w:t>
      </w:r>
      <w:r w:rsidRPr="004A61D3">
        <w:rPr>
          <w:sz w:val="18"/>
          <w:szCs w:val="18"/>
        </w:rPr>
        <w:fldChar w:fldCharType="end"/>
      </w:r>
    </w:p>
    <w:p w:rsidR="003A18A2" w:rsidRPr="001A22C9" w:rsidRDefault="00A90828" w:rsidP="001A22C9">
      <w:pPr>
        <w:pStyle w:val="berschrift3"/>
        <w:rPr>
          <w:color w:val="FFFFFF" w:themeColor="background1"/>
          <w:sz w:val="20"/>
          <w:szCs w:val="20"/>
        </w:rPr>
      </w:pPr>
      <w:bookmarkStart w:id="1" w:name="_Toc33102860"/>
      <w:r w:rsidRPr="001A22C9">
        <w:rPr>
          <w:color w:val="FFFFFF" w:themeColor="background1"/>
          <w:sz w:val="20"/>
          <w:szCs w:val="20"/>
        </w:rPr>
        <w:t>Content</w:t>
      </w:r>
      <w:bookmarkEnd w:id="1"/>
    </w:p>
    <w:p w:rsidR="001A22C9" w:rsidRDefault="001A22C9">
      <w:pPr>
        <w:pStyle w:val="Verzeichnis3"/>
        <w:tabs>
          <w:tab w:val="right" w:leader="dot" w:pos="9911"/>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33102860" w:history="1">
        <w:r w:rsidRPr="00D26550">
          <w:rPr>
            <w:rStyle w:val="Hyperlink"/>
            <w:noProof/>
          </w:rPr>
          <w:t>Content</w:t>
        </w:r>
        <w:r>
          <w:rPr>
            <w:noProof/>
            <w:webHidden/>
          </w:rPr>
          <w:tab/>
        </w:r>
        <w:r>
          <w:rPr>
            <w:noProof/>
            <w:webHidden/>
          </w:rPr>
          <w:fldChar w:fldCharType="begin"/>
        </w:r>
        <w:r>
          <w:rPr>
            <w:noProof/>
            <w:webHidden/>
          </w:rPr>
          <w:instrText xml:space="preserve"> PAGEREF _Toc33102860 \h </w:instrText>
        </w:r>
        <w:r>
          <w:rPr>
            <w:noProof/>
            <w:webHidden/>
          </w:rPr>
        </w:r>
        <w:r>
          <w:rPr>
            <w:noProof/>
            <w:webHidden/>
          </w:rPr>
          <w:fldChar w:fldCharType="separate"/>
        </w:r>
        <w:r>
          <w:rPr>
            <w:noProof/>
            <w:webHidden/>
          </w:rPr>
          <w:t>1</w:t>
        </w:r>
        <w:r>
          <w:rPr>
            <w:noProof/>
            <w:webHidden/>
          </w:rPr>
          <w:fldChar w:fldCharType="end"/>
        </w:r>
      </w:hyperlink>
    </w:p>
    <w:p w:rsidR="001A22C9" w:rsidRDefault="00294C1B">
      <w:pPr>
        <w:pStyle w:val="Verzeichnis1"/>
        <w:rPr>
          <w:rFonts w:asciiTheme="minorHAnsi" w:eastAsiaTheme="minorEastAsia" w:hAnsiTheme="minorHAnsi" w:cstheme="minorBidi"/>
          <w:noProof/>
          <w:sz w:val="22"/>
          <w:szCs w:val="22"/>
        </w:rPr>
      </w:pPr>
      <w:hyperlink w:anchor="_Toc33102861" w:history="1">
        <w:r w:rsidR="001A22C9" w:rsidRPr="00D26550">
          <w:rPr>
            <w:rStyle w:val="Hyperlink"/>
            <w:noProof/>
          </w:rPr>
          <w:t>4</w:t>
        </w:r>
        <w:r w:rsidR="001A22C9">
          <w:rPr>
            <w:rFonts w:asciiTheme="minorHAnsi" w:eastAsiaTheme="minorEastAsia" w:hAnsiTheme="minorHAnsi" w:cstheme="minorBidi"/>
            <w:noProof/>
            <w:sz w:val="22"/>
            <w:szCs w:val="22"/>
          </w:rPr>
          <w:tab/>
        </w:r>
        <w:r w:rsidR="001A22C9" w:rsidRPr="00D26550">
          <w:rPr>
            <w:rStyle w:val="Hyperlink"/>
            <w:noProof/>
          </w:rPr>
          <w:t>General requirements</w:t>
        </w:r>
        <w:r w:rsidR="001A22C9">
          <w:rPr>
            <w:noProof/>
            <w:webHidden/>
          </w:rPr>
          <w:tab/>
        </w:r>
        <w:r w:rsidR="001A22C9">
          <w:rPr>
            <w:noProof/>
            <w:webHidden/>
          </w:rPr>
          <w:fldChar w:fldCharType="begin"/>
        </w:r>
        <w:r w:rsidR="001A22C9">
          <w:rPr>
            <w:noProof/>
            <w:webHidden/>
          </w:rPr>
          <w:instrText xml:space="preserve"> PAGEREF _Toc33102861 \h </w:instrText>
        </w:r>
        <w:r w:rsidR="001A22C9">
          <w:rPr>
            <w:noProof/>
            <w:webHidden/>
          </w:rPr>
        </w:r>
        <w:r w:rsidR="001A22C9">
          <w:rPr>
            <w:noProof/>
            <w:webHidden/>
          </w:rPr>
          <w:fldChar w:fldCharType="separate"/>
        </w:r>
        <w:r w:rsidR="001A22C9">
          <w:rPr>
            <w:noProof/>
            <w:webHidden/>
          </w:rPr>
          <w:t>3</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62" w:history="1">
        <w:r w:rsidR="001A22C9" w:rsidRPr="00D26550">
          <w:rPr>
            <w:rStyle w:val="Hyperlink"/>
            <w:noProof/>
          </w:rPr>
          <w:t>4.1</w:t>
        </w:r>
        <w:r w:rsidR="001A22C9">
          <w:rPr>
            <w:rFonts w:asciiTheme="minorHAnsi" w:eastAsiaTheme="minorEastAsia" w:hAnsiTheme="minorHAnsi" w:cstheme="minorBidi"/>
            <w:noProof/>
            <w:sz w:val="22"/>
            <w:szCs w:val="22"/>
          </w:rPr>
          <w:tab/>
        </w:r>
        <w:r w:rsidR="001A22C9" w:rsidRPr="00D26550">
          <w:rPr>
            <w:rStyle w:val="Hyperlink"/>
            <w:noProof/>
          </w:rPr>
          <w:t>Contractual matters</w:t>
        </w:r>
        <w:r w:rsidR="001A22C9">
          <w:rPr>
            <w:noProof/>
            <w:webHidden/>
          </w:rPr>
          <w:tab/>
        </w:r>
        <w:r w:rsidR="001A22C9">
          <w:rPr>
            <w:noProof/>
            <w:webHidden/>
          </w:rPr>
          <w:fldChar w:fldCharType="begin"/>
        </w:r>
        <w:r w:rsidR="001A22C9">
          <w:rPr>
            <w:noProof/>
            <w:webHidden/>
          </w:rPr>
          <w:instrText xml:space="preserve"> PAGEREF _Toc33102862 \h </w:instrText>
        </w:r>
        <w:r w:rsidR="001A22C9">
          <w:rPr>
            <w:noProof/>
            <w:webHidden/>
          </w:rPr>
        </w:r>
        <w:r w:rsidR="001A22C9">
          <w:rPr>
            <w:noProof/>
            <w:webHidden/>
          </w:rPr>
          <w:fldChar w:fldCharType="separate"/>
        </w:r>
        <w:r w:rsidR="001A22C9">
          <w:rPr>
            <w:noProof/>
            <w:webHidden/>
          </w:rPr>
          <w:t>3</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63" w:history="1">
        <w:r w:rsidR="001A22C9" w:rsidRPr="00D26550">
          <w:rPr>
            <w:rStyle w:val="Hyperlink"/>
            <w:noProof/>
          </w:rPr>
          <w:t>4.2</w:t>
        </w:r>
        <w:r w:rsidR="001A22C9">
          <w:rPr>
            <w:rFonts w:asciiTheme="minorHAnsi" w:eastAsiaTheme="minorEastAsia" w:hAnsiTheme="minorHAnsi" w:cstheme="minorBidi"/>
            <w:noProof/>
            <w:sz w:val="22"/>
            <w:szCs w:val="22"/>
          </w:rPr>
          <w:tab/>
        </w:r>
        <w:r w:rsidR="001A22C9" w:rsidRPr="00D26550">
          <w:rPr>
            <w:rStyle w:val="Hyperlink"/>
            <w:noProof/>
          </w:rPr>
          <w:t>Impartiality</w:t>
        </w:r>
        <w:r w:rsidR="001A22C9">
          <w:rPr>
            <w:noProof/>
            <w:webHidden/>
          </w:rPr>
          <w:tab/>
        </w:r>
        <w:r w:rsidR="001A22C9">
          <w:rPr>
            <w:noProof/>
            <w:webHidden/>
          </w:rPr>
          <w:fldChar w:fldCharType="begin"/>
        </w:r>
        <w:r w:rsidR="001A22C9">
          <w:rPr>
            <w:noProof/>
            <w:webHidden/>
          </w:rPr>
          <w:instrText xml:space="preserve"> PAGEREF _Toc33102863 \h </w:instrText>
        </w:r>
        <w:r w:rsidR="001A22C9">
          <w:rPr>
            <w:noProof/>
            <w:webHidden/>
          </w:rPr>
        </w:r>
        <w:r w:rsidR="001A22C9">
          <w:rPr>
            <w:noProof/>
            <w:webHidden/>
          </w:rPr>
          <w:fldChar w:fldCharType="separate"/>
        </w:r>
        <w:r w:rsidR="001A22C9">
          <w:rPr>
            <w:noProof/>
            <w:webHidden/>
          </w:rPr>
          <w:t>3</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64" w:history="1">
        <w:r w:rsidR="001A22C9" w:rsidRPr="00D26550">
          <w:rPr>
            <w:rStyle w:val="Hyperlink"/>
            <w:noProof/>
          </w:rPr>
          <w:t>4.3</w:t>
        </w:r>
        <w:r w:rsidR="001A22C9">
          <w:rPr>
            <w:rFonts w:asciiTheme="minorHAnsi" w:eastAsiaTheme="minorEastAsia" w:hAnsiTheme="minorHAnsi" w:cstheme="minorBidi"/>
            <w:noProof/>
            <w:sz w:val="22"/>
            <w:szCs w:val="22"/>
          </w:rPr>
          <w:tab/>
        </w:r>
        <w:r w:rsidR="001A22C9" w:rsidRPr="00D26550">
          <w:rPr>
            <w:rStyle w:val="Hyperlink"/>
            <w:noProof/>
          </w:rPr>
          <w:t>Confidentiality</w:t>
        </w:r>
        <w:r w:rsidR="001A22C9">
          <w:rPr>
            <w:noProof/>
            <w:webHidden/>
          </w:rPr>
          <w:tab/>
        </w:r>
        <w:r w:rsidR="001A22C9">
          <w:rPr>
            <w:noProof/>
            <w:webHidden/>
          </w:rPr>
          <w:fldChar w:fldCharType="begin"/>
        </w:r>
        <w:r w:rsidR="001A22C9">
          <w:rPr>
            <w:noProof/>
            <w:webHidden/>
          </w:rPr>
          <w:instrText xml:space="preserve"> PAGEREF _Toc33102864 \h </w:instrText>
        </w:r>
        <w:r w:rsidR="001A22C9">
          <w:rPr>
            <w:noProof/>
            <w:webHidden/>
          </w:rPr>
        </w:r>
        <w:r w:rsidR="001A22C9">
          <w:rPr>
            <w:noProof/>
            <w:webHidden/>
          </w:rPr>
          <w:fldChar w:fldCharType="separate"/>
        </w:r>
        <w:r w:rsidR="001A22C9">
          <w:rPr>
            <w:noProof/>
            <w:webHidden/>
          </w:rPr>
          <w:t>4</w:t>
        </w:r>
        <w:r w:rsidR="001A22C9">
          <w:rPr>
            <w:noProof/>
            <w:webHidden/>
          </w:rPr>
          <w:fldChar w:fldCharType="end"/>
        </w:r>
      </w:hyperlink>
    </w:p>
    <w:p w:rsidR="001A22C9" w:rsidRDefault="00294C1B">
      <w:pPr>
        <w:pStyle w:val="Verzeichnis1"/>
        <w:rPr>
          <w:rFonts w:asciiTheme="minorHAnsi" w:eastAsiaTheme="minorEastAsia" w:hAnsiTheme="minorHAnsi" w:cstheme="minorBidi"/>
          <w:noProof/>
          <w:sz w:val="22"/>
          <w:szCs w:val="22"/>
        </w:rPr>
      </w:pPr>
      <w:hyperlink w:anchor="_Toc33102865" w:history="1">
        <w:r w:rsidR="001A22C9" w:rsidRPr="00D26550">
          <w:rPr>
            <w:rStyle w:val="Hyperlink"/>
            <w:noProof/>
          </w:rPr>
          <w:t>5</w:t>
        </w:r>
        <w:r w:rsidR="001A22C9">
          <w:rPr>
            <w:rFonts w:asciiTheme="minorHAnsi" w:eastAsiaTheme="minorEastAsia" w:hAnsiTheme="minorHAnsi" w:cstheme="minorBidi"/>
            <w:noProof/>
            <w:sz w:val="22"/>
            <w:szCs w:val="22"/>
          </w:rPr>
          <w:tab/>
        </w:r>
        <w:r w:rsidR="001A22C9" w:rsidRPr="00D26550">
          <w:rPr>
            <w:rStyle w:val="Hyperlink"/>
            <w:noProof/>
          </w:rPr>
          <w:t>Technical requirements</w:t>
        </w:r>
        <w:r w:rsidR="001A22C9">
          <w:rPr>
            <w:noProof/>
            <w:webHidden/>
          </w:rPr>
          <w:tab/>
        </w:r>
        <w:r w:rsidR="001A22C9">
          <w:rPr>
            <w:noProof/>
            <w:webHidden/>
          </w:rPr>
          <w:fldChar w:fldCharType="begin"/>
        </w:r>
        <w:r w:rsidR="001A22C9">
          <w:rPr>
            <w:noProof/>
            <w:webHidden/>
          </w:rPr>
          <w:instrText xml:space="preserve"> PAGEREF _Toc33102865 \h </w:instrText>
        </w:r>
        <w:r w:rsidR="001A22C9">
          <w:rPr>
            <w:noProof/>
            <w:webHidden/>
          </w:rPr>
        </w:r>
        <w:r w:rsidR="001A22C9">
          <w:rPr>
            <w:noProof/>
            <w:webHidden/>
          </w:rPr>
          <w:fldChar w:fldCharType="separate"/>
        </w:r>
        <w:r w:rsidR="001A22C9">
          <w:rPr>
            <w:noProof/>
            <w:webHidden/>
          </w:rPr>
          <w:t>4</w:t>
        </w:r>
        <w:r w:rsidR="001A22C9">
          <w:rPr>
            <w:noProof/>
            <w:webHidden/>
          </w:rPr>
          <w:fldChar w:fldCharType="end"/>
        </w:r>
      </w:hyperlink>
    </w:p>
    <w:p w:rsidR="001A22C9" w:rsidRDefault="00294C1B">
      <w:pPr>
        <w:pStyle w:val="Verzeichnis1"/>
        <w:rPr>
          <w:rFonts w:asciiTheme="minorHAnsi" w:eastAsiaTheme="minorEastAsia" w:hAnsiTheme="minorHAnsi" w:cstheme="minorBidi"/>
          <w:noProof/>
          <w:sz w:val="22"/>
          <w:szCs w:val="22"/>
        </w:rPr>
      </w:pPr>
      <w:hyperlink w:anchor="_Toc33102866" w:history="1">
        <w:r w:rsidR="001A22C9" w:rsidRPr="00D26550">
          <w:rPr>
            <w:rStyle w:val="Hyperlink"/>
            <w:noProof/>
          </w:rPr>
          <w:t>6</w:t>
        </w:r>
        <w:r w:rsidR="001A22C9">
          <w:rPr>
            <w:rFonts w:asciiTheme="minorHAnsi" w:eastAsiaTheme="minorEastAsia" w:hAnsiTheme="minorHAnsi" w:cstheme="minorBidi"/>
            <w:noProof/>
            <w:sz w:val="22"/>
            <w:szCs w:val="22"/>
          </w:rPr>
          <w:tab/>
        </w:r>
        <w:r w:rsidR="001A22C9" w:rsidRPr="00D26550">
          <w:rPr>
            <w:rStyle w:val="Hyperlink"/>
            <w:noProof/>
          </w:rPr>
          <w:t>Resource requirements</w:t>
        </w:r>
        <w:r w:rsidR="001A22C9">
          <w:rPr>
            <w:noProof/>
            <w:webHidden/>
          </w:rPr>
          <w:tab/>
        </w:r>
        <w:r w:rsidR="001A22C9">
          <w:rPr>
            <w:noProof/>
            <w:webHidden/>
          </w:rPr>
          <w:fldChar w:fldCharType="begin"/>
        </w:r>
        <w:r w:rsidR="001A22C9">
          <w:rPr>
            <w:noProof/>
            <w:webHidden/>
          </w:rPr>
          <w:instrText xml:space="preserve"> PAGEREF _Toc33102866 \h </w:instrText>
        </w:r>
        <w:r w:rsidR="001A22C9">
          <w:rPr>
            <w:noProof/>
            <w:webHidden/>
          </w:rPr>
        </w:r>
        <w:r w:rsidR="001A22C9">
          <w:rPr>
            <w:noProof/>
            <w:webHidden/>
          </w:rPr>
          <w:fldChar w:fldCharType="separate"/>
        </w:r>
        <w:r w:rsidR="001A22C9">
          <w:rPr>
            <w:noProof/>
            <w:webHidden/>
          </w:rPr>
          <w:t>5</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67" w:history="1">
        <w:r w:rsidR="001A22C9" w:rsidRPr="00D26550">
          <w:rPr>
            <w:rStyle w:val="Hyperlink"/>
            <w:noProof/>
          </w:rPr>
          <w:t>6.1</w:t>
        </w:r>
        <w:r w:rsidR="001A22C9">
          <w:rPr>
            <w:rFonts w:asciiTheme="minorHAnsi" w:eastAsiaTheme="minorEastAsia" w:hAnsiTheme="minorHAnsi" w:cstheme="minorBidi"/>
            <w:noProof/>
            <w:sz w:val="22"/>
            <w:szCs w:val="22"/>
          </w:rPr>
          <w:tab/>
        </w:r>
        <w:r w:rsidR="001A22C9" w:rsidRPr="00D26550">
          <w:rPr>
            <w:rStyle w:val="Hyperlink"/>
            <w:noProof/>
          </w:rPr>
          <w:t>Personnel</w:t>
        </w:r>
        <w:r w:rsidR="001A22C9">
          <w:rPr>
            <w:noProof/>
            <w:webHidden/>
          </w:rPr>
          <w:tab/>
        </w:r>
        <w:r w:rsidR="001A22C9">
          <w:rPr>
            <w:noProof/>
            <w:webHidden/>
          </w:rPr>
          <w:fldChar w:fldCharType="begin"/>
        </w:r>
        <w:r w:rsidR="001A22C9">
          <w:rPr>
            <w:noProof/>
            <w:webHidden/>
          </w:rPr>
          <w:instrText xml:space="preserve"> PAGEREF _Toc33102867 \h </w:instrText>
        </w:r>
        <w:r w:rsidR="001A22C9">
          <w:rPr>
            <w:noProof/>
            <w:webHidden/>
          </w:rPr>
        </w:r>
        <w:r w:rsidR="001A22C9">
          <w:rPr>
            <w:noProof/>
            <w:webHidden/>
          </w:rPr>
          <w:fldChar w:fldCharType="separate"/>
        </w:r>
        <w:r w:rsidR="001A22C9">
          <w:rPr>
            <w:noProof/>
            <w:webHidden/>
          </w:rPr>
          <w:t>5</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68" w:history="1">
        <w:r w:rsidR="001A22C9" w:rsidRPr="00D26550">
          <w:rPr>
            <w:rStyle w:val="Hyperlink"/>
            <w:noProof/>
          </w:rPr>
          <w:t>6.2</w:t>
        </w:r>
        <w:r w:rsidR="001A22C9">
          <w:rPr>
            <w:rFonts w:asciiTheme="minorHAnsi" w:eastAsiaTheme="minorEastAsia" w:hAnsiTheme="minorHAnsi" w:cstheme="minorBidi"/>
            <w:noProof/>
            <w:sz w:val="22"/>
            <w:szCs w:val="22"/>
          </w:rPr>
          <w:tab/>
        </w:r>
        <w:r w:rsidR="001A22C9" w:rsidRPr="00D26550">
          <w:rPr>
            <w:rStyle w:val="Hyperlink"/>
            <w:noProof/>
          </w:rPr>
          <w:t>Subcontracting</w:t>
        </w:r>
        <w:r w:rsidR="001A22C9">
          <w:rPr>
            <w:noProof/>
            <w:webHidden/>
          </w:rPr>
          <w:tab/>
        </w:r>
        <w:r w:rsidR="001A22C9">
          <w:rPr>
            <w:noProof/>
            <w:webHidden/>
          </w:rPr>
          <w:fldChar w:fldCharType="begin"/>
        </w:r>
        <w:r w:rsidR="001A22C9">
          <w:rPr>
            <w:noProof/>
            <w:webHidden/>
          </w:rPr>
          <w:instrText xml:space="preserve"> PAGEREF _Toc33102868 \h </w:instrText>
        </w:r>
        <w:r w:rsidR="001A22C9">
          <w:rPr>
            <w:noProof/>
            <w:webHidden/>
          </w:rPr>
        </w:r>
        <w:r w:rsidR="001A22C9">
          <w:rPr>
            <w:noProof/>
            <w:webHidden/>
          </w:rPr>
          <w:fldChar w:fldCharType="separate"/>
        </w:r>
        <w:r w:rsidR="001A22C9">
          <w:rPr>
            <w:noProof/>
            <w:webHidden/>
          </w:rPr>
          <w:t>6</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69" w:history="1">
        <w:r w:rsidR="001A22C9" w:rsidRPr="00D26550">
          <w:rPr>
            <w:rStyle w:val="Hyperlink"/>
            <w:noProof/>
          </w:rPr>
          <w:t>6.3</w:t>
        </w:r>
        <w:r w:rsidR="001A22C9">
          <w:rPr>
            <w:rFonts w:asciiTheme="minorHAnsi" w:eastAsiaTheme="minorEastAsia" w:hAnsiTheme="minorHAnsi" w:cstheme="minorBidi"/>
            <w:noProof/>
            <w:sz w:val="22"/>
            <w:szCs w:val="22"/>
          </w:rPr>
          <w:tab/>
        </w:r>
        <w:r w:rsidR="001A22C9" w:rsidRPr="00D26550">
          <w:rPr>
            <w:rStyle w:val="Hyperlink"/>
            <w:noProof/>
          </w:rPr>
          <w:t>Provision of equipment, services and supplies</w:t>
        </w:r>
        <w:r w:rsidR="001A22C9">
          <w:rPr>
            <w:noProof/>
            <w:webHidden/>
          </w:rPr>
          <w:tab/>
        </w:r>
        <w:r w:rsidR="001A22C9">
          <w:rPr>
            <w:noProof/>
            <w:webHidden/>
          </w:rPr>
          <w:fldChar w:fldCharType="begin"/>
        </w:r>
        <w:r w:rsidR="001A22C9">
          <w:rPr>
            <w:noProof/>
            <w:webHidden/>
          </w:rPr>
          <w:instrText xml:space="preserve"> PAGEREF _Toc33102869 \h </w:instrText>
        </w:r>
        <w:r w:rsidR="001A22C9">
          <w:rPr>
            <w:noProof/>
            <w:webHidden/>
          </w:rPr>
        </w:r>
        <w:r w:rsidR="001A22C9">
          <w:rPr>
            <w:noProof/>
            <w:webHidden/>
          </w:rPr>
          <w:fldChar w:fldCharType="separate"/>
        </w:r>
        <w:r w:rsidR="001A22C9">
          <w:rPr>
            <w:noProof/>
            <w:webHidden/>
          </w:rPr>
          <w:t>7</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70" w:history="1">
        <w:r w:rsidR="001A22C9" w:rsidRPr="00D26550">
          <w:rPr>
            <w:rStyle w:val="Hyperlink"/>
            <w:noProof/>
          </w:rPr>
          <w:t>6.4</w:t>
        </w:r>
        <w:r w:rsidR="001A22C9">
          <w:rPr>
            <w:rFonts w:asciiTheme="minorHAnsi" w:eastAsiaTheme="minorEastAsia" w:hAnsiTheme="minorHAnsi" w:cstheme="minorBidi"/>
            <w:noProof/>
            <w:sz w:val="22"/>
            <w:szCs w:val="22"/>
          </w:rPr>
          <w:tab/>
        </w:r>
        <w:r w:rsidR="001A22C9" w:rsidRPr="00D26550">
          <w:rPr>
            <w:rStyle w:val="Hyperlink"/>
            <w:noProof/>
          </w:rPr>
          <w:t>Facilities and environmental conditions</w:t>
        </w:r>
        <w:r w:rsidR="001A22C9">
          <w:rPr>
            <w:noProof/>
            <w:webHidden/>
          </w:rPr>
          <w:tab/>
        </w:r>
        <w:r w:rsidR="001A22C9">
          <w:rPr>
            <w:noProof/>
            <w:webHidden/>
          </w:rPr>
          <w:fldChar w:fldCharType="begin"/>
        </w:r>
        <w:r w:rsidR="001A22C9">
          <w:rPr>
            <w:noProof/>
            <w:webHidden/>
          </w:rPr>
          <w:instrText xml:space="preserve"> PAGEREF _Toc33102870 \h </w:instrText>
        </w:r>
        <w:r w:rsidR="001A22C9">
          <w:rPr>
            <w:noProof/>
            <w:webHidden/>
          </w:rPr>
        </w:r>
        <w:r w:rsidR="001A22C9">
          <w:rPr>
            <w:noProof/>
            <w:webHidden/>
          </w:rPr>
          <w:fldChar w:fldCharType="separate"/>
        </w:r>
        <w:r w:rsidR="001A22C9">
          <w:rPr>
            <w:noProof/>
            <w:webHidden/>
          </w:rPr>
          <w:t>8</w:t>
        </w:r>
        <w:r w:rsidR="001A22C9">
          <w:rPr>
            <w:noProof/>
            <w:webHidden/>
          </w:rPr>
          <w:fldChar w:fldCharType="end"/>
        </w:r>
      </w:hyperlink>
    </w:p>
    <w:p w:rsidR="001A22C9" w:rsidRDefault="00294C1B">
      <w:pPr>
        <w:pStyle w:val="Verzeichnis1"/>
        <w:rPr>
          <w:rFonts w:asciiTheme="minorHAnsi" w:eastAsiaTheme="minorEastAsia" w:hAnsiTheme="minorHAnsi" w:cstheme="minorBidi"/>
          <w:noProof/>
          <w:sz w:val="22"/>
          <w:szCs w:val="22"/>
        </w:rPr>
      </w:pPr>
      <w:hyperlink w:anchor="_Toc33102871" w:history="1">
        <w:r w:rsidR="001A22C9" w:rsidRPr="00D26550">
          <w:rPr>
            <w:rStyle w:val="Hyperlink"/>
            <w:noProof/>
          </w:rPr>
          <w:t>7</w:t>
        </w:r>
        <w:r w:rsidR="001A22C9">
          <w:rPr>
            <w:rFonts w:asciiTheme="minorHAnsi" w:eastAsiaTheme="minorEastAsia" w:hAnsiTheme="minorHAnsi" w:cstheme="minorBidi"/>
            <w:noProof/>
            <w:sz w:val="22"/>
            <w:szCs w:val="22"/>
          </w:rPr>
          <w:tab/>
        </w:r>
        <w:r w:rsidR="001A22C9" w:rsidRPr="00D26550">
          <w:rPr>
            <w:rStyle w:val="Hyperlink"/>
            <w:noProof/>
          </w:rPr>
          <w:t>Technical and production requirements</w:t>
        </w:r>
        <w:r w:rsidR="001A22C9">
          <w:rPr>
            <w:noProof/>
            <w:webHidden/>
          </w:rPr>
          <w:tab/>
        </w:r>
        <w:r w:rsidR="001A22C9">
          <w:rPr>
            <w:noProof/>
            <w:webHidden/>
          </w:rPr>
          <w:fldChar w:fldCharType="begin"/>
        </w:r>
        <w:r w:rsidR="001A22C9">
          <w:rPr>
            <w:noProof/>
            <w:webHidden/>
          </w:rPr>
          <w:instrText xml:space="preserve"> PAGEREF _Toc33102871 \h </w:instrText>
        </w:r>
        <w:r w:rsidR="001A22C9">
          <w:rPr>
            <w:noProof/>
            <w:webHidden/>
          </w:rPr>
        </w:r>
        <w:r w:rsidR="001A22C9">
          <w:rPr>
            <w:noProof/>
            <w:webHidden/>
          </w:rPr>
          <w:fldChar w:fldCharType="separate"/>
        </w:r>
        <w:r w:rsidR="001A22C9">
          <w:rPr>
            <w:noProof/>
            <w:webHidden/>
          </w:rPr>
          <w:t>8</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72" w:history="1">
        <w:r w:rsidR="001A22C9" w:rsidRPr="00D26550">
          <w:rPr>
            <w:rStyle w:val="Hyperlink"/>
            <w:noProof/>
            <w:lang w:val="en-GB"/>
          </w:rPr>
          <w:t>7.1</w:t>
        </w:r>
        <w:r w:rsidR="001A22C9">
          <w:rPr>
            <w:rFonts w:asciiTheme="minorHAnsi" w:eastAsiaTheme="minorEastAsia" w:hAnsiTheme="minorHAnsi" w:cstheme="minorBidi"/>
            <w:noProof/>
            <w:sz w:val="22"/>
            <w:szCs w:val="22"/>
          </w:rPr>
          <w:tab/>
        </w:r>
        <w:r w:rsidR="001A22C9" w:rsidRPr="00D26550">
          <w:rPr>
            <w:rStyle w:val="Hyperlink"/>
            <w:noProof/>
            <w:lang w:val="en-GB"/>
          </w:rPr>
          <w:t>General requirements</w:t>
        </w:r>
        <w:r w:rsidR="001A22C9">
          <w:rPr>
            <w:noProof/>
            <w:webHidden/>
          </w:rPr>
          <w:tab/>
        </w:r>
        <w:r w:rsidR="001A22C9">
          <w:rPr>
            <w:noProof/>
            <w:webHidden/>
          </w:rPr>
          <w:fldChar w:fldCharType="begin"/>
        </w:r>
        <w:r w:rsidR="001A22C9">
          <w:rPr>
            <w:noProof/>
            <w:webHidden/>
          </w:rPr>
          <w:instrText xml:space="preserve"> PAGEREF _Toc33102872 \h </w:instrText>
        </w:r>
        <w:r w:rsidR="001A22C9">
          <w:rPr>
            <w:noProof/>
            <w:webHidden/>
          </w:rPr>
        </w:r>
        <w:r w:rsidR="001A22C9">
          <w:rPr>
            <w:noProof/>
            <w:webHidden/>
          </w:rPr>
          <w:fldChar w:fldCharType="separate"/>
        </w:r>
        <w:r w:rsidR="001A22C9">
          <w:rPr>
            <w:noProof/>
            <w:webHidden/>
          </w:rPr>
          <w:t>8</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73" w:history="1">
        <w:r w:rsidR="001A22C9" w:rsidRPr="00D26550">
          <w:rPr>
            <w:rStyle w:val="Hyperlink"/>
            <w:noProof/>
          </w:rPr>
          <w:t>7.2</w:t>
        </w:r>
        <w:r w:rsidR="001A22C9">
          <w:rPr>
            <w:rFonts w:asciiTheme="minorHAnsi" w:eastAsiaTheme="minorEastAsia" w:hAnsiTheme="minorHAnsi" w:cstheme="minorBidi"/>
            <w:noProof/>
            <w:sz w:val="22"/>
            <w:szCs w:val="22"/>
          </w:rPr>
          <w:tab/>
        </w:r>
        <w:r w:rsidR="001A22C9" w:rsidRPr="00D26550">
          <w:rPr>
            <w:rStyle w:val="Hyperlink"/>
            <w:noProof/>
          </w:rPr>
          <w:t>Production planning</w:t>
        </w:r>
        <w:r w:rsidR="001A22C9">
          <w:rPr>
            <w:noProof/>
            <w:webHidden/>
          </w:rPr>
          <w:tab/>
        </w:r>
        <w:r w:rsidR="001A22C9">
          <w:rPr>
            <w:noProof/>
            <w:webHidden/>
          </w:rPr>
          <w:fldChar w:fldCharType="begin"/>
        </w:r>
        <w:r w:rsidR="001A22C9">
          <w:rPr>
            <w:noProof/>
            <w:webHidden/>
          </w:rPr>
          <w:instrText xml:space="preserve"> PAGEREF _Toc33102873 \h </w:instrText>
        </w:r>
        <w:r w:rsidR="001A22C9">
          <w:rPr>
            <w:noProof/>
            <w:webHidden/>
          </w:rPr>
        </w:r>
        <w:r w:rsidR="001A22C9">
          <w:rPr>
            <w:noProof/>
            <w:webHidden/>
          </w:rPr>
          <w:fldChar w:fldCharType="separate"/>
        </w:r>
        <w:r w:rsidR="001A22C9">
          <w:rPr>
            <w:noProof/>
            <w:webHidden/>
          </w:rPr>
          <w:t>8</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74" w:history="1">
        <w:r w:rsidR="001A22C9" w:rsidRPr="00D26550">
          <w:rPr>
            <w:rStyle w:val="Hyperlink"/>
            <w:noProof/>
          </w:rPr>
          <w:t>7.3</w:t>
        </w:r>
        <w:r w:rsidR="001A22C9">
          <w:rPr>
            <w:rFonts w:asciiTheme="minorHAnsi" w:eastAsiaTheme="minorEastAsia" w:hAnsiTheme="minorHAnsi" w:cstheme="minorBidi"/>
            <w:noProof/>
            <w:sz w:val="22"/>
            <w:szCs w:val="22"/>
          </w:rPr>
          <w:tab/>
        </w:r>
        <w:r w:rsidR="001A22C9" w:rsidRPr="00D26550">
          <w:rPr>
            <w:rStyle w:val="Hyperlink"/>
            <w:noProof/>
          </w:rPr>
          <w:t>Production control</w:t>
        </w:r>
        <w:r w:rsidR="001A22C9">
          <w:rPr>
            <w:noProof/>
            <w:webHidden/>
          </w:rPr>
          <w:tab/>
        </w:r>
        <w:r w:rsidR="001A22C9">
          <w:rPr>
            <w:noProof/>
            <w:webHidden/>
          </w:rPr>
          <w:fldChar w:fldCharType="begin"/>
        </w:r>
        <w:r w:rsidR="001A22C9">
          <w:rPr>
            <w:noProof/>
            <w:webHidden/>
          </w:rPr>
          <w:instrText xml:space="preserve"> PAGEREF _Toc33102874 \h </w:instrText>
        </w:r>
        <w:r w:rsidR="001A22C9">
          <w:rPr>
            <w:noProof/>
            <w:webHidden/>
          </w:rPr>
        </w:r>
        <w:r w:rsidR="001A22C9">
          <w:rPr>
            <w:noProof/>
            <w:webHidden/>
          </w:rPr>
          <w:fldChar w:fldCharType="separate"/>
        </w:r>
        <w:r w:rsidR="001A22C9">
          <w:rPr>
            <w:noProof/>
            <w:webHidden/>
          </w:rPr>
          <w:t>10</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75" w:history="1">
        <w:r w:rsidR="001A22C9" w:rsidRPr="00D26550">
          <w:rPr>
            <w:rStyle w:val="Hyperlink"/>
            <w:noProof/>
          </w:rPr>
          <w:t>7.4</w:t>
        </w:r>
        <w:r w:rsidR="001A22C9">
          <w:rPr>
            <w:rFonts w:asciiTheme="minorHAnsi" w:eastAsiaTheme="minorEastAsia" w:hAnsiTheme="minorHAnsi" w:cstheme="minorBidi"/>
            <w:noProof/>
            <w:sz w:val="22"/>
            <w:szCs w:val="22"/>
          </w:rPr>
          <w:tab/>
        </w:r>
        <w:r w:rsidR="001A22C9" w:rsidRPr="00D26550">
          <w:rPr>
            <w:rStyle w:val="Hyperlink"/>
            <w:noProof/>
          </w:rPr>
          <w:t>Material handling and storage</w:t>
        </w:r>
        <w:r w:rsidR="001A22C9">
          <w:rPr>
            <w:noProof/>
            <w:webHidden/>
          </w:rPr>
          <w:tab/>
        </w:r>
        <w:r w:rsidR="001A22C9">
          <w:rPr>
            <w:noProof/>
            <w:webHidden/>
          </w:rPr>
          <w:fldChar w:fldCharType="begin"/>
        </w:r>
        <w:r w:rsidR="001A22C9">
          <w:rPr>
            <w:noProof/>
            <w:webHidden/>
          </w:rPr>
          <w:instrText xml:space="preserve"> PAGEREF _Toc33102875 \h </w:instrText>
        </w:r>
        <w:r w:rsidR="001A22C9">
          <w:rPr>
            <w:noProof/>
            <w:webHidden/>
          </w:rPr>
        </w:r>
        <w:r w:rsidR="001A22C9">
          <w:rPr>
            <w:noProof/>
            <w:webHidden/>
          </w:rPr>
          <w:fldChar w:fldCharType="separate"/>
        </w:r>
        <w:r w:rsidR="001A22C9">
          <w:rPr>
            <w:noProof/>
            <w:webHidden/>
          </w:rPr>
          <w:t>10</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76" w:history="1">
        <w:r w:rsidR="001A22C9" w:rsidRPr="00D26550">
          <w:rPr>
            <w:rStyle w:val="Hyperlink"/>
            <w:noProof/>
          </w:rPr>
          <w:t>7.5</w:t>
        </w:r>
        <w:r w:rsidR="001A22C9">
          <w:rPr>
            <w:rFonts w:asciiTheme="minorHAnsi" w:eastAsiaTheme="minorEastAsia" w:hAnsiTheme="minorHAnsi" w:cstheme="minorBidi"/>
            <w:noProof/>
            <w:sz w:val="22"/>
            <w:szCs w:val="22"/>
          </w:rPr>
          <w:tab/>
        </w:r>
        <w:r w:rsidR="001A22C9" w:rsidRPr="00D26550">
          <w:rPr>
            <w:rStyle w:val="Hyperlink"/>
            <w:noProof/>
          </w:rPr>
          <w:t>Material processing</w:t>
        </w:r>
        <w:r w:rsidR="001A22C9">
          <w:rPr>
            <w:noProof/>
            <w:webHidden/>
          </w:rPr>
          <w:tab/>
        </w:r>
        <w:r w:rsidR="001A22C9">
          <w:rPr>
            <w:noProof/>
            <w:webHidden/>
          </w:rPr>
          <w:fldChar w:fldCharType="begin"/>
        </w:r>
        <w:r w:rsidR="001A22C9">
          <w:rPr>
            <w:noProof/>
            <w:webHidden/>
          </w:rPr>
          <w:instrText xml:space="preserve"> PAGEREF _Toc33102876 \h </w:instrText>
        </w:r>
        <w:r w:rsidR="001A22C9">
          <w:rPr>
            <w:noProof/>
            <w:webHidden/>
          </w:rPr>
        </w:r>
        <w:r w:rsidR="001A22C9">
          <w:rPr>
            <w:noProof/>
            <w:webHidden/>
          </w:rPr>
          <w:fldChar w:fldCharType="separate"/>
        </w:r>
        <w:r w:rsidR="001A22C9">
          <w:rPr>
            <w:noProof/>
            <w:webHidden/>
          </w:rPr>
          <w:t>11</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77" w:history="1">
        <w:r w:rsidR="001A22C9" w:rsidRPr="00D26550">
          <w:rPr>
            <w:rStyle w:val="Hyperlink"/>
            <w:noProof/>
          </w:rPr>
          <w:t>7.6</w:t>
        </w:r>
        <w:r w:rsidR="001A22C9">
          <w:rPr>
            <w:rFonts w:asciiTheme="minorHAnsi" w:eastAsiaTheme="minorEastAsia" w:hAnsiTheme="minorHAnsi" w:cstheme="minorBidi"/>
            <w:noProof/>
            <w:sz w:val="22"/>
            <w:szCs w:val="22"/>
          </w:rPr>
          <w:tab/>
        </w:r>
        <w:r w:rsidR="001A22C9" w:rsidRPr="00D26550">
          <w:rPr>
            <w:rStyle w:val="Hyperlink"/>
            <w:noProof/>
          </w:rPr>
          <w:t>Measurement procedures</w:t>
        </w:r>
        <w:r w:rsidR="001A22C9">
          <w:rPr>
            <w:noProof/>
            <w:webHidden/>
          </w:rPr>
          <w:tab/>
        </w:r>
        <w:r w:rsidR="001A22C9">
          <w:rPr>
            <w:noProof/>
            <w:webHidden/>
          </w:rPr>
          <w:fldChar w:fldCharType="begin"/>
        </w:r>
        <w:r w:rsidR="001A22C9">
          <w:rPr>
            <w:noProof/>
            <w:webHidden/>
          </w:rPr>
          <w:instrText xml:space="preserve"> PAGEREF _Toc33102877 \h </w:instrText>
        </w:r>
        <w:r w:rsidR="001A22C9">
          <w:rPr>
            <w:noProof/>
            <w:webHidden/>
          </w:rPr>
        </w:r>
        <w:r w:rsidR="001A22C9">
          <w:rPr>
            <w:noProof/>
            <w:webHidden/>
          </w:rPr>
          <w:fldChar w:fldCharType="separate"/>
        </w:r>
        <w:r w:rsidR="001A22C9">
          <w:rPr>
            <w:noProof/>
            <w:webHidden/>
          </w:rPr>
          <w:t>11</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78" w:history="1">
        <w:r w:rsidR="001A22C9" w:rsidRPr="00D26550">
          <w:rPr>
            <w:rStyle w:val="Hyperlink"/>
            <w:noProof/>
          </w:rPr>
          <w:t>7.7</w:t>
        </w:r>
        <w:r w:rsidR="001A22C9">
          <w:rPr>
            <w:rFonts w:asciiTheme="minorHAnsi" w:eastAsiaTheme="minorEastAsia" w:hAnsiTheme="minorHAnsi" w:cstheme="minorBidi"/>
            <w:noProof/>
            <w:sz w:val="22"/>
            <w:szCs w:val="22"/>
          </w:rPr>
          <w:tab/>
        </w:r>
        <w:r w:rsidR="001A22C9" w:rsidRPr="00D26550">
          <w:rPr>
            <w:rStyle w:val="Hyperlink"/>
            <w:noProof/>
          </w:rPr>
          <w:t>Measuring equipment</w:t>
        </w:r>
        <w:r w:rsidR="001A22C9">
          <w:rPr>
            <w:noProof/>
            <w:webHidden/>
          </w:rPr>
          <w:tab/>
        </w:r>
        <w:r w:rsidR="001A22C9">
          <w:rPr>
            <w:noProof/>
            <w:webHidden/>
          </w:rPr>
          <w:fldChar w:fldCharType="begin"/>
        </w:r>
        <w:r w:rsidR="001A22C9">
          <w:rPr>
            <w:noProof/>
            <w:webHidden/>
          </w:rPr>
          <w:instrText xml:space="preserve"> PAGEREF _Toc33102878 \h </w:instrText>
        </w:r>
        <w:r w:rsidR="001A22C9">
          <w:rPr>
            <w:noProof/>
            <w:webHidden/>
          </w:rPr>
        </w:r>
        <w:r w:rsidR="001A22C9">
          <w:rPr>
            <w:noProof/>
            <w:webHidden/>
          </w:rPr>
          <w:fldChar w:fldCharType="separate"/>
        </w:r>
        <w:r w:rsidR="001A22C9">
          <w:rPr>
            <w:noProof/>
            <w:webHidden/>
          </w:rPr>
          <w:t>12</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79" w:history="1">
        <w:r w:rsidR="001A22C9" w:rsidRPr="00D26550">
          <w:rPr>
            <w:rStyle w:val="Hyperlink"/>
            <w:noProof/>
          </w:rPr>
          <w:t>7.8</w:t>
        </w:r>
        <w:r w:rsidR="001A22C9">
          <w:rPr>
            <w:rFonts w:asciiTheme="minorHAnsi" w:eastAsiaTheme="minorEastAsia" w:hAnsiTheme="minorHAnsi" w:cstheme="minorBidi"/>
            <w:noProof/>
            <w:sz w:val="22"/>
            <w:szCs w:val="22"/>
          </w:rPr>
          <w:tab/>
        </w:r>
        <w:r w:rsidR="001A22C9" w:rsidRPr="00D26550">
          <w:rPr>
            <w:rStyle w:val="Hyperlink"/>
            <w:noProof/>
          </w:rPr>
          <w:t>Data integrity and evaluation</w:t>
        </w:r>
        <w:r w:rsidR="001A22C9">
          <w:rPr>
            <w:noProof/>
            <w:webHidden/>
          </w:rPr>
          <w:tab/>
        </w:r>
        <w:r w:rsidR="001A22C9">
          <w:rPr>
            <w:noProof/>
            <w:webHidden/>
          </w:rPr>
          <w:fldChar w:fldCharType="begin"/>
        </w:r>
        <w:r w:rsidR="001A22C9">
          <w:rPr>
            <w:noProof/>
            <w:webHidden/>
          </w:rPr>
          <w:instrText xml:space="preserve"> PAGEREF _Toc33102879 \h </w:instrText>
        </w:r>
        <w:r w:rsidR="001A22C9">
          <w:rPr>
            <w:noProof/>
            <w:webHidden/>
          </w:rPr>
        </w:r>
        <w:r w:rsidR="001A22C9">
          <w:rPr>
            <w:noProof/>
            <w:webHidden/>
          </w:rPr>
          <w:fldChar w:fldCharType="separate"/>
        </w:r>
        <w:r w:rsidR="001A22C9">
          <w:rPr>
            <w:noProof/>
            <w:webHidden/>
          </w:rPr>
          <w:t>12</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80" w:history="1">
        <w:r w:rsidR="001A22C9" w:rsidRPr="00D26550">
          <w:rPr>
            <w:rStyle w:val="Hyperlink"/>
            <w:noProof/>
          </w:rPr>
          <w:t>7.9</w:t>
        </w:r>
        <w:r w:rsidR="001A22C9">
          <w:rPr>
            <w:rFonts w:asciiTheme="minorHAnsi" w:eastAsiaTheme="minorEastAsia" w:hAnsiTheme="minorHAnsi" w:cstheme="minorBidi"/>
            <w:noProof/>
            <w:sz w:val="22"/>
            <w:szCs w:val="22"/>
          </w:rPr>
          <w:tab/>
        </w:r>
        <w:r w:rsidR="001A22C9" w:rsidRPr="00D26550">
          <w:rPr>
            <w:rStyle w:val="Hyperlink"/>
            <w:noProof/>
          </w:rPr>
          <w:t>Metrological traceability of certified values</w:t>
        </w:r>
        <w:r w:rsidR="001A22C9">
          <w:rPr>
            <w:noProof/>
            <w:webHidden/>
          </w:rPr>
          <w:tab/>
        </w:r>
        <w:r w:rsidR="001A22C9">
          <w:rPr>
            <w:noProof/>
            <w:webHidden/>
          </w:rPr>
          <w:fldChar w:fldCharType="begin"/>
        </w:r>
        <w:r w:rsidR="001A22C9">
          <w:rPr>
            <w:noProof/>
            <w:webHidden/>
          </w:rPr>
          <w:instrText xml:space="preserve"> PAGEREF _Toc33102880 \h </w:instrText>
        </w:r>
        <w:r w:rsidR="001A22C9">
          <w:rPr>
            <w:noProof/>
            <w:webHidden/>
          </w:rPr>
        </w:r>
        <w:r w:rsidR="001A22C9">
          <w:rPr>
            <w:noProof/>
            <w:webHidden/>
          </w:rPr>
          <w:fldChar w:fldCharType="separate"/>
        </w:r>
        <w:r w:rsidR="001A22C9">
          <w:rPr>
            <w:noProof/>
            <w:webHidden/>
          </w:rPr>
          <w:t>13</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81" w:history="1">
        <w:r w:rsidR="001A22C9" w:rsidRPr="00D26550">
          <w:rPr>
            <w:rStyle w:val="Hyperlink"/>
            <w:noProof/>
          </w:rPr>
          <w:t>7.10</w:t>
        </w:r>
        <w:r w:rsidR="001A22C9">
          <w:rPr>
            <w:rFonts w:asciiTheme="minorHAnsi" w:eastAsiaTheme="minorEastAsia" w:hAnsiTheme="minorHAnsi" w:cstheme="minorBidi"/>
            <w:noProof/>
            <w:sz w:val="22"/>
            <w:szCs w:val="22"/>
          </w:rPr>
          <w:tab/>
        </w:r>
        <w:r w:rsidR="001A22C9" w:rsidRPr="00D26550">
          <w:rPr>
            <w:rStyle w:val="Hyperlink"/>
            <w:noProof/>
          </w:rPr>
          <w:t>Assessment of homogeneity</w:t>
        </w:r>
        <w:r w:rsidR="001A22C9">
          <w:rPr>
            <w:noProof/>
            <w:webHidden/>
          </w:rPr>
          <w:tab/>
        </w:r>
        <w:r w:rsidR="001A22C9">
          <w:rPr>
            <w:noProof/>
            <w:webHidden/>
          </w:rPr>
          <w:fldChar w:fldCharType="begin"/>
        </w:r>
        <w:r w:rsidR="001A22C9">
          <w:rPr>
            <w:noProof/>
            <w:webHidden/>
          </w:rPr>
          <w:instrText xml:space="preserve"> PAGEREF _Toc33102881 \h </w:instrText>
        </w:r>
        <w:r w:rsidR="001A22C9">
          <w:rPr>
            <w:noProof/>
            <w:webHidden/>
          </w:rPr>
        </w:r>
        <w:r w:rsidR="001A22C9">
          <w:rPr>
            <w:noProof/>
            <w:webHidden/>
          </w:rPr>
          <w:fldChar w:fldCharType="separate"/>
        </w:r>
        <w:r w:rsidR="001A22C9">
          <w:rPr>
            <w:noProof/>
            <w:webHidden/>
          </w:rPr>
          <w:t>14</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82" w:history="1">
        <w:r w:rsidR="001A22C9" w:rsidRPr="00D26550">
          <w:rPr>
            <w:rStyle w:val="Hyperlink"/>
            <w:noProof/>
          </w:rPr>
          <w:t>7.11</w:t>
        </w:r>
        <w:r w:rsidR="001A22C9">
          <w:rPr>
            <w:rFonts w:asciiTheme="minorHAnsi" w:eastAsiaTheme="minorEastAsia" w:hAnsiTheme="minorHAnsi" w:cstheme="minorBidi"/>
            <w:noProof/>
            <w:sz w:val="22"/>
            <w:szCs w:val="22"/>
          </w:rPr>
          <w:tab/>
        </w:r>
        <w:r w:rsidR="001A22C9" w:rsidRPr="00D26550">
          <w:rPr>
            <w:rStyle w:val="Hyperlink"/>
            <w:noProof/>
          </w:rPr>
          <w:t>Assessment and monitoring of stability</w:t>
        </w:r>
        <w:r w:rsidR="001A22C9">
          <w:rPr>
            <w:noProof/>
            <w:webHidden/>
          </w:rPr>
          <w:tab/>
        </w:r>
        <w:r w:rsidR="001A22C9">
          <w:rPr>
            <w:noProof/>
            <w:webHidden/>
          </w:rPr>
          <w:fldChar w:fldCharType="begin"/>
        </w:r>
        <w:r w:rsidR="001A22C9">
          <w:rPr>
            <w:noProof/>
            <w:webHidden/>
          </w:rPr>
          <w:instrText xml:space="preserve"> PAGEREF _Toc33102882 \h </w:instrText>
        </w:r>
        <w:r w:rsidR="001A22C9">
          <w:rPr>
            <w:noProof/>
            <w:webHidden/>
          </w:rPr>
        </w:r>
        <w:r w:rsidR="001A22C9">
          <w:rPr>
            <w:noProof/>
            <w:webHidden/>
          </w:rPr>
          <w:fldChar w:fldCharType="separate"/>
        </w:r>
        <w:r w:rsidR="001A22C9">
          <w:rPr>
            <w:noProof/>
            <w:webHidden/>
          </w:rPr>
          <w:t>14</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83" w:history="1">
        <w:r w:rsidR="001A22C9" w:rsidRPr="00D26550">
          <w:rPr>
            <w:rStyle w:val="Hyperlink"/>
            <w:noProof/>
          </w:rPr>
          <w:t>7.12</w:t>
        </w:r>
        <w:r w:rsidR="001A22C9">
          <w:rPr>
            <w:rFonts w:asciiTheme="minorHAnsi" w:eastAsiaTheme="minorEastAsia" w:hAnsiTheme="minorHAnsi" w:cstheme="minorBidi"/>
            <w:noProof/>
            <w:sz w:val="22"/>
            <w:szCs w:val="22"/>
          </w:rPr>
          <w:tab/>
        </w:r>
        <w:r w:rsidR="001A22C9" w:rsidRPr="00D26550">
          <w:rPr>
            <w:rStyle w:val="Hyperlink"/>
            <w:noProof/>
          </w:rPr>
          <w:t>Characterization</w:t>
        </w:r>
        <w:r w:rsidR="001A22C9">
          <w:rPr>
            <w:noProof/>
            <w:webHidden/>
          </w:rPr>
          <w:tab/>
        </w:r>
        <w:r w:rsidR="001A22C9">
          <w:rPr>
            <w:noProof/>
            <w:webHidden/>
          </w:rPr>
          <w:fldChar w:fldCharType="begin"/>
        </w:r>
        <w:r w:rsidR="001A22C9">
          <w:rPr>
            <w:noProof/>
            <w:webHidden/>
          </w:rPr>
          <w:instrText xml:space="preserve"> PAGEREF _Toc33102883 \h </w:instrText>
        </w:r>
        <w:r w:rsidR="001A22C9">
          <w:rPr>
            <w:noProof/>
            <w:webHidden/>
          </w:rPr>
        </w:r>
        <w:r w:rsidR="001A22C9">
          <w:rPr>
            <w:noProof/>
            <w:webHidden/>
          </w:rPr>
          <w:fldChar w:fldCharType="separate"/>
        </w:r>
        <w:r w:rsidR="001A22C9">
          <w:rPr>
            <w:noProof/>
            <w:webHidden/>
          </w:rPr>
          <w:t>15</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84" w:history="1">
        <w:r w:rsidR="001A22C9" w:rsidRPr="00D26550">
          <w:rPr>
            <w:rStyle w:val="Hyperlink"/>
            <w:noProof/>
          </w:rPr>
          <w:t>7.13</w:t>
        </w:r>
        <w:r w:rsidR="001A22C9">
          <w:rPr>
            <w:rFonts w:asciiTheme="minorHAnsi" w:eastAsiaTheme="minorEastAsia" w:hAnsiTheme="minorHAnsi" w:cstheme="minorBidi"/>
            <w:noProof/>
            <w:sz w:val="22"/>
            <w:szCs w:val="22"/>
          </w:rPr>
          <w:tab/>
        </w:r>
        <w:r w:rsidR="001A22C9" w:rsidRPr="00D26550">
          <w:rPr>
            <w:rStyle w:val="Hyperlink"/>
            <w:noProof/>
          </w:rPr>
          <w:t>Assignment of property values and their uncertainties</w:t>
        </w:r>
        <w:r w:rsidR="001A22C9">
          <w:rPr>
            <w:noProof/>
            <w:webHidden/>
          </w:rPr>
          <w:tab/>
        </w:r>
        <w:r w:rsidR="001A22C9">
          <w:rPr>
            <w:noProof/>
            <w:webHidden/>
          </w:rPr>
          <w:fldChar w:fldCharType="begin"/>
        </w:r>
        <w:r w:rsidR="001A22C9">
          <w:rPr>
            <w:noProof/>
            <w:webHidden/>
          </w:rPr>
          <w:instrText xml:space="preserve"> PAGEREF _Toc33102884 \h </w:instrText>
        </w:r>
        <w:r w:rsidR="001A22C9">
          <w:rPr>
            <w:noProof/>
            <w:webHidden/>
          </w:rPr>
        </w:r>
        <w:r w:rsidR="001A22C9">
          <w:rPr>
            <w:noProof/>
            <w:webHidden/>
          </w:rPr>
          <w:fldChar w:fldCharType="separate"/>
        </w:r>
        <w:r w:rsidR="001A22C9">
          <w:rPr>
            <w:noProof/>
            <w:webHidden/>
          </w:rPr>
          <w:t>16</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85" w:history="1">
        <w:r w:rsidR="001A22C9" w:rsidRPr="00D26550">
          <w:rPr>
            <w:rStyle w:val="Hyperlink"/>
            <w:noProof/>
          </w:rPr>
          <w:t>7.14</w:t>
        </w:r>
        <w:r w:rsidR="001A22C9">
          <w:rPr>
            <w:rFonts w:asciiTheme="minorHAnsi" w:eastAsiaTheme="minorEastAsia" w:hAnsiTheme="minorHAnsi" w:cstheme="minorBidi"/>
            <w:noProof/>
            <w:sz w:val="22"/>
            <w:szCs w:val="22"/>
          </w:rPr>
          <w:tab/>
        </w:r>
        <w:r w:rsidR="001A22C9" w:rsidRPr="00D26550">
          <w:rPr>
            <w:rStyle w:val="Hyperlink"/>
            <w:noProof/>
          </w:rPr>
          <w:t>RM documents and labels</w:t>
        </w:r>
        <w:r w:rsidR="001A22C9">
          <w:rPr>
            <w:noProof/>
            <w:webHidden/>
          </w:rPr>
          <w:tab/>
        </w:r>
        <w:r w:rsidR="001A22C9">
          <w:rPr>
            <w:noProof/>
            <w:webHidden/>
          </w:rPr>
          <w:fldChar w:fldCharType="begin"/>
        </w:r>
        <w:r w:rsidR="001A22C9">
          <w:rPr>
            <w:noProof/>
            <w:webHidden/>
          </w:rPr>
          <w:instrText xml:space="preserve"> PAGEREF _Toc33102885 \h </w:instrText>
        </w:r>
        <w:r w:rsidR="001A22C9">
          <w:rPr>
            <w:noProof/>
            <w:webHidden/>
          </w:rPr>
        </w:r>
        <w:r w:rsidR="001A22C9">
          <w:rPr>
            <w:noProof/>
            <w:webHidden/>
          </w:rPr>
          <w:fldChar w:fldCharType="separate"/>
        </w:r>
        <w:r w:rsidR="001A22C9">
          <w:rPr>
            <w:noProof/>
            <w:webHidden/>
          </w:rPr>
          <w:t>17</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86" w:history="1">
        <w:r w:rsidR="001A22C9" w:rsidRPr="00D26550">
          <w:rPr>
            <w:rStyle w:val="Hyperlink"/>
            <w:noProof/>
          </w:rPr>
          <w:t>7.15</w:t>
        </w:r>
        <w:r w:rsidR="001A22C9">
          <w:rPr>
            <w:rFonts w:asciiTheme="minorHAnsi" w:eastAsiaTheme="minorEastAsia" w:hAnsiTheme="minorHAnsi" w:cstheme="minorBidi"/>
            <w:noProof/>
            <w:sz w:val="22"/>
            <w:szCs w:val="22"/>
          </w:rPr>
          <w:tab/>
        </w:r>
        <w:r w:rsidR="001A22C9" w:rsidRPr="00D26550">
          <w:rPr>
            <w:rStyle w:val="Hyperlink"/>
            <w:noProof/>
          </w:rPr>
          <w:t>Distribution service</w:t>
        </w:r>
        <w:r w:rsidR="001A22C9">
          <w:rPr>
            <w:noProof/>
            <w:webHidden/>
          </w:rPr>
          <w:tab/>
        </w:r>
        <w:r w:rsidR="001A22C9">
          <w:rPr>
            <w:noProof/>
            <w:webHidden/>
          </w:rPr>
          <w:fldChar w:fldCharType="begin"/>
        </w:r>
        <w:r w:rsidR="001A22C9">
          <w:rPr>
            <w:noProof/>
            <w:webHidden/>
          </w:rPr>
          <w:instrText xml:space="preserve"> PAGEREF _Toc33102886 \h </w:instrText>
        </w:r>
        <w:r w:rsidR="001A22C9">
          <w:rPr>
            <w:noProof/>
            <w:webHidden/>
          </w:rPr>
        </w:r>
        <w:r w:rsidR="001A22C9">
          <w:rPr>
            <w:noProof/>
            <w:webHidden/>
          </w:rPr>
          <w:fldChar w:fldCharType="separate"/>
        </w:r>
        <w:r w:rsidR="001A22C9">
          <w:rPr>
            <w:noProof/>
            <w:webHidden/>
          </w:rPr>
          <w:t>18</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87" w:history="1">
        <w:r w:rsidR="001A22C9" w:rsidRPr="00D26550">
          <w:rPr>
            <w:rStyle w:val="Hyperlink"/>
            <w:noProof/>
          </w:rPr>
          <w:t>7.16</w:t>
        </w:r>
        <w:r w:rsidR="001A22C9">
          <w:rPr>
            <w:rFonts w:asciiTheme="minorHAnsi" w:eastAsiaTheme="minorEastAsia" w:hAnsiTheme="minorHAnsi" w:cstheme="minorBidi"/>
            <w:noProof/>
            <w:sz w:val="22"/>
            <w:szCs w:val="22"/>
          </w:rPr>
          <w:tab/>
        </w:r>
        <w:r w:rsidR="001A22C9" w:rsidRPr="00D26550">
          <w:rPr>
            <w:rStyle w:val="Hyperlink"/>
            <w:noProof/>
          </w:rPr>
          <w:t>Control of quality and technical records</w:t>
        </w:r>
        <w:r w:rsidR="001A22C9">
          <w:rPr>
            <w:noProof/>
            <w:webHidden/>
          </w:rPr>
          <w:tab/>
        </w:r>
        <w:r w:rsidR="001A22C9">
          <w:rPr>
            <w:noProof/>
            <w:webHidden/>
          </w:rPr>
          <w:fldChar w:fldCharType="begin"/>
        </w:r>
        <w:r w:rsidR="001A22C9">
          <w:rPr>
            <w:noProof/>
            <w:webHidden/>
          </w:rPr>
          <w:instrText xml:space="preserve"> PAGEREF _Toc33102887 \h </w:instrText>
        </w:r>
        <w:r w:rsidR="001A22C9">
          <w:rPr>
            <w:noProof/>
            <w:webHidden/>
          </w:rPr>
        </w:r>
        <w:r w:rsidR="001A22C9">
          <w:rPr>
            <w:noProof/>
            <w:webHidden/>
          </w:rPr>
          <w:fldChar w:fldCharType="separate"/>
        </w:r>
        <w:r w:rsidR="001A22C9">
          <w:rPr>
            <w:noProof/>
            <w:webHidden/>
          </w:rPr>
          <w:t>19</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88" w:history="1">
        <w:r w:rsidR="001A22C9" w:rsidRPr="00D26550">
          <w:rPr>
            <w:rStyle w:val="Hyperlink"/>
            <w:noProof/>
          </w:rPr>
          <w:t>7.17</w:t>
        </w:r>
        <w:r w:rsidR="001A22C9">
          <w:rPr>
            <w:rFonts w:asciiTheme="minorHAnsi" w:eastAsiaTheme="minorEastAsia" w:hAnsiTheme="minorHAnsi" w:cstheme="minorBidi"/>
            <w:noProof/>
            <w:sz w:val="22"/>
            <w:szCs w:val="22"/>
          </w:rPr>
          <w:tab/>
        </w:r>
        <w:r w:rsidR="001A22C9" w:rsidRPr="00D26550">
          <w:rPr>
            <w:rStyle w:val="Hyperlink"/>
            <w:noProof/>
          </w:rPr>
          <w:t>Management of non-conforming work</w:t>
        </w:r>
        <w:r w:rsidR="001A22C9">
          <w:rPr>
            <w:noProof/>
            <w:webHidden/>
          </w:rPr>
          <w:tab/>
        </w:r>
        <w:r w:rsidR="001A22C9">
          <w:rPr>
            <w:noProof/>
            <w:webHidden/>
          </w:rPr>
          <w:fldChar w:fldCharType="begin"/>
        </w:r>
        <w:r w:rsidR="001A22C9">
          <w:rPr>
            <w:noProof/>
            <w:webHidden/>
          </w:rPr>
          <w:instrText xml:space="preserve"> PAGEREF _Toc33102888 \h </w:instrText>
        </w:r>
        <w:r w:rsidR="001A22C9">
          <w:rPr>
            <w:noProof/>
            <w:webHidden/>
          </w:rPr>
        </w:r>
        <w:r w:rsidR="001A22C9">
          <w:rPr>
            <w:noProof/>
            <w:webHidden/>
          </w:rPr>
          <w:fldChar w:fldCharType="separate"/>
        </w:r>
        <w:r w:rsidR="001A22C9">
          <w:rPr>
            <w:noProof/>
            <w:webHidden/>
          </w:rPr>
          <w:t>19</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89" w:history="1">
        <w:r w:rsidR="001A22C9" w:rsidRPr="00D26550">
          <w:rPr>
            <w:rStyle w:val="Hyperlink"/>
            <w:noProof/>
          </w:rPr>
          <w:t>7.18</w:t>
        </w:r>
        <w:r w:rsidR="001A22C9">
          <w:rPr>
            <w:rFonts w:asciiTheme="minorHAnsi" w:eastAsiaTheme="minorEastAsia" w:hAnsiTheme="minorHAnsi" w:cstheme="minorBidi"/>
            <w:noProof/>
            <w:sz w:val="22"/>
            <w:szCs w:val="22"/>
          </w:rPr>
          <w:tab/>
        </w:r>
        <w:r w:rsidR="001A22C9" w:rsidRPr="00D26550">
          <w:rPr>
            <w:rStyle w:val="Hyperlink"/>
            <w:noProof/>
          </w:rPr>
          <w:t>Complaints</w:t>
        </w:r>
        <w:r w:rsidR="001A22C9">
          <w:rPr>
            <w:noProof/>
            <w:webHidden/>
          </w:rPr>
          <w:tab/>
        </w:r>
        <w:r w:rsidR="001A22C9">
          <w:rPr>
            <w:noProof/>
            <w:webHidden/>
          </w:rPr>
          <w:fldChar w:fldCharType="begin"/>
        </w:r>
        <w:r w:rsidR="001A22C9">
          <w:rPr>
            <w:noProof/>
            <w:webHidden/>
          </w:rPr>
          <w:instrText xml:space="preserve"> PAGEREF _Toc33102889 \h </w:instrText>
        </w:r>
        <w:r w:rsidR="001A22C9">
          <w:rPr>
            <w:noProof/>
            <w:webHidden/>
          </w:rPr>
        </w:r>
        <w:r w:rsidR="001A22C9">
          <w:rPr>
            <w:noProof/>
            <w:webHidden/>
          </w:rPr>
          <w:fldChar w:fldCharType="separate"/>
        </w:r>
        <w:r w:rsidR="001A22C9">
          <w:rPr>
            <w:noProof/>
            <w:webHidden/>
          </w:rPr>
          <w:t>20</w:t>
        </w:r>
        <w:r w:rsidR="001A22C9">
          <w:rPr>
            <w:noProof/>
            <w:webHidden/>
          </w:rPr>
          <w:fldChar w:fldCharType="end"/>
        </w:r>
      </w:hyperlink>
    </w:p>
    <w:p w:rsidR="001A22C9" w:rsidRDefault="00294C1B">
      <w:pPr>
        <w:pStyle w:val="Verzeichnis1"/>
        <w:rPr>
          <w:rFonts w:asciiTheme="minorHAnsi" w:eastAsiaTheme="minorEastAsia" w:hAnsiTheme="minorHAnsi" w:cstheme="minorBidi"/>
          <w:noProof/>
          <w:sz w:val="22"/>
          <w:szCs w:val="22"/>
        </w:rPr>
      </w:pPr>
      <w:hyperlink w:anchor="_Toc33102890" w:history="1">
        <w:r w:rsidR="001A22C9" w:rsidRPr="00D26550">
          <w:rPr>
            <w:rStyle w:val="Hyperlink"/>
            <w:noProof/>
          </w:rPr>
          <w:t>8</w:t>
        </w:r>
        <w:r w:rsidR="001A22C9">
          <w:rPr>
            <w:rFonts w:asciiTheme="minorHAnsi" w:eastAsiaTheme="minorEastAsia" w:hAnsiTheme="minorHAnsi" w:cstheme="minorBidi"/>
            <w:noProof/>
            <w:sz w:val="22"/>
            <w:szCs w:val="22"/>
          </w:rPr>
          <w:tab/>
        </w:r>
        <w:r w:rsidR="001A22C9" w:rsidRPr="00D26550">
          <w:rPr>
            <w:rStyle w:val="Hyperlink"/>
            <w:noProof/>
          </w:rPr>
          <w:t>Management system requirements</w:t>
        </w:r>
        <w:r w:rsidR="001A22C9">
          <w:rPr>
            <w:noProof/>
            <w:webHidden/>
          </w:rPr>
          <w:tab/>
        </w:r>
        <w:r w:rsidR="001A22C9">
          <w:rPr>
            <w:noProof/>
            <w:webHidden/>
          </w:rPr>
          <w:fldChar w:fldCharType="begin"/>
        </w:r>
        <w:r w:rsidR="001A22C9">
          <w:rPr>
            <w:noProof/>
            <w:webHidden/>
          </w:rPr>
          <w:instrText xml:space="preserve"> PAGEREF _Toc33102890 \h </w:instrText>
        </w:r>
        <w:r w:rsidR="001A22C9">
          <w:rPr>
            <w:noProof/>
            <w:webHidden/>
          </w:rPr>
        </w:r>
        <w:r w:rsidR="001A22C9">
          <w:rPr>
            <w:noProof/>
            <w:webHidden/>
          </w:rPr>
          <w:fldChar w:fldCharType="separate"/>
        </w:r>
        <w:r w:rsidR="001A22C9">
          <w:rPr>
            <w:noProof/>
            <w:webHidden/>
          </w:rPr>
          <w:t>21</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91" w:history="1">
        <w:r w:rsidR="001A22C9" w:rsidRPr="00D26550">
          <w:rPr>
            <w:rStyle w:val="Hyperlink"/>
            <w:noProof/>
          </w:rPr>
          <w:t>8.1</w:t>
        </w:r>
        <w:r w:rsidR="001A22C9">
          <w:rPr>
            <w:rFonts w:asciiTheme="minorHAnsi" w:eastAsiaTheme="minorEastAsia" w:hAnsiTheme="minorHAnsi" w:cstheme="minorBidi"/>
            <w:noProof/>
            <w:sz w:val="22"/>
            <w:szCs w:val="22"/>
          </w:rPr>
          <w:tab/>
        </w:r>
        <w:r w:rsidR="001A22C9" w:rsidRPr="00D26550">
          <w:rPr>
            <w:rStyle w:val="Hyperlink"/>
            <w:noProof/>
          </w:rPr>
          <w:t>Options</w:t>
        </w:r>
        <w:r w:rsidR="001A22C9">
          <w:rPr>
            <w:noProof/>
            <w:webHidden/>
          </w:rPr>
          <w:tab/>
        </w:r>
        <w:r w:rsidR="001A22C9">
          <w:rPr>
            <w:noProof/>
            <w:webHidden/>
          </w:rPr>
          <w:fldChar w:fldCharType="begin"/>
        </w:r>
        <w:r w:rsidR="001A22C9">
          <w:rPr>
            <w:noProof/>
            <w:webHidden/>
          </w:rPr>
          <w:instrText xml:space="preserve"> PAGEREF _Toc33102891 \h </w:instrText>
        </w:r>
        <w:r w:rsidR="001A22C9">
          <w:rPr>
            <w:noProof/>
            <w:webHidden/>
          </w:rPr>
        </w:r>
        <w:r w:rsidR="001A22C9">
          <w:rPr>
            <w:noProof/>
            <w:webHidden/>
          </w:rPr>
          <w:fldChar w:fldCharType="separate"/>
        </w:r>
        <w:r w:rsidR="001A22C9">
          <w:rPr>
            <w:noProof/>
            <w:webHidden/>
          </w:rPr>
          <w:t>21</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92" w:history="1">
        <w:r w:rsidR="001A22C9" w:rsidRPr="00D26550">
          <w:rPr>
            <w:rStyle w:val="Hyperlink"/>
            <w:noProof/>
          </w:rPr>
          <w:t>8.2</w:t>
        </w:r>
        <w:r w:rsidR="001A22C9">
          <w:rPr>
            <w:rFonts w:asciiTheme="minorHAnsi" w:eastAsiaTheme="minorEastAsia" w:hAnsiTheme="minorHAnsi" w:cstheme="minorBidi"/>
            <w:noProof/>
            <w:sz w:val="22"/>
            <w:szCs w:val="22"/>
          </w:rPr>
          <w:tab/>
        </w:r>
        <w:r w:rsidR="001A22C9" w:rsidRPr="00D26550">
          <w:rPr>
            <w:rStyle w:val="Hyperlink"/>
            <w:noProof/>
          </w:rPr>
          <w:t>Quality policy (Option A)</w:t>
        </w:r>
        <w:r w:rsidR="001A22C9">
          <w:rPr>
            <w:noProof/>
            <w:webHidden/>
          </w:rPr>
          <w:tab/>
        </w:r>
        <w:r w:rsidR="001A22C9">
          <w:rPr>
            <w:noProof/>
            <w:webHidden/>
          </w:rPr>
          <w:fldChar w:fldCharType="begin"/>
        </w:r>
        <w:r w:rsidR="001A22C9">
          <w:rPr>
            <w:noProof/>
            <w:webHidden/>
          </w:rPr>
          <w:instrText xml:space="preserve"> PAGEREF _Toc33102892 \h </w:instrText>
        </w:r>
        <w:r w:rsidR="001A22C9">
          <w:rPr>
            <w:noProof/>
            <w:webHidden/>
          </w:rPr>
        </w:r>
        <w:r w:rsidR="001A22C9">
          <w:rPr>
            <w:noProof/>
            <w:webHidden/>
          </w:rPr>
          <w:fldChar w:fldCharType="separate"/>
        </w:r>
        <w:r w:rsidR="001A22C9">
          <w:rPr>
            <w:noProof/>
            <w:webHidden/>
          </w:rPr>
          <w:t>22</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93" w:history="1">
        <w:r w:rsidR="001A22C9" w:rsidRPr="00D26550">
          <w:rPr>
            <w:rStyle w:val="Hyperlink"/>
            <w:noProof/>
          </w:rPr>
          <w:t>8.3</w:t>
        </w:r>
        <w:r w:rsidR="001A22C9">
          <w:rPr>
            <w:rFonts w:asciiTheme="minorHAnsi" w:eastAsiaTheme="minorEastAsia" w:hAnsiTheme="minorHAnsi" w:cstheme="minorBidi"/>
            <w:noProof/>
            <w:sz w:val="22"/>
            <w:szCs w:val="22"/>
          </w:rPr>
          <w:tab/>
        </w:r>
        <w:r w:rsidR="001A22C9" w:rsidRPr="00D26550">
          <w:rPr>
            <w:rStyle w:val="Hyperlink"/>
            <w:noProof/>
          </w:rPr>
          <w:t>General management system documentation (Option A)</w:t>
        </w:r>
        <w:r w:rsidR="001A22C9">
          <w:rPr>
            <w:noProof/>
            <w:webHidden/>
          </w:rPr>
          <w:tab/>
        </w:r>
        <w:r w:rsidR="001A22C9">
          <w:rPr>
            <w:noProof/>
            <w:webHidden/>
          </w:rPr>
          <w:fldChar w:fldCharType="begin"/>
        </w:r>
        <w:r w:rsidR="001A22C9">
          <w:rPr>
            <w:noProof/>
            <w:webHidden/>
          </w:rPr>
          <w:instrText xml:space="preserve"> PAGEREF _Toc33102893 \h </w:instrText>
        </w:r>
        <w:r w:rsidR="001A22C9">
          <w:rPr>
            <w:noProof/>
            <w:webHidden/>
          </w:rPr>
        </w:r>
        <w:r w:rsidR="001A22C9">
          <w:rPr>
            <w:noProof/>
            <w:webHidden/>
          </w:rPr>
          <w:fldChar w:fldCharType="separate"/>
        </w:r>
        <w:r w:rsidR="001A22C9">
          <w:rPr>
            <w:noProof/>
            <w:webHidden/>
          </w:rPr>
          <w:t>23</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94" w:history="1">
        <w:r w:rsidR="001A22C9" w:rsidRPr="00D26550">
          <w:rPr>
            <w:rStyle w:val="Hyperlink"/>
            <w:noProof/>
          </w:rPr>
          <w:t>8.4</w:t>
        </w:r>
        <w:r w:rsidR="001A22C9">
          <w:rPr>
            <w:rFonts w:asciiTheme="minorHAnsi" w:eastAsiaTheme="minorEastAsia" w:hAnsiTheme="minorHAnsi" w:cstheme="minorBidi"/>
            <w:noProof/>
            <w:sz w:val="22"/>
            <w:szCs w:val="22"/>
          </w:rPr>
          <w:tab/>
        </w:r>
        <w:r w:rsidR="001A22C9" w:rsidRPr="00D26550">
          <w:rPr>
            <w:rStyle w:val="Hyperlink"/>
            <w:noProof/>
          </w:rPr>
          <w:t>Control of management system documents (Option A)</w:t>
        </w:r>
        <w:r w:rsidR="001A22C9">
          <w:rPr>
            <w:noProof/>
            <w:webHidden/>
          </w:rPr>
          <w:tab/>
        </w:r>
        <w:r w:rsidR="001A22C9">
          <w:rPr>
            <w:noProof/>
            <w:webHidden/>
          </w:rPr>
          <w:fldChar w:fldCharType="begin"/>
        </w:r>
        <w:r w:rsidR="001A22C9">
          <w:rPr>
            <w:noProof/>
            <w:webHidden/>
          </w:rPr>
          <w:instrText xml:space="preserve"> PAGEREF _Toc33102894 \h </w:instrText>
        </w:r>
        <w:r w:rsidR="001A22C9">
          <w:rPr>
            <w:noProof/>
            <w:webHidden/>
          </w:rPr>
        </w:r>
        <w:r w:rsidR="001A22C9">
          <w:rPr>
            <w:noProof/>
            <w:webHidden/>
          </w:rPr>
          <w:fldChar w:fldCharType="separate"/>
        </w:r>
        <w:r w:rsidR="001A22C9">
          <w:rPr>
            <w:noProof/>
            <w:webHidden/>
          </w:rPr>
          <w:t>23</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95" w:history="1">
        <w:r w:rsidR="001A22C9" w:rsidRPr="00D26550">
          <w:rPr>
            <w:rStyle w:val="Hyperlink"/>
            <w:noProof/>
          </w:rPr>
          <w:t>8.5</w:t>
        </w:r>
        <w:r w:rsidR="001A22C9">
          <w:rPr>
            <w:rFonts w:asciiTheme="minorHAnsi" w:eastAsiaTheme="minorEastAsia" w:hAnsiTheme="minorHAnsi" w:cstheme="minorBidi"/>
            <w:noProof/>
            <w:sz w:val="22"/>
            <w:szCs w:val="22"/>
          </w:rPr>
          <w:tab/>
        </w:r>
        <w:r w:rsidR="001A22C9" w:rsidRPr="00D26550">
          <w:rPr>
            <w:rStyle w:val="Hyperlink"/>
            <w:noProof/>
          </w:rPr>
          <w:t>Control of records (Option A)</w:t>
        </w:r>
        <w:r w:rsidR="001A22C9">
          <w:rPr>
            <w:noProof/>
            <w:webHidden/>
          </w:rPr>
          <w:tab/>
        </w:r>
        <w:r w:rsidR="001A22C9">
          <w:rPr>
            <w:noProof/>
            <w:webHidden/>
          </w:rPr>
          <w:fldChar w:fldCharType="begin"/>
        </w:r>
        <w:r w:rsidR="001A22C9">
          <w:rPr>
            <w:noProof/>
            <w:webHidden/>
          </w:rPr>
          <w:instrText xml:space="preserve"> PAGEREF _Toc33102895 \h </w:instrText>
        </w:r>
        <w:r w:rsidR="001A22C9">
          <w:rPr>
            <w:noProof/>
            <w:webHidden/>
          </w:rPr>
        </w:r>
        <w:r w:rsidR="001A22C9">
          <w:rPr>
            <w:noProof/>
            <w:webHidden/>
          </w:rPr>
          <w:fldChar w:fldCharType="separate"/>
        </w:r>
        <w:r w:rsidR="001A22C9">
          <w:rPr>
            <w:noProof/>
            <w:webHidden/>
          </w:rPr>
          <w:t>24</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96" w:history="1">
        <w:r w:rsidR="001A22C9" w:rsidRPr="00D26550">
          <w:rPr>
            <w:rStyle w:val="Hyperlink"/>
            <w:noProof/>
          </w:rPr>
          <w:t>8.6</w:t>
        </w:r>
        <w:r w:rsidR="001A22C9">
          <w:rPr>
            <w:rFonts w:asciiTheme="minorHAnsi" w:eastAsiaTheme="minorEastAsia" w:hAnsiTheme="minorHAnsi" w:cstheme="minorBidi"/>
            <w:noProof/>
            <w:sz w:val="22"/>
            <w:szCs w:val="22"/>
          </w:rPr>
          <w:tab/>
        </w:r>
        <w:r w:rsidR="001A22C9" w:rsidRPr="00D26550">
          <w:rPr>
            <w:rStyle w:val="Hyperlink"/>
            <w:noProof/>
          </w:rPr>
          <w:t>Management review (Option A)</w:t>
        </w:r>
        <w:r w:rsidR="001A22C9">
          <w:rPr>
            <w:noProof/>
            <w:webHidden/>
          </w:rPr>
          <w:tab/>
        </w:r>
        <w:r w:rsidR="001A22C9">
          <w:rPr>
            <w:noProof/>
            <w:webHidden/>
          </w:rPr>
          <w:fldChar w:fldCharType="begin"/>
        </w:r>
        <w:r w:rsidR="001A22C9">
          <w:rPr>
            <w:noProof/>
            <w:webHidden/>
          </w:rPr>
          <w:instrText xml:space="preserve"> PAGEREF _Toc33102896 \h </w:instrText>
        </w:r>
        <w:r w:rsidR="001A22C9">
          <w:rPr>
            <w:noProof/>
            <w:webHidden/>
          </w:rPr>
        </w:r>
        <w:r w:rsidR="001A22C9">
          <w:rPr>
            <w:noProof/>
            <w:webHidden/>
          </w:rPr>
          <w:fldChar w:fldCharType="separate"/>
        </w:r>
        <w:r w:rsidR="001A22C9">
          <w:rPr>
            <w:noProof/>
            <w:webHidden/>
          </w:rPr>
          <w:t>24</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97" w:history="1">
        <w:r w:rsidR="001A22C9" w:rsidRPr="00D26550">
          <w:rPr>
            <w:rStyle w:val="Hyperlink"/>
            <w:noProof/>
          </w:rPr>
          <w:t>8.7</w:t>
        </w:r>
        <w:r w:rsidR="001A22C9">
          <w:rPr>
            <w:rFonts w:asciiTheme="minorHAnsi" w:eastAsiaTheme="minorEastAsia" w:hAnsiTheme="minorHAnsi" w:cstheme="minorBidi"/>
            <w:noProof/>
            <w:sz w:val="22"/>
            <w:szCs w:val="22"/>
          </w:rPr>
          <w:tab/>
        </w:r>
        <w:r w:rsidR="001A22C9" w:rsidRPr="00D26550">
          <w:rPr>
            <w:rStyle w:val="Hyperlink"/>
            <w:noProof/>
          </w:rPr>
          <w:t>Internal audit (Option A)</w:t>
        </w:r>
        <w:r w:rsidR="001A22C9">
          <w:rPr>
            <w:noProof/>
            <w:webHidden/>
          </w:rPr>
          <w:tab/>
        </w:r>
        <w:r w:rsidR="001A22C9">
          <w:rPr>
            <w:noProof/>
            <w:webHidden/>
          </w:rPr>
          <w:fldChar w:fldCharType="begin"/>
        </w:r>
        <w:r w:rsidR="001A22C9">
          <w:rPr>
            <w:noProof/>
            <w:webHidden/>
          </w:rPr>
          <w:instrText xml:space="preserve"> PAGEREF _Toc33102897 \h </w:instrText>
        </w:r>
        <w:r w:rsidR="001A22C9">
          <w:rPr>
            <w:noProof/>
            <w:webHidden/>
          </w:rPr>
        </w:r>
        <w:r w:rsidR="001A22C9">
          <w:rPr>
            <w:noProof/>
            <w:webHidden/>
          </w:rPr>
          <w:fldChar w:fldCharType="separate"/>
        </w:r>
        <w:r w:rsidR="001A22C9">
          <w:rPr>
            <w:noProof/>
            <w:webHidden/>
          </w:rPr>
          <w:t>25</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98" w:history="1">
        <w:r w:rsidR="001A22C9" w:rsidRPr="00D26550">
          <w:rPr>
            <w:rStyle w:val="Hyperlink"/>
            <w:noProof/>
          </w:rPr>
          <w:t>8.8</w:t>
        </w:r>
        <w:r w:rsidR="001A22C9">
          <w:rPr>
            <w:rFonts w:asciiTheme="minorHAnsi" w:eastAsiaTheme="minorEastAsia" w:hAnsiTheme="minorHAnsi" w:cstheme="minorBidi"/>
            <w:noProof/>
            <w:sz w:val="22"/>
            <w:szCs w:val="22"/>
          </w:rPr>
          <w:tab/>
        </w:r>
        <w:r w:rsidR="001A22C9" w:rsidRPr="00D26550">
          <w:rPr>
            <w:rStyle w:val="Hyperlink"/>
            <w:noProof/>
          </w:rPr>
          <w:t>Actions to address risks and opportunities (Option A)</w:t>
        </w:r>
        <w:r w:rsidR="001A22C9">
          <w:rPr>
            <w:noProof/>
            <w:webHidden/>
          </w:rPr>
          <w:tab/>
        </w:r>
        <w:r w:rsidR="001A22C9">
          <w:rPr>
            <w:noProof/>
            <w:webHidden/>
          </w:rPr>
          <w:fldChar w:fldCharType="begin"/>
        </w:r>
        <w:r w:rsidR="001A22C9">
          <w:rPr>
            <w:noProof/>
            <w:webHidden/>
          </w:rPr>
          <w:instrText xml:space="preserve"> PAGEREF _Toc33102898 \h </w:instrText>
        </w:r>
        <w:r w:rsidR="001A22C9">
          <w:rPr>
            <w:noProof/>
            <w:webHidden/>
          </w:rPr>
        </w:r>
        <w:r w:rsidR="001A22C9">
          <w:rPr>
            <w:noProof/>
            <w:webHidden/>
          </w:rPr>
          <w:fldChar w:fldCharType="separate"/>
        </w:r>
        <w:r w:rsidR="001A22C9">
          <w:rPr>
            <w:noProof/>
            <w:webHidden/>
          </w:rPr>
          <w:t>26</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899" w:history="1">
        <w:r w:rsidR="001A22C9" w:rsidRPr="00D26550">
          <w:rPr>
            <w:rStyle w:val="Hyperlink"/>
            <w:noProof/>
          </w:rPr>
          <w:t>8.9</w:t>
        </w:r>
        <w:r w:rsidR="001A22C9">
          <w:rPr>
            <w:rFonts w:asciiTheme="minorHAnsi" w:eastAsiaTheme="minorEastAsia" w:hAnsiTheme="minorHAnsi" w:cstheme="minorBidi"/>
            <w:noProof/>
            <w:sz w:val="22"/>
            <w:szCs w:val="22"/>
          </w:rPr>
          <w:tab/>
        </w:r>
        <w:r w:rsidR="001A22C9" w:rsidRPr="00D26550">
          <w:rPr>
            <w:rStyle w:val="Hyperlink"/>
            <w:noProof/>
          </w:rPr>
          <w:t>Corrective actions (Option A)</w:t>
        </w:r>
        <w:r w:rsidR="001A22C9">
          <w:rPr>
            <w:noProof/>
            <w:webHidden/>
          </w:rPr>
          <w:tab/>
        </w:r>
        <w:r w:rsidR="001A22C9">
          <w:rPr>
            <w:noProof/>
            <w:webHidden/>
          </w:rPr>
          <w:fldChar w:fldCharType="begin"/>
        </w:r>
        <w:r w:rsidR="001A22C9">
          <w:rPr>
            <w:noProof/>
            <w:webHidden/>
          </w:rPr>
          <w:instrText xml:space="preserve"> PAGEREF _Toc33102899 \h </w:instrText>
        </w:r>
        <w:r w:rsidR="001A22C9">
          <w:rPr>
            <w:noProof/>
            <w:webHidden/>
          </w:rPr>
        </w:r>
        <w:r w:rsidR="001A22C9">
          <w:rPr>
            <w:noProof/>
            <w:webHidden/>
          </w:rPr>
          <w:fldChar w:fldCharType="separate"/>
        </w:r>
        <w:r w:rsidR="001A22C9">
          <w:rPr>
            <w:noProof/>
            <w:webHidden/>
          </w:rPr>
          <w:t>26</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900" w:history="1">
        <w:r w:rsidR="001A22C9" w:rsidRPr="00D26550">
          <w:rPr>
            <w:rStyle w:val="Hyperlink"/>
            <w:noProof/>
          </w:rPr>
          <w:t>8.10</w:t>
        </w:r>
        <w:r w:rsidR="001A22C9">
          <w:rPr>
            <w:rFonts w:asciiTheme="minorHAnsi" w:eastAsiaTheme="minorEastAsia" w:hAnsiTheme="minorHAnsi" w:cstheme="minorBidi"/>
            <w:noProof/>
            <w:sz w:val="22"/>
            <w:szCs w:val="22"/>
          </w:rPr>
          <w:tab/>
        </w:r>
        <w:r w:rsidR="001A22C9" w:rsidRPr="00D26550">
          <w:rPr>
            <w:rStyle w:val="Hyperlink"/>
            <w:noProof/>
          </w:rPr>
          <w:t>Improvement (Option A)</w:t>
        </w:r>
        <w:r w:rsidR="001A22C9">
          <w:rPr>
            <w:noProof/>
            <w:webHidden/>
          </w:rPr>
          <w:tab/>
        </w:r>
        <w:r w:rsidR="001A22C9">
          <w:rPr>
            <w:noProof/>
            <w:webHidden/>
          </w:rPr>
          <w:fldChar w:fldCharType="begin"/>
        </w:r>
        <w:r w:rsidR="001A22C9">
          <w:rPr>
            <w:noProof/>
            <w:webHidden/>
          </w:rPr>
          <w:instrText xml:space="preserve"> PAGEREF _Toc33102900 \h </w:instrText>
        </w:r>
        <w:r w:rsidR="001A22C9">
          <w:rPr>
            <w:noProof/>
            <w:webHidden/>
          </w:rPr>
        </w:r>
        <w:r w:rsidR="001A22C9">
          <w:rPr>
            <w:noProof/>
            <w:webHidden/>
          </w:rPr>
          <w:fldChar w:fldCharType="separate"/>
        </w:r>
        <w:r w:rsidR="001A22C9">
          <w:rPr>
            <w:noProof/>
            <w:webHidden/>
          </w:rPr>
          <w:t>27</w:t>
        </w:r>
        <w:r w:rsidR="001A22C9">
          <w:rPr>
            <w:noProof/>
            <w:webHidden/>
          </w:rPr>
          <w:fldChar w:fldCharType="end"/>
        </w:r>
      </w:hyperlink>
    </w:p>
    <w:p w:rsidR="001A22C9" w:rsidRDefault="00294C1B">
      <w:pPr>
        <w:pStyle w:val="Verzeichnis2"/>
        <w:rPr>
          <w:rFonts w:asciiTheme="minorHAnsi" w:eastAsiaTheme="minorEastAsia" w:hAnsiTheme="minorHAnsi" w:cstheme="minorBidi"/>
          <w:noProof/>
          <w:sz w:val="22"/>
          <w:szCs w:val="22"/>
        </w:rPr>
      </w:pPr>
      <w:hyperlink w:anchor="_Toc33102901" w:history="1">
        <w:r w:rsidR="001A22C9" w:rsidRPr="00D26550">
          <w:rPr>
            <w:rStyle w:val="Hyperlink"/>
            <w:noProof/>
          </w:rPr>
          <w:t>8.11</w:t>
        </w:r>
        <w:r w:rsidR="001A22C9">
          <w:rPr>
            <w:rFonts w:asciiTheme="minorHAnsi" w:eastAsiaTheme="minorEastAsia" w:hAnsiTheme="minorHAnsi" w:cstheme="minorBidi"/>
            <w:noProof/>
            <w:sz w:val="22"/>
            <w:szCs w:val="22"/>
          </w:rPr>
          <w:tab/>
        </w:r>
        <w:r w:rsidR="001A22C9" w:rsidRPr="00D26550">
          <w:rPr>
            <w:rStyle w:val="Hyperlink"/>
            <w:noProof/>
          </w:rPr>
          <w:t>Feedback from customers (Option A)</w:t>
        </w:r>
        <w:r w:rsidR="001A22C9">
          <w:rPr>
            <w:noProof/>
            <w:webHidden/>
          </w:rPr>
          <w:tab/>
        </w:r>
        <w:r w:rsidR="001A22C9">
          <w:rPr>
            <w:noProof/>
            <w:webHidden/>
          </w:rPr>
          <w:fldChar w:fldCharType="begin"/>
        </w:r>
        <w:r w:rsidR="001A22C9">
          <w:rPr>
            <w:noProof/>
            <w:webHidden/>
          </w:rPr>
          <w:instrText xml:space="preserve"> PAGEREF _Toc33102901 \h </w:instrText>
        </w:r>
        <w:r w:rsidR="001A22C9">
          <w:rPr>
            <w:noProof/>
            <w:webHidden/>
          </w:rPr>
        </w:r>
        <w:r w:rsidR="001A22C9">
          <w:rPr>
            <w:noProof/>
            <w:webHidden/>
          </w:rPr>
          <w:fldChar w:fldCharType="separate"/>
        </w:r>
        <w:r w:rsidR="001A22C9">
          <w:rPr>
            <w:noProof/>
            <w:webHidden/>
          </w:rPr>
          <w:t>28</w:t>
        </w:r>
        <w:r w:rsidR="001A22C9">
          <w:rPr>
            <w:noProof/>
            <w:webHidden/>
          </w:rPr>
          <w:fldChar w:fldCharType="end"/>
        </w:r>
      </w:hyperlink>
    </w:p>
    <w:p w:rsidR="001A22C9" w:rsidRDefault="00294C1B">
      <w:pPr>
        <w:pStyle w:val="Verzeichnis1"/>
        <w:rPr>
          <w:rFonts w:asciiTheme="minorHAnsi" w:eastAsiaTheme="minorEastAsia" w:hAnsiTheme="minorHAnsi" w:cstheme="minorBidi"/>
          <w:noProof/>
          <w:sz w:val="22"/>
          <w:szCs w:val="22"/>
        </w:rPr>
      </w:pPr>
      <w:hyperlink w:anchor="_Toc33102902" w:history="1">
        <w:r w:rsidR="001A22C9" w:rsidRPr="00D26550">
          <w:rPr>
            <w:rStyle w:val="Hyperlink"/>
            <w:noProof/>
          </w:rPr>
          <w:t>Further aspects of the assessment</w:t>
        </w:r>
        <w:r w:rsidR="001A22C9">
          <w:rPr>
            <w:noProof/>
            <w:webHidden/>
          </w:rPr>
          <w:tab/>
        </w:r>
        <w:r w:rsidR="001A22C9">
          <w:rPr>
            <w:noProof/>
            <w:webHidden/>
          </w:rPr>
          <w:fldChar w:fldCharType="begin"/>
        </w:r>
        <w:r w:rsidR="001A22C9">
          <w:rPr>
            <w:noProof/>
            <w:webHidden/>
          </w:rPr>
          <w:instrText xml:space="preserve"> PAGEREF _Toc33102902 \h </w:instrText>
        </w:r>
        <w:r w:rsidR="001A22C9">
          <w:rPr>
            <w:noProof/>
            <w:webHidden/>
          </w:rPr>
        </w:r>
        <w:r w:rsidR="001A22C9">
          <w:rPr>
            <w:noProof/>
            <w:webHidden/>
          </w:rPr>
          <w:fldChar w:fldCharType="separate"/>
        </w:r>
        <w:r w:rsidR="001A22C9">
          <w:rPr>
            <w:noProof/>
            <w:webHidden/>
          </w:rPr>
          <w:t>29</w:t>
        </w:r>
        <w:r w:rsidR="001A22C9">
          <w:rPr>
            <w:noProof/>
            <w:webHidden/>
          </w:rPr>
          <w:fldChar w:fldCharType="end"/>
        </w:r>
      </w:hyperlink>
    </w:p>
    <w:p w:rsidR="003A18A2" w:rsidRPr="00DC1F8D" w:rsidRDefault="001A22C9" w:rsidP="00D91974">
      <w:r>
        <w:fldChar w:fldCharType="end"/>
      </w:r>
      <w:r w:rsidR="003A18A2" w:rsidRPr="00DC1F8D">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2"/>
        <w:gridCol w:w="1193"/>
        <w:gridCol w:w="505"/>
        <w:gridCol w:w="1556"/>
        <w:gridCol w:w="3118"/>
      </w:tblGrid>
      <w:tr w:rsidR="00F85797" w:rsidRPr="00586B0E" w:rsidTr="00700212">
        <w:tc>
          <w:tcPr>
            <w:tcW w:w="9911" w:type="dxa"/>
            <w:gridSpan w:val="6"/>
            <w:vAlign w:val="center"/>
          </w:tcPr>
          <w:p w:rsidR="00F85797" w:rsidRPr="00F8270B" w:rsidRDefault="005B37C8" w:rsidP="00F8270B">
            <w:pPr>
              <w:spacing w:after="40"/>
              <w:rPr>
                <w:b/>
                <w:sz w:val="22"/>
                <w:szCs w:val="22"/>
                <w:lang w:val="en-US"/>
              </w:rPr>
            </w:pPr>
            <w:r w:rsidRPr="00F8270B">
              <w:rPr>
                <w:b/>
                <w:sz w:val="22"/>
                <w:szCs w:val="22"/>
                <w:lang w:val="en-US"/>
              </w:rPr>
              <w:lastRenderedPageBreak/>
              <w:t>Details of</w:t>
            </w:r>
            <w:r w:rsidR="00253E73" w:rsidRPr="00F8270B">
              <w:rPr>
                <w:b/>
                <w:sz w:val="22"/>
                <w:szCs w:val="22"/>
                <w:lang w:val="en-US"/>
              </w:rPr>
              <w:t xml:space="preserve"> the </w:t>
            </w:r>
            <w:r w:rsidR="00F8270B" w:rsidRPr="00F8270B">
              <w:rPr>
                <w:b/>
                <w:sz w:val="22"/>
                <w:szCs w:val="22"/>
                <w:lang w:val="en-US"/>
              </w:rPr>
              <w:t xml:space="preserve">reference material producer </w:t>
            </w:r>
            <w:r w:rsidR="009C7FEA">
              <w:rPr>
                <w:b/>
                <w:sz w:val="22"/>
                <w:szCs w:val="22"/>
                <w:lang w:val="en-US"/>
              </w:rPr>
              <w:t>(RMP)</w:t>
            </w:r>
          </w:p>
        </w:tc>
      </w:tr>
      <w:tr w:rsidR="00F85797" w:rsidRPr="00DC1F8D" w:rsidTr="00700212">
        <w:tc>
          <w:tcPr>
            <w:tcW w:w="2127" w:type="dxa"/>
            <w:vAlign w:val="center"/>
          </w:tcPr>
          <w:p w:rsidR="00F85797" w:rsidRPr="00DC1F8D" w:rsidRDefault="00F85797" w:rsidP="00A07CE0">
            <w:pPr>
              <w:overflowPunct w:val="0"/>
              <w:autoSpaceDE w:val="0"/>
              <w:autoSpaceDN w:val="0"/>
              <w:adjustRightInd w:val="0"/>
              <w:spacing w:after="40"/>
              <w:textAlignment w:val="baseline"/>
              <w:rPr>
                <w:rFonts w:cs="Arial"/>
              </w:rPr>
            </w:pPr>
            <w:r w:rsidRPr="00DC1F8D">
              <w:rPr>
                <w:rFonts w:cs="Arial"/>
                <w:bCs/>
              </w:rPr>
              <w:t>Name:</w:t>
            </w:r>
          </w:p>
        </w:tc>
        <w:tc>
          <w:tcPr>
            <w:tcW w:w="7784" w:type="dxa"/>
            <w:gridSpan w:val="5"/>
            <w:shd w:val="clear" w:color="auto" w:fill="DEEAF6"/>
            <w:vAlign w:val="center"/>
          </w:tcPr>
          <w:p w:rsidR="00F85797" w:rsidRPr="00DC1F8D" w:rsidRDefault="00F85797" w:rsidP="00A07CE0">
            <w:pPr>
              <w:pStyle w:val="Kopfzeile"/>
              <w:overflowPunct w:val="0"/>
              <w:autoSpaceDE w:val="0"/>
              <w:autoSpaceDN w:val="0"/>
              <w:adjustRightInd w:val="0"/>
              <w:spacing w:after="40"/>
              <w:textAlignment w:val="baseline"/>
              <w:rPr>
                <w:rFonts w:ascii="Calibri" w:hAnsi="Calibri" w:cs="Arial"/>
                <w:b/>
                <w:lang w:val="de-DE" w:eastAsia="de-DE"/>
              </w:rPr>
            </w:pPr>
            <w:r w:rsidRPr="00DC1F8D">
              <w:rPr>
                <w:rFonts w:ascii="Calibri" w:hAnsi="Calibri"/>
                <w:b/>
                <w:lang w:val="de-DE" w:eastAsia="de-DE"/>
              </w:rPr>
              <w:fldChar w:fldCharType="begin">
                <w:ffData>
                  <w:name w:val="Text37"/>
                  <w:enabled/>
                  <w:calcOnExit w:val="0"/>
                  <w:textInput/>
                </w:ffData>
              </w:fldChar>
            </w:r>
            <w:r w:rsidRPr="00DC1F8D">
              <w:rPr>
                <w:rFonts w:ascii="Calibri" w:hAnsi="Calibri"/>
                <w:b/>
                <w:lang w:val="de-DE" w:eastAsia="de-DE"/>
              </w:rPr>
              <w:instrText xml:space="preserve"> FORMTEXT </w:instrText>
            </w:r>
            <w:r w:rsidRPr="00DC1F8D">
              <w:rPr>
                <w:rFonts w:ascii="Calibri" w:hAnsi="Calibri"/>
                <w:b/>
                <w:lang w:val="de-DE" w:eastAsia="de-DE"/>
              </w:rPr>
            </w:r>
            <w:r w:rsidRPr="00DC1F8D">
              <w:rPr>
                <w:rFonts w:ascii="Calibri" w:hAnsi="Calibri"/>
                <w:b/>
                <w:lang w:val="de-DE" w:eastAsia="de-DE"/>
              </w:rPr>
              <w:fldChar w:fldCharType="separate"/>
            </w:r>
            <w:r w:rsidRPr="00DC1F8D">
              <w:rPr>
                <w:rFonts w:ascii="Calibri" w:hAnsi="Calibri"/>
                <w:b/>
                <w:noProof/>
                <w:lang w:val="de-DE" w:eastAsia="de-DE"/>
              </w:rPr>
              <w:t> </w:t>
            </w:r>
            <w:r w:rsidRPr="00DC1F8D">
              <w:rPr>
                <w:rFonts w:ascii="Calibri" w:hAnsi="Calibri"/>
                <w:b/>
                <w:noProof/>
                <w:lang w:val="de-DE" w:eastAsia="de-DE"/>
              </w:rPr>
              <w:t> </w:t>
            </w:r>
            <w:r w:rsidRPr="00DC1F8D">
              <w:rPr>
                <w:rFonts w:ascii="Calibri" w:hAnsi="Calibri"/>
                <w:b/>
                <w:noProof/>
                <w:lang w:val="de-DE" w:eastAsia="de-DE"/>
              </w:rPr>
              <w:t> </w:t>
            </w:r>
            <w:r w:rsidRPr="00DC1F8D">
              <w:rPr>
                <w:rFonts w:ascii="Calibri" w:hAnsi="Calibri"/>
                <w:b/>
                <w:noProof/>
                <w:lang w:val="de-DE" w:eastAsia="de-DE"/>
              </w:rPr>
              <w:t> </w:t>
            </w:r>
            <w:r w:rsidRPr="00DC1F8D">
              <w:rPr>
                <w:rFonts w:ascii="Calibri" w:hAnsi="Calibri"/>
                <w:b/>
                <w:noProof/>
                <w:lang w:val="de-DE" w:eastAsia="de-DE"/>
              </w:rPr>
              <w:t> </w:t>
            </w:r>
            <w:r w:rsidRPr="00DC1F8D">
              <w:rPr>
                <w:rFonts w:ascii="Calibri" w:hAnsi="Calibri"/>
                <w:b/>
                <w:lang w:val="de-DE" w:eastAsia="de-DE"/>
              </w:rPr>
              <w:fldChar w:fldCharType="end"/>
            </w:r>
          </w:p>
        </w:tc>
      </w:tr>
      <w:tr w:rsidR="00F85797" w:rsidRPr="00DC1F8D" w:rsidTr="00700212">
        <w:tc>
          <w:tcPr>
            <w:tcW w:w="2127" w:type="dxa"/>
            <w:vAlign w:val="center"/>
          </w:tcPr>
          <w:p w:rsidR="00F85797" w:rsidRPr="00DC1F8D" w:rsidRDefault="00F85797" w:rsidP="00253E73">
            <w:pPr>
              <w:overflowPunct w:val="0"/>
              <w:autoSpaceDE w:val="0"/>
              <w:autoSpaceDN w:val="0"/>
              <w:adjustRightInd w:val="0"/>
              <w:spacing w:after="40"/>
              <w:textAlignment w:val="baseline"/>
              <w:rPr>
                <w:rFonts w:cs="Arial"/>
                <w:bCs/>
              </w:rPr>
            </w:pPr>
            <w:r w:rsidRPr="00DC1F8D">
              <w:rPr>
                <w:rFonts w:cs="Arial"/>
                <w:bCs/>
              </w:rPr>
              <w:t>A</w:t>
            </w:r>
            <w:r w:rsidR="00253E73" w:rsidRPr="00DC1F8D">
              <w:rPr>
                <w:rFonts w:cs="Arial"/>
                <w:bCs/>
              </w:rPr>
              <w:t>ddress</w:t>
            </w:r>
            <w:r w:rsidRPr="00DC1F8D">
              <w:rPr>
                <w:rFonts w:cs="Arial"/>
                <w:bCs/>
              </w:rPr>
              <w:t>:</w:t>
            </w:r>
          </w:p>
        </w:tc>
        <w:tc>
          <w:tcPr>
            <w:tcW w:w="7784" w:type="dxa"/>
            <w:gridSpan w:val="5"/>
            <w:shd w:val="clear" w:color="auto" w:fill="DEEAF6"/>
            <w:vAlign w:val="center"/>
          </w:tcPr>
          <w:p w:rsidR="00F85797" w:rsidRPr="00DC1F8D" w:rsidRDefault="00F85797" w:rsidP="00A07CE0">
            <w:pPr>
              <w:pStyle w:val="Kopfzeile"/>
              <w:overflowPunct w:val="0"/>
              <w:autoSpaceDE w:val="0"/>
              <w:autoSpaceDN w:val="0"/>
              <w:adjustRightInd w:val="0"/>
              <w:spacing w:after="40"/>
              <w:textAlignment w:val="baseline"/>
              <w:rPr>
                <w:rFonts w:ascii="Calibri" w:hAnsi="Calibri"/>
                <w:lang w:val="de-DE" w:eastAsia="de-DE"/>
              </w:rPr>
            </w:pPr>
            <w:r w:rsidRPr="00DC1F8D">
              <w:rPr>
                <w:rFonts w:ascii="Calibri" w:hAnsi="Calibri"/>
                <w:lang w:val="de-DE" w:eastAsia="de-DE"/>
              </w:rPr>
              <w:fldChar w:fldCharType="begin">
                <w:ffData>
                  <w:name w:val="Text37"/>
                  <w:enabled/>
                  <w:calcOnExit w:val="0"/>
                  <w:textInput/>
                </w:ffData>
              </w:fldChar>
            </w:r>
            <w:r w:rsidRPr="00DC1F8D">
              <w:rPr>
                <w:rFonts w:ascii="Calibri" w:hAnsi="Calibri"/>
                <w:lang w:val="de-DE" w:eastAsia="de-DE"/>
              </w:rPr>
              <w:instrText xml:space="preserve"> FORMTEXT </w:instrText>
            </w:r>
            <w:r w:rsidRPr="00DC1F8D">
              <w:rPr>
                <w:rFonts w:ascii="Calibri" w:hAnsi="Calibri"/>
                <w:lang w:val="de-DE" w:eastAsia="de-DE"/>
              </w:rPr>
            </w:r>
            <w:r w:rsidRPr="00DC1F8D">
              <w:rPr>
                <w:rFonts w:ascii="Calibri" w:hAnsi="Calibri"/>
                <w:lang w:val="de-DE" w:eastAsia="de-DE"/>
              </w:rPr>
              <w:fldChar w:fldCharType="separate"/>
            </w:r>
            <w:r w:rsidRPr="00DC1F8D">
              <w:rPr>
                <w:rFonts w:ascii="Calibri" w:hAnsi="Calibri"/>
                <w:noProof/>
                <w:lang w:val="de-DE" w:eastAsia="de-DE"/>
              </w:rPr>
              <w:t> </w:t>
            </w:r>
            <w:r w:rsidRPr="00DC1F8D">
              <w:rPr>
                <w:rFonts w:ascii="Calibri" w:hAnsi="Calibri"/>
                <w:noProof/>
                <w:lang w:val="de-DE" w:eastAsia="de-DE"/>
              </w:rPr>
              <w:t> </w:t>
            </w:r>
            <w:r w:rsidRPr="00DC1F8D">
              <w:rPr>
                <w:rFonts w:ascii="Calibri" w:hAnsi="Calibri"/>
                <w:noProof/>
                <w:lang w:val="de-DE" w:eastAsia="de-DE"/>
              </w:rPr>
              <w:t> </w:t>
            </w:r>
            <w:r w:rsidRPr="00DC1F8D">
              <w:rPr>
                <w:rFonts w:ascii="Calibri" w:hAnsi="Calibri"/>
                <w:noProof/>
                <w:lang w:val="de-DE" w:eastAsia="de-DE"/>
              </w:rPr>
              <w:t> </w:t>
            </w:r>
            <w:r w:rsidRPr="00DC1F8D">
              <w:rPr>
                <w:rFonts w:ascii="Calibri" w:hAnsi="Calibri"/>
                <w:noProof/>
                <w:lang w:val="de-DE" w:eastAsia="de-DE"/>
              </w:rPr>
              <w:t> </w:t>
            </w:r>
            <w:r w:rsidRPr="00DC1F8D">
              <w:rPr>
                <w:rFonts w:ascii="Calibri" w:hAnsi="Calibri"/>
                <w:lang w:val="de-DE" w:eastAsia="de-DE"/>
              </w:rPr>
              <w:fldChar w:fldCharType="end"/>
            </w:r>
          </w:p>
        </w:tc>
      </w:tr>
      <w:tr w:rsidR="004D483D" w:rsidRPr="005A42E9" w:rsidTr="00700212">
        <w:tc>
          <w:tcPr>
            <w:tcW w:w="2127" w:type="dxa"/>
            <w:vMerge w:val="restart"/>
            <w:vAlign w:val="center"/>
          </w:tcPr>
          <w:p w:rsidR="004D483D" w:rsidRPr="009627A2" w:rsidRDefault="004D483D" w:rsidP="004D483D">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DC1F8D">
              <w:rPr>
                <w:rFonts w:ascii="Calibri" w:hAnsi="Calibri" w:cs="Arial"/>
                <w:lang w:val="de-DE" w:eastAsia="de-DE"/>
              </w:rPr>
              <w:t>File number:</w:t>
            </w:r>
          </w:p>
        </w:tc>
        <w:tc>
          <w:tcPr>
            <w:tcW w:w="1412" w:type="dxa"/>
            <w:tcBorders>
              <w:right w:val="nil"/>
            </w:tcBorders>
            <w:shd w:val="clear" w:color="auto" w:fill="FFF2CC"/>
            <w:vAlign w:val="center"/>
          </w:tcPr>
          <w:p w:rsidR="004D483D" w:rsidRPr="00E366A7" w:rsidRDefault="004D483D" w:rsidP="004D483D">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Pr>
                <w:noProof/>
              </w:rPr>
              <w:t> </w:t>
            </w:r>
            <w:r>
              <w:rPr>
                <w:noProof/>
              </w:rPr>
              <w:t> </w:t>
            </w:r>
            <w:r>
              <w:rPr>
                <w:noProof/>
              </w:rPr>
              <w:t> </w:t>
            </w:r>
            <w:r>
              <w:rPr>
                <w:noProof/>
              </w:rPr>
              <w:t> </w:t>
            </w:r>
            <w:r>
              <w:rPr>
                <w:noProof/>
              </w:rPr>
              <w:t> </w:t>
            </w:r>
            <w:r w:rsidRPr="00E366A7">
              <w:fldChar w:fldCharType="end"/>
            </w:r>
          </w:p>
        </w:tc>
        <w:tc>
          <w:tcPr>
            <w:tcW w:w="1193" w:type="dxa"/>
            <w:tcBorders>
              <w:left w:val="nil"/>
              <w:right w:val="nil"/>
            </w:tcBorders>
            <w:shd w:val="clear" w:color="auto" w:fill="FFF2CC"/>
            <w:vAlign w:val="center"/>
          </w:tcPr>
          <w:p w:rsidR="004D483D" w:rsidRPr="00C245C6" w:rsidRDefault="004D483D" w:rsidP="004D483D">
            <w:pPr>
              <w:pStyle w:val="FVPhase-2"/>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79" w:type="dxa"/>
            <w:gridSpan w:val="3"/>
            <w:tcBorders>
              <w:left w:val="nil"/>
            </w:tcBorders>
            <w:shd w:val="clear" w:color="auto" w:fill="FFF2CC"/>
            <w:vAlign w:val="center"/>
          </w:tcPr>
          <w:p w:rsidR="004D483D" w:rsidRPr="00E366A7" w:rsidRDefault="004D483D" w:rsidP="004D483D"/>
        </w:tc>
      </w:tr>
      <w:tr w:rsidR="001D2687" w:rsidRPr="005A42E9" w:rsidTr="00700212">
        <w:tc>
          <w:tcPr>
            <w:tcW w:w="2127" w:type="dxa"/>
            <w:vMerge/>
            <w:vAlign w:val="center"/>
          </w:tcPr>
          <w:p w:rsidR="001D2687" w:rsidRPr="009627A2" w:rsidRDefault="001D2687" w:rsidP="00BA00DE">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412" w:type="dxa"/>
            <w:tcBorders>
              <w:right w:val="nil"/>
            </w:tcBorders>
            <w:vAlign w:val="center"/>
          </w:tcPr>
          <w:p w:rsidR="001D2687" w:rsidRPr="0011648E" w:rsidRDefault="001D2687" w:rsidP="00BA00DE">
            <w:pPr>
              <w:rPr>
                <w:sz w:val="14"/>
                <w:szCs w:val="14"/>
              </w:rPr>
            </w:pPr>
            <w:r>
              <w:rPr>
                <w:sz w:val="14"/>
                <w:szCs w:val="14"/>
              </w:rPr>
              <w:t>Case number</w:t>
            </w:r>
          </w:p>
        </w:tc>
        <w:tc>
          <w:tcPr>
            <w:tcW w:w="1193" w:type="dxa"/>
            <w:tcBorders>
              <w:left w:val="nil"/>
              <w:right w:val="nil"/>
            </w:tcBorders>
            <w:vAlign w:val="center"/>
          </w:tcPr>
          <w:p w:rsidR="001D2687" w:rsidRPr="0011648E" w:rsidRDefault="001D2687" w:rsidP="00BA00DE">
            <w:pPr>
              <w:rPr>
                <w:sz w:val="14"/>
                <w:szCs w:val="14"/>
              </w:rPr>
            </w:pPr>
            <w:r w:rsidRPr="0011648E">
              <w:rPr>
                <w:sz w:val="14"/>
                <w:szCs w:val="14"/>
              </w:rPr>
              <w:t>Phase</w:t>
            </w:r>
          </w:p>
        </w:tc>
        <w:tc>
          <w:tcPr>
            <w:tcW w:w="5179" w:type="dxa"/>
            <w:gridSpan w:val="3"/>
            <w:tcBorders>
              <w:left w:val="nil"/>
            </w:tcBorders>
            <w:vAlign w:val="center"/>
          </w:tcPr>
          <w:p w:rsidR="001D2687" w:rsidRPr="00376503" w:rsidRDefault="001D2687" w:rsidP="00BA00DE">
            <w:pPr>
              <w:spacing w:before="0" w:after="0"/>
              <w:rPr>
                <w:b/>
                <w:sz w:val="16"/>
                <w:szCs w:val="16"/>
              </w:rPr>
            </w:pPr>
          </w:p>
        </w:tc>
      </w:tr>
      <w:tr w:rsidR="00F85797" w:rsidRPr="00DC1F8D" w:rsidTr="00700212">
        <w:tc>
          <w:tcPr>
            <w:tcW w:w="2127" w:type="dxa"/>
            <w:vAlign w:val="center"/>
          </w:tcPr>
          <w:p w:rsidR="00F85797" w:rsidRPr="00DC1F8D" w:rsidRDefault="00F85797" w:rsidP="00253E73">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DC1F8D">
              <w:rPr>
                <w:rFonts w:ascii="Calibri" w:hAnsi="Calibri" w:cs="Arial"/>
                <w:lang w:val="de-DE" w:eastAsia="de-DE"/>
              </w:rPr>
              <w:t>Dat</w:t>
            </w:r>
            <w:r w:rsidR="00253E73" w:rsidRPr="00DC1F8D">
              <w:rPr>
                <w:rFonts w:ascii="Calibri" w:hAnsi="Calibri" w:cs="Arial"/>
                <w:lang w:val="de-DE" w:eastAsia="de-DE"/>
              </w:rPr>
              <w:t>e of assessment:</w:t>
            </w:r>
          </w:p>
        </w:tc>
        <w:tc>
          <w:tcPr>
            <w:tcW w:w="7784" w:type="dxa"/>
            <w:gridSpan w:val="5"/>
            <w:shd w:val="clear" w:color="auto" w:fill="FFF2CC"/>
            <w:vAlign w:val="center"/>
          </w:tcPr>
          <w:p w:rsidR="00F85797" w:rsidRPr="00DC1F8D" w:rsidRDefault="00F85797" w:rsidP="00A07CE0">
            <w:pPr>
              <w:overflowPunct w:val="0"/>
              <w:autoSpaceDE w:val="0"/>
              <w:autoSpaceDN w:val="0"/>
              <w:adjustRightInd w:val="0"/>
              <w:spacing w:after="40"/>
              <w:textAlignment w:val="baseline"/>
              <w:rPr>
                <w:rFonts w:cs="Arial"/>
                <w:bCs/>
              </w:rPr>
            </w:pPr>
            <w:r w:rsidRPr="00DC1F8D">
              <w:fldChar w:fldCharType="begin">
                <w:ffData>
                  <w:name w:val=""/>
                  <w:enabled/>
                  <w:calcOnExit w:val="0"/>
                  <w:textInput/>
                </w:ffData>
              </w:fldChar>
            </w:r>
            <w:r w:rsidRPr="00DC1F8D">
              <w:instrText xml:space="preserve"> FORMTEXT </w:instrText>
            </w:r>
            <w:r w:rsidRPr="00DC1F8D">
              <w:fldChar w:fldCharType="separate"/>
            </w:r>
            <w:r w:rsidRPr="00DC1F8D">
              <w:rPr>
                <w:noProof/>
              </w:rPr>
              <w:t> </w:t>
            </w:r>
            <w:r w:rsidRPr="00DC1F8D">
              <w:rPr>
                <w:noProof/>
              </w:rPr>
              <w:t> </w:t>
            </w:r>
            <w:r w:rsidRPr="00DC1F8D">
              <w:rPr>
                <w:noProof/>
              </w:rPr>
              <w:t> </w:t>
            </w:r>
            <w:r w:rsidRPr="00DC1F8D">
              <w:rPr>
                <w:noProof/>
              </w:rPr>
              <w:t> </w:t>
            </w:r>
            <w:r w:rsidRPr="00DC1F8D">
              <w:rPr>
                <w:noProof/>
              </w:rPr>
              <w:t> </w:t>
            </w:r>
            <w:r w:rsidRPr="00DC1F8D">
              <w:fldChar w:fldCharType="end"/>
            </w:r>
          </w:p>
        </w:tc>
      </w:tr>
      <w:tr w:rsidR="00700212" w:rsidRPr="00DC1F8D" w:rsidTr="00700212">
        <w:tc>
          <w:tcPr>
            <w:tcW w:w="2127" w:type="dxa"/>
            <w:tcBorders>
              <w:bottom w:val="single" w:sz="4" w:space="0" w:color="auto"/>
            </w:tcBorders>
            <w:vAlign w:val="center"/>
          </w:tcPr>
          <w:p w:rsidR="00700212" w:rsidRPr="00A128BC" w:rsidRDefault="00700212" w:rsidP="00700212">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Accreditation process:</w:t>
            </w:r>
          </w:p>
        </w:tc>
        <w:tc>
          <w:tcPr>
            <w:tcW w:w="7784" w:type="dxa"/>
            <w:gridSpan w:val="5"/>
            <w:tcBorders>
              <w:bottom w:val="single" w:sz="4" w:space="0" w:color="auto"/>
            </w:tcBorders>
            <w:shd w:val="clear" w:color="auto" w:fill="FFF2CC"/>
            <w:vAlign w:val="center"/>
          </w:tcPr>
          <w:p w:rsidR="00700212" w:rsidRPr="00A128BC" w:rsidRDefault="00700212" w:rsidP="00700212">
            <w:pPr>
              <w:pStyle w:val="Kopfzeile"/>
              <w:tabs>
                <w:tab w:val="left" w:pos="708"/>
              </w:tabs>
              <w:overflowPunct w:val="0"/>
              <w:autoSpaceDE w:val="0"/>
              <w:autoSpaceDN w:val="0"/>
              <w:adjustRightInd w:val="0"/>
              <w:spacing w:after="40"/>
              <w:textAlignment w:val="baseline"/>
              <w:rPr>
                <w:rFonts w:ascii="Calibri" w:hAnsi="Calibri" w:cs="Arial"/>
                <w:lang w:val="de-DE" w:eastAsia="de-DE"/>
              </w:rPr>
            </w:pPr>
            <w:r>
              <w:rPr>
                <w:rFonts w:asciiTheme="minorHAnsi" w:hAnsiTheme="minorHAnsi" w:cs="Arial"/>
              </w:rPr>
              <w:fldChar w:fldCharType="begin">
                <w:ffData>
                  <w:name w:val=""/>
                  <w:enabled/>
                  <w:calcOnExit/>
                  <w:ddList>
                    <w:listEntry w:val="Please select"/>
                    <w:listEntry w:val="Initial Accreditation"/>
                    <w:listEntry w:val="Surveillance of Accreditation"/>
                    <w:listEntry w:val="Change of Accreditation"/>
                    <w:listEntry w:val="Surveillance and Change of Accreditation"/>
                    <w:listEntry w:val="Reaccreditation"/>
                    <w:listEntry w:val="Reassessment"/>
                    <w:listEntry w:val="Reassessment and Change of Accreditation"/>
                  </w:ddList>
                </w:ffData>
              </w:fldChar>
            </w:r>
            <w:r>
              <w:rPr>
                <w:rFonts w:asciiTheme="minorHAnsi" w:hAnsiTheme="minorHAnsi" w:cs="Arial"/>
              </w:rPr>
              <w:instrText xml:space="preserve"> FORMDROPDOWN </w:instrText>
            </w:r>
            <w:r w:rsidR="00294C1B">
              <w:rPr>
                <w:rFonts w:asciiTheme="minorHAnsi" w:hAnsiTheme="minorHAnsi" w:cs="Arial"/>
              </w:rPr>
            </w:r>
            <w:r w:rsidR="00294C1B">
              <w:rPr>
                <w:rFonts w:asciiTheme="minorHAnsi" w:hAnsiTheme="minorHAnsi" w:cs="Arial"/>
              </w:rPr>
              <w:fldChar w:fldCharType="separate"/>
            </w:r>
            <w:r>
              <w:rPr>
                <w:rFonts w:asciiTheme="minorHAnsi" w:hAnsiTheme="minorHAnsi" w:cs="Arial"/>
              </w:rPr>
              <w:fldChar w:fldCharType="end"/>
            </w:r>
          </w:p>
        </w:tc>
      </w:tr>
      <w:tr w:rsidR="00700212" w:rsidRPr="00DC1F8D" w:rsidTr="00700212">
        <w:tc>
          <w:tcPr>
            <w:tcW w:w="2127" w:type="dxa"/>
            <w:tcBorders>
              <w:bottom w:val="single" w:sz="12" w:space="0" w:color="auto"/>
            </w:tcBorders>
            <w:vAlign w:val="center"/>
          </w:tcPr>
          <w:p w:rsidR="00700212" w:rsidRDefault="00700212" w:rsidP="00700212">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Assessment type</w:t>
            </w:r>
            <w:r>
              <w:rPr>
                <w:rStyle w:val="Endnotenzeichen"/>
                <w:rFonts w:ascii="Calibri" w:hAnsi="Calibri" w:cs="Arial"/>
                <w:lang w:val="de-DE" w:eastAsia="de-DE"/>
              </w:rPr>
              <w:endnoteReference w:id="1"/>
            </w:r>
            <w:r>
              <w:rPr>
                <w:rFonts w:ascii="Calibri" w:hAnsi="Calibri" w:cs="Arial"/>
                <w:lang w:val="de-DE" w:eastAsia="de-DE"/>
              </w:rPr>
              <w:t xml:space="preserve"> :</w:t>
            </w:r>
          </w:p>
        </w:tc>
        <w:tc>
          <w:tcPr>
            <w:tcW w:w="7784" w:type="dxa"/>
            <w:gridSpan w:val="5"/>
            <w:tcBorders>
              <w:bottom w:val="single" w:sz="12" w:space="0" w:color="auto"/>
            </w:tcBorders>
            <w:shd w:val="clear" w:color="auto" w:fill="FFF2CC"/>
            <w:vAlign w:val="center"/>
          </w:tcPr>
          <w:p w:rsidR="00700212" w:rsidRPr="00C158D7" w:rsidRDefault="00700212" w:rsidP="00700212">
            <w:pPr>
              <w:pStyle w:val="Kopfzeile"/>
              <w:tabs>
                <w:tab w:val="left" w:pos="708"/>
              </w:tabs>
              <w:overflowPunct w:val="0"/>
              <w:autoSpaceDE w:val="0"/>
              <w:autoSpaceDN w:val="0"/>
              <w:adjustRightInd w:val="0"/>
              <w:spacing w:after="40"/>
              <w:textAlignment w:val="baseline"/>
              <w:rPr>
                <w:rFonts w:asciiTheme="minorHAnsi" w:hAnsiTheme="minorHAnsi" w:cs="Arial"/>
              </w:rPr>
            </w:pPr>
            <w:r w:rsidRPr="00C158D7">
              <w:rPr>
                <w:rFonts w:asciiTheme="minorHAnsi" w:hAnsiTheme="minorHAnsi"/>
              </w:rPr>
              <w:fldChar w:fldCharType="begin">
                <w:ffData>
                  <w:name w:val=""/>
                  <w:enabled/>
                  <w:calcOnExit w:val="0"/>
                  <w:textInput/>
                </w:ffData>
              </w:fldChar>
            </w:r>
            <w:r w:rsidRPr="00C158D7">
              <w:rPr>
                <w:rFonts w:asciiTheme="minorHAnsi" w:hAnsiTheme="minorHAnsi"/>
              </w:rPr>
              <w:instrText xml:space="preserve"> FORMTEXT </w:instrText>
            </w:r>
            <w:r w:rsidRPr="00C158D7">
              <w:rPr>
                <w:rFonts w:asciiTheme="minorHAnsi" w:hAnsiTheme="minorHAnsi"/>
              </w:rPr>
            </w:r>
            <w:r w:rsidRPr="00C158D7">
              <w:rPr>
                <w:rFonts w:asciiTheme="minorHAnsi" w:hAnsiTheme="minorHAnsi"/>
              </w:rPr>
              <w:fldChar w:fldCharType="separate"/>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rPr>
              <w:fldChar w:fldCharType="end"/>
            </w:r>
          </w:p>
        </w:tc>
      </w:tr>
      <w:tr w:rsidR="00F85797" w:rsidRPr="00DC1F8D" w:rsidTr="00700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237" w:type="dxa"/>
            <w:gridSpan w:val="4"/>
            <w:tcBorders>
              <w:top w:val="single" w:sz="12" w:space="0" w:color="auto"/>
              <w:left w:val="single" w:sz="4" w:space="0" w:color="auto"/>
              <w:bottom w:val="single" w:sz="4" w:space="0" w:color="auto"/>
            </w:tcBorders>
            <w:vAlign w:val="center"/>
          </w:tcPr>
          <w:p w:rsidR="00F85797" w:rsidRPr="00DC1F8D" w:rsidRDefault="009C7FEA" w:rsidP="009C7FEA">
            <w:pPr>
              <w:pStyle w:val="Kopfzeile"/>
              <w:tabs>
                <w:tab w:val="clear" w:pos="4536"/>
                <w:tab w:val="clear" w:pos="9072"/>
              </w:tabs>
              <w:spacing w:after="40"/>
              <w:rPr>
                <w:rFonts w:ascii="Calibri" w:hAnsi="Calibri" w:cs="Arial"/>
                <w:lang w:val="de-DE" w:eastAsia="de-DE"/>
              </w:rPr>
            </w:pPr>
            <w:r w:rsidRPr="009C7FEA">
              <w:rPr>
                <w:rFonts w:ascii="Calibri" w:hAnsi="Calibri" w:cs="Arial"/>
                <w:lang w:val="de-DE" w:eastAsia="de-DE"/>
              </w:rPr>
              <w:t>RMP</w:t>
            </w:r>
            <w:r w:rsidR="001833F3" w:rsidRPr="00DC1F8D">
              <w:rPr>
                <w:rFonts w:ascii="Calibri" w:hAnsi="Calibri" w:cs="Arial"/>
                <w:lang w:val="de-DE" w:eastAsia="de-DE"/>
              </w:rPr>
              <w:t xml:space="preserve"> with several locations</w:t>
            </w:r>
            <w:r w:rsidR="00F85797" w:rsidRPr="00DC1F8D">
              <w:rPr>
                <w:rFonts w:ascii="Calibri" w:hAnsi="Calibri" w:cs="Arial"/>
                <w:lang w:val="de-DE" w:eastAsia="de-DE"/>
              </w:rPr>
              <w:t>:</w:t>
            </w:r>
          </w:p>
        </w:tc>
        <w:tc>
          <w:tcPr>
            <w:tcW w:w="1556" w:type="dxa"/>
            <w:tcBorders>
              <w:top w:val="single" w:sz="12" w:space="0" w:color="auto"/>
              <w:bottom w:val="single" w:sz="4" w:space="0" w:color="auto"/>
            </w:tcBorders>
            <w:shd w:val="clear" w:color="auto" w:fill="FFF2CC"/>
            <w:vAlign w:val="center"/>
          </w:tcPr>
          <w:p w:rsidR="00F85797" w:rsidRPr="00DC1F8D" w:rsidRDefault="00F85797" w:rsidP="001833F3">
            <w:pPr>
              <w:spacing w:after="40"/>
              <w:rPr>
                <w:rFonts w:cs="Arial"/>
              </w:rPr>
            </w:pPr>
            <w:r w:rsidRPr="00DC1F8D">
              <w:rPr>
                <w:rFonts w:cs="Arial"/>
              </w:rPr>
              <w:fldChar w:fldCharType="begin">
                <w:ffData>
                  <w:name w:val="Kontrollkästchen1"/>
                  <w:enabled/>
                  <w:calcOnExit w:val="0"/>
                  <w:checkBox>
                    <w:sizeAuto/>
                    <w:default w:val="0"/>
                    <w:checked w:val="0"/>
                  </w:checkBox>
                </w:ffData>
              </w:fldChar>
            </w:r>
            <w:r w:rsidRPr="00DC1F8D">
              <w:rPr>
                <w:rFonts w:cs="Arial"/>
              </w:rPr>
              <w:instrText xml:space="preserve"> FORMCHECKBOX </w:instrText>
            </w:r>
            <w:r w:rsidR="00294C1B">
              <w:rPr>
                <w:rFonts w:cs="Arial"/>
              </w:rPr>
            </w:r>
            <w:r w:rsidR="00294C1B">
              <w:rPr>
                <w:rFonts w:cs="Arial"/>
              </w:rPr>
              <w:fldChar w:fldCharType="separate"/>
            </w:r>
            <w:r w:rsidRPr="00DC1F8D">
              <w:rPr>
                <w:rFonts w:cs="Arial"/>
              </w:rPr>
              <w:fldChar w:fldCharType="end"/>
            </w:r>
            <w:r w:rsidRPr="00DC1F8D">
              <w:rPr>
                <w:rFonts w:cs="Arial"/>
              </w:rPr>
              <w:t xml:space="preserve"> </w:t>
            </w:r>
            <w:r w:rsidR="001833F3" w:rsidRPr="00DC1F8D">
              <w:rPr>
                <w:rFonts w:cs="Arial"/>
              </w:rPr>
              <w:t>Yes</w:t>
            </w:r>
          </w:p>
        </w:tc>
        <w:tc>
          <w:tcPr>
            <w:tcW w:w="3118" w:type="dxa"/>
            <w:tcBorders>
              <w:top w:val="single" w:sz="12" w:space="0" w:color="auto"/>
              <w:bottom w:val="single" w:sz="4" w:space="0" w:color="auto"/>
              <w:right w:val="single" w:sz="4" w:space="0" w:color="auto"/>
            </w:tcBorders>
            <w:shd w:val="clear" w:color="auto" w:fill="FFF2CC"/>
            <w:vAlign w:val="center"/>
          </w:tcPr>
          <w:p w:rsidR="00F85797" w:rsidRPr="00DC1F8D" w:rsidRDefault="00F85797" w:rsidP="001833F3">
            <w:pPr>
              <w:spacing w:after="40"/>
              <w:rPr>
                <w:rFonts w:cs="Arial"/>
              </w:rPr>
            </w:pPr>
            <w:r w:rsidRPr="00DC1F8D">
              <w:rPr>
                <w:rFonts w:cs="Arial"/>
              </w:rPr>
              <w:fldChar w:fldCharType="begin">
                <w:ffData>
                  <w:name w:val="Kontrollkästchen1"/>
                  <w:enabled/>
                  <w:calcOnExit w:val="0"/>
                  <w:checkBox>
                    <w:sizeAuto/>
                    <w:default w:val="0"/>
                    <w:checked w:val="0"/>
                  </w:checkBox>
                </w:ffData>
              </w:fldChar>
            </w:r>
            <w:r w:rsidRPr="00DC1F8D">
              <w:rPr>
                <w:rFonts w:cs="Arial"/>
              </w:rPr>
              <w:instrText xml:space="preserve"> FORMCHECKBOX </w:instrText>
            </w:r>
            <w:r w:rsidR="00294C1B">
              <w:rPr>
                <w:rFonts w:cs="Arial"/>
              </w:rPr>
            </w:r>
            <w:r w:rsidR="00294C1B">
              <w:rPr>
                <w:rFonts w:cs="Arial"/>
              </w:rPr>
              <w:fldChar w:fldCharType="separate"/>
            </w:r>
            <w:r w:rsidRPr="00DC1F8D">
              <w:rPr>
                <w:rFonts w:cs="Arial"/>
              </w:rPr>
              <w:fldChar w:fldCharType="end"/>
            </w:r>
            <w:r w:rsidRPr="00DC1F8D">
              <w:rPr>
                <w:rFonts w:cs="Arial"/>
              </w:rPr>
              <w:t xml:space="preserve"> </w:t>
            </w:r>
            <w:r w:rsidRPr="00DC1F8D">
              <w:rPr>
                <w:rFonts w:cs="Arial"/>
                <w:bCs/>
              </w:rPr>
              <w:t>N</w:t>
            </w:r>
            <w:r w:rsidR="001833F3" w:rsidRPr="00DC1F8D">
              <w:rPr>
                <w:rFonts w:cs="Arial"/>
                <w:bCs/>
              </w:rPr>
              <w:t>o</w:t>
            </w:r>
          </w:p>
        </w:tc>
      </w:tr>
      <w:tr w:rsidR="00F85797" w:rsidRPr="00586B0E" w:rsidTr="0070021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11" w:type="dxa"/>
            <w:gridSpan w:val="6"/>
            <w:tcBorders>
              <w:top w:val="single" w:sz="4" w:space="0" w:color="auto"/>
              <w:left w:val="single" w:sz="2" w:space="0" w:color="auto"/>
              <w:bottom w:val="single" w:sz="2" w:space="0" w:color="auto"/>
              <w:right w:val="single" w:sz="4" w:space="0" w:color="auto"/>
            </w:tcBorders>
            <w:vAlign w:val="center"/>
          </w:tcPr>
          <w:p w:rsidR="00F85797" w:rsidRPr="00DC1F8D" w:rsidRDefault="00F85797" w:rsidP="003877FA">
            <w:pPr>
              <w:pStyle w:val="Kopfzeile"/>
              <w:tabs>
                <w:tab w:val="clear" w:pos="4536"/>
                <w:tab w:val="clear" w:pos="9072"/>
              </w:tabs>
              <w:spacing w:after="40"/>
              <w:rPr>
                <w:rFonts w:ascii="Calibri" w:hAnsi="Calibri" w:cs="Arial"/>
                <w:lang w:val="en-US" w:eastAsia="de-DE"/>
              </w:rPr>
            </w:pPr>
            <w:r w:rsidRPr="00DC1F8D">
              <w:rPr>
                <w:rFonts w:ascii="Calibri" w:hAnsi="Calibri" w:cs="Arial"/>
                <w:lang w:val="en-US" w:eastAsia="de-DE"/>
              </w:rPr>
              <w:t>Name / A</w:t>
            </w:r>
            <w:r w:rsidR="005B37C8" w:rsidRPr="00DC1F8D">
              <w:rPr>
                <w:rFonts w:ascii="Calibri" w:hAnsi="Calibri" w:cs="Arial"/>
                <w:lang w:val="en-US" w:eastAsia="de-DE"/>
              </w:rPr>
              <w:t>ddress</w:t>
            </w:r>
            <w:r w:rsidRPr="00DC1F8D">
              <w:rPr>
                <w:rFonts w:ascii="Calibri" w:hAnsi="Calibri" w:cs="Arial"/>
                <w:lang w:val="en-US" w:eastAsia="de-DE"/>
              </w:rPr>
              <w:t xml:space="preserve"> </w:t>
            </w:r>
            <w:r w:rsidR="005B37C8" w:rsidRPr="00DC1F8D">
              <w:rPr>
                <w:rFonts w:ascii="Calibri" w:hAnsi="Calibri" w:cs="Arial"/>
                <w:lang w:val="en-US" w:eastAsia="de-DE"/>
              </w:rPr>
              <w:t>of assesse</w:t>
            </w:r>
            <w:r w:rsidR="003877FA" w:rsidRPr="00DC1F8D">
              <w:rPr>
                <w:rFonts w:ascii="Calibri" w:hAnsi="Calibri" w:cs="Arial"/>
                <w:lang w:val="en-US" w:eastAsia="de-DE"/>
              </w:rPr>
              <w:t>d</w:t>
            </w:r>
            <w:r w:rsidR="005B37C8" w:rsidRPr="00DC1F8D">
              <w:rPr>
                <w:rFonts w:ascii="Calibri" w:hAnsi="Calibri" w:cs="Arial"/>
                <w:lang w:val="en-US" w:eastAsia="de-DE"/>
              </w:rPr>
              <w:t xml:space="preserve"> locations</w:t>
            </w:r>
            <w:r w:rsidRPr="00DC1F8D">
              <w:rPr>
                <w:rFonts w:ascii="Calibri" w:hAnsi="Calibri" w:cs="Arial"/>
                <w:lang w:val="en-US" w:eastAsia="de-DE"/>
              </w:rPr>
              <w:t>:</w:t>
            </w:r>
          </w:p>
        </w:tc>
      </w:tr>
    </w:tbl>
    <w:p w:rsidR="00E31FAC" w:rsidRPr="000401B6" w:rsidRDefault="00E31FAC" w:rsidP="000401B6">
      <w:pPr>
        <w:spacing w:before="0" w:after="0"/>
        <w:rPr>
          <w:rFonts w:cs="Arial"/>
          <w:bCs/>
          <w:sz w:val="2"/>
          <w:szCs w:val="2"/>
          <w:lang w:val="en-US"/>
        </w:rPr>
        <w:sectPr w:rsidR="00E31FAC" w:rsidRPr="000401B6" w:rsidSect="00542B9F">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F85797" w:rsidRPr="00586B0E" w:rsidTr="00B52D46">
        <w:tc>
          <w:tcPr>
            <w:tcW w:w="9926" w:type="dxa"/>
            <w:shd w:val="clear" w:color="auto" w:fill="FFF2CC"/>
            <w:vAlign w:val="center"/>
          </w:tcPr>
          <w:p w:rsidR="00F85797" w:rsidRPr="00DC1F8D" w:rsidRDefault="00F85797" w:rsidP="00A07CE0">
            <w:pPr>
              <w:spacing w:after="40"/>
              <w:rPr>
                <w:rFonts w:cs="Arial"/>
                <w:bCs/>
                <w:lang w:val="en-US"/>
              </w:rPr>
            </w:pPr>
          </w:p>
        </w:tc>
      </w:tr>
      <w:tr w:rsidR="00AD6C34" w:rsidRPr="00586B0E" w:rsidTr="00B52D46">
        <w:tc>
          <w:tcPr>
            <w:tcW w:w="9926" w:type="dxa"/>
            <w:shd w:val="clear" w:color="auto" w:fill="FFF2CC"/>
            <w:vAlign w:val="center"/>
          </w:tcPr>
          <w:p w:rsidR="00AD6C34" w:rsidRPr="00DC1F8D" w:rsidRDefault="00AD6C34" w:rsidP="00A07CE0">
            <w:pPr>
              <w:spacing w:after="40"/>
              <w:rPr>
                <w:rFonts w:cs="Arial"/>
                <w:bCs/>
                <w:lang w:val="en-US"/>
              </w:rPr>
            </w:pPr>
          </w:p>
        </w:tc>
      </w:tr>
    </w:tbl>
    <w:p w:rsidR="00E31FAC" w:rsidRPr="000401B6" w:rsidRDefault="00E31FAC" w:rsidP="000401B6">
      <w:pPr>
        <w:pStyle w:val="Kopfzeile"/>
        <w:tabs>
          <w:tab w:val="clear" w:pos="4536"/>
          <w:tab w:val="clear" w:pos="9072"/>
        </w:tabs>
        <w:spacing w:before="0" w:after="0"/>
        <w:rPr>
          <w:rFonts w:cs="Arial"/>
          <w:sz w:val="2"/>
          <w:szCs w:val="2"/>
        </w:rPr>
        <w:sectPr w:rsidR="00E31FAC"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29"/>
        <w:gridCol w:w="1273"/>
        <w:gridCol w:w="1274"/>
        <w:gridCol w:w="566"/>
        <w:gridCol w:w="708"/>
        <w:gridCol w:w="849"/>
        <w:gridCol w:w="425"/>
        <w:gridCol w:w="1415"/>
        <w:gridCol w:w="1274"/>
      </w:tblGrid>
      <w:tr w:rsidR="00F85797" w:rsidRPr="00DC1F8D" w:rsidTr="00B52D46">
        <w:tc>
          <w:tcPr>
            <w:tcW w:w="2130" w:type="dxa"/>
            <w:tcBorders>
              <w:top w:val="single" w:sz="12" w:space="0" w:color="auto"/>
              <w:left w:val="single" w:sz="2" w:space="0" w:color="auto"/>
              <w:bottom w:val="single" w:sz="4" w:space="0" w:color="auto"/>
            </w:tcBorders>
            <w:vAlign w:val="center"/>
          </w:tcPr>
          <w:p w:rsidR="00F85797" w:rsidRPr="00DC1F8D" w:rsidRDefault="005B37C8" w:rsidP="005B37C8">
            <w:pPr>
              <w:pStyle w:val="Kopfzeile"/>
              <w:tabs>
                <w:tab w:val="clear" w:pos="4536"/>
                <w:tab w:val="clear" w:pos="9072"/>
              </w:tabs>
              <w:spacing w:after="40"/>
              <w:rPr>
                <w:rFonts w:ascii="Calibri" w:hAnsi="Calibri" w:cs="Arial"/>
                <w:lang w:val="de-DE" w:eastAsia="de-DE"/>
              </w:rPr>
            </w:pPr>
            <w:r w:rsidRPr="00DC1F8D">
              <w:rPr>
                <w:rFonts w:ascii="Calibri" w:hAnsi="Calibri" w:cs="Arial"/>
                <w:lang w:val="de-DE" w:eastAsia="de-DE"/>
              </w:rPr>
              <w:t>Area</w:t>
            </w:r>
            <w:r w:rsidR="00F85797" w:rsidRPr="00DC1F8D">
              <w:rPr>
                <w:rFonts w:ascii="Calibri" w:hAnsi="Calibri" w:cs="Arial"/>
                <w:lang w:val="de-DE" w:eastAsia="de-DE"/>
              </w:rPr>
              <w:t>:</w:t>
            </w:r>
          </w:p>
        </w:tc>
        <w:tc>
          <w:tcPr>
            <w:tcW w:w="3118" w:type="dxa"/>
            <w:gridSpan w:val="3"/>
            <w:tcBorders>
              <w:top w:val="single" w:sz="12" w:space="0" w:color="auto"/>
              <w:left w:val="single" w:sz="4" w:space="0" w:color="auto"/>
              <w:bottom w:val="single" w:sz="4" w:space="0" w:color="auto"/>
              <w:right w:val="nil"/>
            </w:tcBorders>
            <w:shd w:val="clear" w:color="auto" w:fill="FFF2CC"/>
            <w:vAlign w:val="center"/>
          </w:tcPr>
          <w:p w:rsidR="00F85797" w:rsidRPr="00DC1F8D" w:rsidRDefault="002C2953" w:rsidP="005B37C8">
            <w:pPr>
              <w:spacing w:after="40"/>
              <w:rPr>
                <w:rFonts w:cs="Arial"/>
                <w:bCs/>
              </w:rPr>
            </w:pPr>
            <w:r w:rsidRPr="00DC1F8D">
              <w:rPr>
                <w:rFonts w:cs="Arial"/>
              </w:rPr>
              <w:fldChar w:fldCharType="begin">
                <w:ffData>
                  <w:name w:val="Kontrollkästchen1"/>
                  <w:enabled/>
                  <w:calcOnExit w:val="0"/>
                  <w:checkBox>
                    <w:sizeAuto/>
                    <w:default w:val="0"/>
                    <w:checked w:val="0"/>
                  </w:checkBox>
                </w:ffData>
              </w:fldChar>
            </w:r>
            <w:r w:rsidRPr="00DC1F8D">
              <w:rPr>
                <w:rFonts w:cs="Arial"/>
              </w:rPr>
              <w:instrText xml:space="preserve"> FORMCHECKBOX </w:instrText>
            </w:r>
            <w:r w:rsidR="00294C1B">
              <w:rPr>
                <w:rFonts w:cs="Arial"/>
              </w:rPr>
            </w:r>
            <w:r w:rsidR="00294C1B">
              <w:rPr>
                <w:rFonts w:cs="Arial"/>
              </w:rPr>
              <w:fldChar w:fldCharType="separate"/>
            </w:r>
            <w:r w:rsidRPr="00DC1F8D">
              <w:rPr>
                <w:rFonts w:cs="Arial"/>
              </w:rPr>
              <w:fldChar w:fldCharType="end"/>
            </w:r>
            <w:r w:rsidRPr="00DC1F8D">
              <w:rPr>
                <w:rFonts w:cs="Arial"/>
              </w:rPr>
              <w:t xml:space="preserve"> </w:t>
            </w:r>
            <w:r w:rsidR="005B37C8" w:rsidRPr="00DC1F8D">
              <w:rPr>
                <w:rFonts w:cs="Arial"/>
              </w:rPr>
              <w:t>Within the permanent facilities</w:t>
            </w:r>
          </w:p>
        </w:tc>
        <w:tc>
          <w:tcPr>
            <w:tcW w:w="1559" w:type="dxa"/>
            <w:gridSpan w:val="2"/>
            <w:tcBorders>
              <w:top w:val="single" w:sz="12" w:space="0" w:color="auto"/>
              <w:left w:val="nil"/>
              <w:bottom w:val="single" w:sz="4" w:space="0" w:color="auto"/>
              <w:right w:val="nil"/>
            </w:tcBorders>
            <w:shd w:val="clear" w:color="auto" w:fill="FFF2CC"/>
            <w:vAlign w:val="center"/>
          </w:tcPr>
          <w:p w:rsidR="00F85797" w:rsidRPr="00DC1F8D" w:rsidRDefault="002C2953" w:rsidP="005B37C8">
            <w:pPr>
              <w:spacing w:after="40"/>
              <w:rPr>
                <w:rFonts w:cs="Arial"/>
                <w:bCs/>
              </w:rPr>
            </w:pPr>
            <w:r w:rsidRPr="00DC1F8D">
              <w:rPr>
                <w:rFonts w:cs="Arial"/>
              </w:rPr>
              <w:fldChar w:fldCharType="begin">
                <w:ffData>
                  <w:name w:val="Kontrollkästchen1"/>
                  <w:enabled/>
                  <w:calcOnExit w:val="0"/>
                  <w:checkBox>
                    <w:sizeAuto/>
                    <w:default w:val="0"/>
                    <w:checked w:val="0"/>
                  </w:checkBox>
                </w:ffData>
              </w:fldChar>
            </w:r>
            <w:r w:rsidRPr="00DC1F8D">
              <w:rPr>
                <w:rFonts w:cs="Arial"/>
              </w:rPr>
              <w:instrText xml:space="preserve"> FORMCHECKBOX </w:instrText>
            </w:r>
            <w:r w:rsidR="00294C1B">
              <w:rPr>
                <w:rFonts w:cs="Arial"/>
              </w:rPr>
            </w:r>
            <w:r w:rsidR="00294C1B">
              <w:rPr>
                <w:rFonts w:cs="Arial"/>
              </w:rPr>
              <w:fldChar w:fldCharType="separate"/>
            </w:r>
            <w:r w:rsidRPr="00DC1F8D">
              <w:rPr>
                <w:rFonts w:cs="Arial"/>
              </w:rPr>
              <w:fldChar w:fldCharType="end"/>
            </w:r>
            <w:r w:rsidRPr="00DC1F8D">
              <w:rPr>
                <w:rFonts w:cs="Arial"/>
              </w:rPr>
              <w:t xml:space="preserve"> </w:t>
            </w:r>
            <w:r w:rsidR="005B37C8" w:rsidRPr="00DC1F8D">
              <w:rPr>
                <w:rFonts w:cs="Arial"/>
              </w:rPr>
              <w:t>On-site</w:t>
            </w:r>
          </w:p>
        </w:tc>
        <w:tc>
          <w:tcPr>
            <w:tcW w:w="3119" w:type="dxa"/>
            <w:gridSpan w:val="3"/>
            <w:tcBorders>
              <w:top w:val="single" w:sz="12" w:space="0" w:color="auto"/>
              <w:left w:val="nil"/>
              <w:bottom w:val="single" w:sz="4" w:space="0" w:color="auto"/>
              <w:right w:val="single" w:sz="4" w:space="0" w:color="auto"/>
            </w:tcBorders>
            <w:shd w:val="clear" w:color="auto" w:fill="FFF2CC"/>
            <w:vAlign w:val="center"/>
          </w:tcPr>
          <w:p w:rsidR="00F85797" w:rsidRPr="00DC1F8D" w:rsidRDefault="002C2953" w:rsidP="005B37C8">
            <w:pPr>
              <w:spacing w:after="40"/>
              <w:rPr>
                <w:rFonts w:cs="Arial"/>
                <w:bCs/>
              </w:rPr>
            </w:pPr>
            <w:r w:rsidRPr="00DC1F8D">
              <w:rPr>
                <w:rFonts w:cs="Arial"/>
              </w:rPr>
              <w:fldChar w:fldCharType="begin">
                <w:ffData>
                  <w:name w:val="Kontrollkästchen1"/>
                  <w:enabled/>
                  <w:calcOnExit w:val="0"/>
                  <w:checkBox>
                    <w:sizeAuto/>
                    <w:default w:val="0"/>
                    <w:checked w:val="0"/>
                  </w:checkBox>
                </w:ffData>
              </w:fldChar>
            </w:r>
            <w:r w:rsidRPr="00DC1F8D">
              <w:rPr>
                <w:rFonts w:cs="Arial"/>
              </w:rPr>
              <w:instrText xml:space="preserve"> FORMCHECKBOX </w:instrText>
            </w:r>
            <w:r w:rsidR="00294C1B">
              <w:rPr>
                <w:rFonts w:cs="Arial"/>
              </w:rPr>
            </w:r>
            <w:r w:rsidR="00294C1B">
              <w:rPr>
                <w:rFonts w:cs="Arial"/>
              </w:rPr>
              <w:fldChar w:fldCharType="separate"/>
            </w:r>
            <w:r w:rsidRPr="00DC1F8D">
              <w:rPr>
                <w:rFonts w:cs="Arial"/>
              </w:rPr>
              <w:fldChar w:fldCharType="end"/>
            </w:r>
            <w:r w:rsidRPr="00DC1F8D">
              <w:rPr>
                <w:rFonts w:cs="Arial"/>
              </w:rPr>
              <w:t xml:space="preserve"> </w:t>
            </w:r>
            <w:r w:rsidR="00F85797" w:rsidRPr="00DC1F8D">
              <w:rPr>
                <w:rFonts w:cs="Arial"/>
                <w:bCs/>
              </w:rPr>
              <w:t>Mobile</w:t>
            </w:r>
            <w:r w:rsidR="005B37C8" w:rsidRPr="00DC1F8D">
              <w:rPr>
                <w:rFonts w:cs="Arial"/>
                <w:bCs/>
              </w:rPr>
              <w:t xml:space="preserve"> facilities</w:t>
            </w:r>
          </w:p>
        </w:tc>
      </w:tr>
      <w:tr w:rsidR="005B37C8" w:rsidRPr="00DC1F8D" w:rsidTr="00B52D46">
        <w:tc>
          <w:tcPr>
            <w:tcW w:w="2130" w:type="dxa"/>
            <w:tcBorders>
              <w:top w:val="single" w:sz="4" w:space="0" w:color="auto"/>
              <w:left w:val="single" w:sz="2" w:space="0" w:color="auto"/>
              <w:bottom w:val="single" w:sz="4" w:space="0" w:color="auto"/>
              <w:right w:val="single" w:sz="2" w:space="0" w:color="auto"/>
            </w:tcBorders>
          </w:tcPr>
          <w:p w:rsidR="005B37C8" w:rsidRPr="00DC1F8D" w:rsidRDefault="005B37C8" w:rsidP="005B37C8">
            <w:r w:rsidRPr="00DC1F8D">
              <w:t>Technical management:</w:t>
            </w:r>
          </w:p>
        </w:tc>
        <w:tc>
          <w:tcPr>
            <w:tcW w:w="7796" w:type="dxa"/>
            <w:gridSpan w:val="8"/>
            <w:tcBorders>
              <w:top w:val="single" w:sz="4" w:space="0" w:color="auto"/>
              <w:left w:val="single" w:sz="2" w:space="0" w:color="auto"/>
              <w:bottom w:val="single" w:sz="4" w:space="0" w:color="auto"/>
              <w:right w:val="single" w:sz="4" w:space="0" w:color="auto"/>
            </w:tcBorders>
            <w:shd w:val="clear" w:color="auto" w:fill="FFF2CC"/>
            <w:vAlign w:val="center"/>
          </w:tcPr>
          <w:p w:rsidR="005B37C8" w:rsidRPr="00DC1F8D" w:rsidRDefault="005B37C8" w:rsidP="005B37C8">
            <w:pPr>
              <w:spacing w:after="40"/>
              <w:rPr>
                <w:rFonts w:cs="Arial"/>
                <w:bCs/>
              </w:rPr>
            </w:pPr>
            <w:r w:rsidRPr="00DC1F8D">
              <w:fldChar w:fldCharType="begin">
                <w:ffData>
                  <w:name w:val="Text37"/>
                  <w:enabled/>
                  <w:calcOnExit w:val="0"/>
                  <w:textInput/>
                </w:ffData>
              </w:fldChar>
            </w:r>
            <w:r w:rsidRPr="00DC1F8D">
              <w:instrText xml:space="preserve"> FORMTEXT </w:instrText>
            </w:r>
            <w:r w:rsidRPr="00DC1F8D">
              <w:fldChar w:fldCharType="separate"/>
            </w:r>
            <w:r w:rsidRPr="00DC1F8D">
              <w:rPr>
                <w:noProof/>
              </w:rPr>
              <w:t> </w:t>
            </w:r>
            <w:r w:rsidRPr="00DC1F8D">
              <w:rPr>
                <w:noProof/>
              </w:rPr>
              <w:t> </w:t>
            </w:r>
            <w:r w:rsidRPr="00DC1F8D">
              <w:rPr>
                <w:noProof/>
              </w:rPr>
              <w:t> </w:t>
            </w:r>
            <w:r w:rsidRPr="00DC1F8D">
              <w:rPr>
                <w:noProof/>
              </w:rPr>
              <w:t> </w:t>
            </w:r>
            <w:r w:rsidRPr="00DC1F8D">
              <w:rPr>
                <w:noProof/>
              </w:rPr>
              <w:t> </w:t>
            </w:r>
            <w:r w:rsidRPr="00DC1F8D">
              <w:fldChar w:fldCharType="end"/>
            </w:r>
          </w:p>
        </w:tc>
      </w:tr>
      <w:tr w:rsidR="005B37C8" w:rsidRPr="00DC1F8D" w:rsidTr="00B52D46">
        <w:tc>
          <w:tcPr>
            <w:tcW w:w="2130" w:type="dxa"/>
            <w:tcBorders>
              <w:top w:val="single" w:sz="4" w:space="0" w:color="auto"/>
              <w:left w:val="single" w:sz="2" w:space="0" w:color="auto"/>
              <w:bottom w:val="single" w:sz="4" w:space="0" w:color="auto"/>
              <w:right w:val="single" w:sz="2" w:space="0" w:color="auto"/>
            </w:tcBorders>
          </w:tcPr>
          <w:p w:rsidR="005B37C8" w:rsidRPr="00DC1F8D" w:rsidRDefault="005B37C8" w:rsidP="005B37C8">
            <w:r w:rsidRPr="00DC1F8D">
              <w:t xml:space="preserve">Deputy: </w:t>
            </w:r>
          </w:p>
        </w:tc>
        <w:tc>
          <w:tcPr>
            <w:tcW w:w="7796" w:type="dxa"/>
            <w:gridSpan w:val="8"/>
            <w:tcBorders>
              <w:top w:val="single" w:sz="4" w:space="0" w:color="auto"/>
              <w:left w:val="single" w:sz="2" w:space="0" w:color="auto"/>
              <w:bottom w:val="single" w:sz="4" w:space="0" w:color="auto"/>
              <w:right w:val="single" w:sz="4" w:space="0" w:color="auto"/>
            </w:tcBorders>
            <w:shd w:val="clear" w:color="auto" w:fill="FFF2CC"/>
            <w:vAlign w:val="center"/>
          </w:tcPr>
          <w:p w:rsidR="005B37C8" w:rsidRPr="00DC1F8D" w:rsidRDefault="005B37C8" w:rsidP="005B37C8">
            <w:pPr>
              <w:spacing w:after="40"/>
            </w:pPr>
            <w:r w:rsidRPr="00DC1F8D">
              <w:fldChar w:fldCharType="begin">
                <w:ffData>
                  <w:name w:val="Text37"/>
                  <w:enabled/>
                  <w:calcOnExit w:val="0"/>
                  <w:textInput/>
                </w:ffData>
              </w:fldChar>
            </w:r>
            <w:r w:rsidRPr="00DC1F8D">
              <w:instrText xml:space="preserve"> FORMTEXT </w:instrText>
            </w:r>
            <w:r w:rsidRPr="00DC1F8D">
              <w:fldChar w:fldCharType="separate"/>
            </w:r>
            <w:r w:rsidRPr="00DC1F8D">
              <w:rPr>
                <w:noProof/>
              </w:rPr>
              <w:t> </w:t>
            </w:r>
            <w:r w:rsidRPr="00DC1F8D">
              <w:rPr>
                <w:noProof/>
              </w:rPr>
              <w:t> </w:t>
            </w:r>
            <w:r w:rsidRPr="00DC1F8D">
              <w:rPr>
                <w:noProof/>
              </w:rPr>
              <w:t> </w:t>
            </w:r>
            <w:r w:rsidRPr="00DC1F8D">
              <w:rPr>
                <w:noProof/>
              </w:rPr>
              <w:t> </w:t>
            </w:r>
            <w:r w:rsidRPr="00DC1F8D">
              <w:rPr>
                <w:noProof/>
              </w:rPr>
              <w:t> </w:t>
            </w:r>
            <w:r w:rsidRPr="00DC1F8D">
              <w:fldChar w:fldCharType="end"/>
            </w:r>
          </w:p>
        </w:tc>
      </w:tr>
      <w:tr w:rsidR="005B37C8" w:rsidRPr="00DC1F8D" w:rsidTr="00B52D46">
        <w:tc>
          <w:tcPr>
            <w:tcW w:w="2130" w:type="dxa"/>
            <w:tcBorders>
              <w:top w:val="single" w:sz="4" w:space="0" w:color="auto"/>
              <w:left w:val="single" w:sz="2" w:space="0" w:color="auto"/>
              <w:bottom w:val="single" w:sz="2" w:space="0" w:color="auto"/>
              <w:right w:val="single" w:sz="2" w:space="0" w:color="auto"/>
            </w:tcBorders>
          </w:tcPr>
          <w:p w:rsidR="005B37C8" w:rsidRPr="00DC1F8D" w:rsidRDefault="005B37C8" w:rsidP="005B37C8">
            <w:r w:rsidRPr="00DC1F8D">
              <w:t>Quality manager:</w:t>
            </w:r>
          </w:p>
        </w:tc>
        <w:tc>
          <w:tcPr>
            <w:tcW w:w="7796" w:type="dxa"/>
            <w:gridSpan w:val="8"/>
            <w:tcBorders>
              <w:top w:val="single" w:sz="4" w:space="0" w:color="auto"/>
              <w:left w:val="single" w:sz="2" w:space="0" w:color="auto"/>
              <w:bottom w:val="single" w:sz="2" w:space="0" w:color="auto"/>
              <w:right w:val="single" w:sz="4" w:space="0" w:color="auto"/>
            </w:tcBorders>
            <w:shd w:val="clear" w:color="auto" w:fill="FFF2CC"/>
            <w:vAlign w:val="center"/>
          </w:tcPr>
          <w:p w:rsidR="005B37C8" w:rsidRPr="00DC1F8D" w:rsidRDefault="005B37C8" w:rsidP="005B37C8">
            <w:pPr>
              <w:spacing w:after="40"/>
            </w:pPr>
            <w:r w:rsidRPr="00DC1F8D">
              <w:fldChar w:fldCharType="begin">
                <w:ffData>
                  <w:name w:val="Text37"/>
                  <w:enabled/>
                  <w:calcOnExit w:val="0"/>
                  <w:textInput/>
                </w:ffData>
              </w:fldChar>
            </w:r>
            <w:r w:rsidRPr="00DC1F8D">
              <w:instrText xml:space="preserve"> FORMTEXT </w:instrText>
            </w:r>
            <w:r w:rsidRPr="00DC1F8D">
              <w:fldChar w:fldCharType="separate"/>
            </w:r>
            <w:r w:rsidRPr="00DC1F8D">
              <w:rPr>
                <w:noProof/>
              </w:rPr>
              <w:t> </w:t>
            </w:r>
            <w:r w:rsidRPr="00DC1F8D">
              <w:rPr>
                <w:noProof/>
              </w:rPr>
              <w:t> </w:t>
            </w:r>
            <w:r w:rsidRPr="00DC1F8D">
              <w:rPr>
                <w:noProof/>
              </w:rPr>
              <w:t> </w:t>
            </w:r>
            <w:r w:rsidRPr="00DC1F8D">
              <w:rPr>
                <w:noProof/>
              </w:rPr>
              <w:t> </w:t>
            </w:r>
            <w:r w:rsidRPr="00DC1F8D">
              <w:rPr>
                <w:noProof/>
              </w:rPr>
              <w:t> </w:t>
            </w:r>
            <w:r w:rsidRPr="00DC1F8D">
              <w:fldChar w:fldCharType="end"/>
            </w:r>
          </w:p>
        </w:tc>
      </w:tr>
      <w:tr w:rsidR="005B37C8" w:rsidRPr="00DC1F8D" w:rsidTr="00B52D46">
        <w:tc>
          <w:tcPr>
            <w:tcW w:w="2130" w:type="dxa"/>
            <w:tcBorders>
              <w:top w:val="single" w:sz="2" w:space="0" w:color="auto"/>
              <w:left w:val="single" w:sz="4" w:space="0" w:color="auto"/>
              <w:bottom w:val="single" w:sz="12" w:space="0" w:color="auto"/>
            </w:tcBorders>
          </w:tcPr>
          <w:p w:rsidR="005B37C8" w:rsidRPr="00DC1F8D" w:rsidRDefault="005B37C8" w:rsidP="005B37C8">
            <w:r w:rsidRPr="00DC1F8D">
              <w:t>Deputy:</w:t>
            </w:r>
          </w:p>
        </w:tc>
        <w:tc>
          <w:tcPr>
            <w:tcW w:w="7796" w:type="dxa"/>
            <w:gridSpan w:val="8"/>
            <w:tcBorders>
              <w:top w:val="single" w:sz="2" w:space="0" w:color="auto"/>
              <w:left w:val="single" w:sz="4" w:space="0" w:color="auto"/>
              <w:bottom w:val="single" w:sz="12" w:space="0" w:color="auto"/>
              <w:right w:val="single" w:sz="4" w:space="0" w:color="auto"/>
            </w:tcBorders>
            <w:shd w:val="clear" w:color="auto" w:fill="FFF2CC"/>
            <w:vAlign w:val="center"/>
          </w:tcPr>
          <w:p w:rsidR="005B37C8" w:rsidRPr="00DC1F8D" w:rsidRDefault="005B37C8" w:rsidP="005B37C8">
            <w:pPr>
              <w:spacing w:after="40"/>
            </w:pPr>
            <w:r w:rsidRPr="00DC1F8D">
              <w:fldChar w:fldCharType="begin">
                <w:ffData>
                  <w:name w:val="Text37"/>
                  <w:enabled/>
                  <w:calcOnExit w:val="0"/>
                  <w:textInput/>
                </w:ffData>
              </w:fldChar>
            </w:r>
            <w:r w:rsidRPr="00DC1F8D">
              <w:instrText xml:space="preserve"> FORMTEXT </w:instrText>
            </w:r>
            <w:r w:rsidRPr="00DC1F8D">
              <w:fldChar w:fldCharType="separate"/>
            </w:r>
            <w:r w:rsidRPr="00DC1F8D">
              <w:rPr>
                <w:noProof/>
              </w:rPr>
              <w:t> </w:t>
            </w:r>
            <w:r w:rsidRPr="00DC1F8D">
              <w:rPr>
                <w:noProof/>
              </w:rPr>
              <w:t> </w:t>
            </w:r>
            <w:r w:rsidRPr="00DC1F8D">
              <w:rPr>
                <w:noProof/>
              </w:rPr>
              <w:t> </w:t>
            </w:r>
            <w:r w:rsidRPr="00DC1F8D">
              <w:rPr>
                <w:noProof/>
              </w:rPr>
              <w:t> </w:t>
            </w:r>
            <w:r w:rsidRPr="00DC1F8D">
              <w:rPr>
                <w:noProof/>
              </w:rPr>
              <w:t> </w:t>
            </w:r>
            <w:r w:rsidRPr="00DC1F8D">
              <w:fldChar w:fldCharType="end"/>
            </w:r>
          </w:p>
        </w:tc>
      </w:tr>
      <w:tr w:rsidR="00F85797" w:rsidRPr="00DC1F8D" w:rsidTr="00760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9"/>
            <w:tcBorders>
              <w:top w:val="single" w:sz="12" w:space="0" w:color="auto"/>
            </w:tcBorders>
            <w:vAlign w:val="center"/>
          </w:tcPr>
          <w:p w:rsidR="00F85797" w:rsidRPr="00B725AD" w:rsidRDefault="005B37C8" w:rsidP="00A07CE0">
            <w:pPr>
              <w:spacing w:after="40"/>
              <w:rPr>
                <w:b/>
                <w:sz w:val="22"/>
                <w:szCs w:val="22"/>
              </w:rPr>
            </w:pPr>
            <w:r w:rsidRPr="00B725AD">
              <w:rPr>
                <w:b/>
                <w:sz w:val="22"/>
                <w:szCs w:val="22"/>
              </w:rPr>
              <w:t>Details of the assessor</w:t>
            </w:r>
          </w:p>
        </w:tc>
      </w:tr>
      <w:tr w:rsidR="00F85797" w:rsidRPr="00DC1F8D" w:rsidTr="00B52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vAlign w:val="center"/>
          </w:tcPr>
          <w:p w:rsidR="00F85797" w:rsidRPr="00DC1F8D" w:rsidRDefault="00F85797" w:rsidP="00A07CE0">
            <w:pPr>
              <w:spacing w:after="40"/>
              <w:rPr>
                <w:rFonts w:cs="Arial"/>
                <w:bCs/>
              </w:rPr>
            </w:pPr>
            <w:r w:rsidRPr="00DC1F8D">
              <w:t>Name</w:t>
            </w:r>
            <w:r w:rsidRPr="00DC1F8D">
              <w:rPr>
                <w:rFonts w:cs="Arial"/>
                <w:bCs/>
              </w:rPr>
              <w:t>:</w:t>
            </w:r>
          </w:p>
        </w:tc>
        <w:tc>
          <w:tcPr>
            <w:tcW w:w="7796" w:type="dxa"/>
            <w:gridSpan w:val="8"/>
            <w:shd w:val="clear" w:color="auto" w:fill="FFF2CC"/>
            <w:vAlign w:val="center"/>
          </w:tcPr>
          <w:p w:rsidR="00F85797" w:rsidRPr="00DC1F8D" w:rsidRDefault="004D483D" w:rsidP="004D483D">
            <w:pPr>
              <w:pStyle w:val="FVBegutachter"/>
              <w:rPr>
                <w:rFonts w:cs="Arial"/>
              </w:rP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FEA" w:rsidRPr="00DC1F8D" w:rsidTr="00B52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9C7FEA" w:rsidRPr="00DC1F8D" w:rsidRDefault="009C7FEA" w:rsidP="00A07CE0">
            <w:pPr>
              <w:overflowPunct w:val="0"/>
              <w:autoSpaceDE w:val="0"/>
              <w:autoSpaceDN w:val="0"/>
              <w:adjustRightInd w:val="0"/>
              <w:spacing w:after="40"/>
              <w:textAlignment w:val="baseline"/>
              <w:rPr>
                <w:rFonts w:cs="Arial"/>
                <w:bCs/>
              </w:rPr>
            </w:pPr>
            <w:r w:rsidRPr="00DC1F8D">
              <w:rPr>
                <w:rFonts w:cs="Arial"/>
                <w:bCs/>
              </w:rPr>
              <w:t>Status</w:t>
            </w:r>
            <w:r w:rsidRPr="00DC1F8D">
              <w:rPr>
                <w:rStyle w:val="Endnotenzeichen"/>
                <w:rFonts w:cs="Arial"/>
                <w:bCs/>
              </w:rPr>
              <w:endnoteReference w:id="2"/>
            </w:r>
            <w:r w:rsidRPr="00DC1F8D">
              <w:rPr>
                <w:rFonts w:cs="Arial"/>
                <w:bCs/>
              </w:rPr>
              <w:t xml:space="preserve"> :</w:t>
            </w:r>
          </w:p>
        </w:tc>
        <w:tc>
          <w:tcPr>
            <w:tcW w:w="1275" w:type="dxa"/>
            <w:tcBorders>
              <w:bottom w:val="single" w:sz="4" w:space="0" w:color="auto"/>
              <w:right w:val="nil"/>
            </w:tcBorders>
            <w:shd w:val="clear" w:color="auto" w:fill="FFF2CC"/>
            <w:vAlign w:val="center"/>
          </w:tcPr>
          <w:p w:rsidR="009C7FEA" w:rsidRPr="00DC1F8D" w:rsidRDefault="009C7FEA" w:rsidP="00697A46">
            <w:pPr>
              <w:overflowPunct w:val="0"/>
              <w:autoSpaceDE w:val="0"/>
              <w:autoSpaceDN w:val="0"/>
              <w:adjustRightInd w:val="0"/>
              <w:spacing w:after="40"/>
              <w:textAlignment w:val="baseline"/>
              <w:rPr>
                <w:rFonts w:cs="Arial"/>
                <w:bCs/>
              </w:rPr>
            </w:pPr>
            <w:r w:rsidRPr="00DC1F8D">
              <w:rPr>
                <w:rFonts w:cs="Arial"/>
                <w:bCs/>
              </w:rPr>
              <w:fldChar w:fldCharType="begin">
                <w:ffData>
                  <w:name w:val=""/>
                  <w:enabled/>
                  <w:calcOnExit w:val="0"/>
                  <w:checkBox>
                    <w:sizeAuto/>
                    <w:default w:val="0"/>
                    <w:checked w:val="0"/>
                  </w:checkBox>
                </w:ffData>
              </w:fldChar>
            </w:r>
            <w:r w:rsidRPr="00DC1F8D">
              <w:rPr>
                <w:rFonts w:cs="Arial"/>
                <w:bCs/>
              </w:rPr>
              <w:instrText xml:space="preserve"> FORMCHECKBOX </w:instrText>
            </w:r>
            <w:r w:rsidR="00294C1B">
              <w:rPr>
                <w:rFonts w:cs="Arial"/>
                <w:bCs/>
              </w:rPr>
            </w:r>
            <w:r w:rsidR="00294C1B">
              <w:rPr>
                <w:rFonts w:cs="Arial"/>
                <w:bCs/>
              </w:rPr>
              <w:fldChar w:fldCharType="separate"/>
            </w:r>
            <w:r w:rsidRPr="00DC1F8D">
              <w:rPr>
                <w:rFonts w:cs="Arial"/>
                <w:bCs/>
              </w:rPr>
              <w:fldChar w:fldCharType="end"/>
            </w:r>
            <w:r w:rsidRPr="00DC1F8D">
              <w:rPr>
                <w:rFonts w:cs="Arial"/>
                <w:bCs/>
              </w:rPr>
              <w:t xml:space="preserve"> LA</w:t>
            </w:r>
          </w:p>
        </w:tc>
        <w:tc>
          <w:tcPr>
            <w:tcW w:w="1276" w:type="dxa"/>
            <w:tcBorders>
              <w:left w:val="nil"/>
              <w:bottom w:val="single" w:sz="4" w:space="0" w:color="auto"/>
              <w:right w:val="nil"/>
            </w:tcBorders>
            <w:shd w:val="clear" w:color="auto" w:fill="FFF2CC"/>
            <w:vAlign w:val="center"/>
          </w:tcPr>
          <w:p w:rsidR="009C7FEA" w:rsidRPr="00DC1F8D" w:rsidRDefault="009C7FEA" w:rsidP="00697A46">
            <w:pPr>
              <w:overflowPunct w:val="0"/>
              <w:autoSpaceDE w:val="0"/>
              <w:autoSpaceDN w:val="0"/>
              <w:adjustRightInd w:val="0"/>
              <w:spacing w:after="40"/>
              <w:textAlignment w:val="baseline"/>
              <w:rPr>
                <w:rFonts w:cs="Arial"/>
                <w:bCs/>
              </w:rPr>
            </w:pPr>
            <w:r w:rsidRPr="00DC1F8D">
              <w:rPr>
                <w:rFonts w:cs="Arial"/>
                <w:bCs/>
              </w:rPr>
              <w:fldChar w:fldCharType="begin">
                <w:ffData>
                  <w:name w:val=""/>
                  <w:enabled/>
                  <w:calcOnExit w:val="0"/>
                  <w:checkBox>
                    <w:sizeAuto/>
                    <w:default w:val="0"/>
                    <w:checked w:val="0"/>
                  </w:checkBox>
                </w:ffData>
              </w:fldChar>
            </w:r>
            <w:r w:rsidRPr="00DC1F8D">
              <w:rPr>
                <w:rFonts w:cs="Arial"/>
                <w:bCs/>
              </w:rPr>
              <w:instrText xml:space="preserve"> FORMCHECKBOX </w:instrText>
            </w:r>
            <w:r w:rsidR="00294C1B">
              <w:rPr>
                <w:rFonts w:cs="Arial"/>
                <w:bCs/>
              </w:rPr>
            </w:r>
            <w:r w:rsidR="00294C1B">
              <w:rPr>
                <w:rFonts w:cs="Arial"/>
                <w:bCs/>
              </w:rPr>
              <w:fldChar w:fldCharType="separate"/>
            </w:r>
            <w:r w:rsidRPr="00DC1F8D">
              <w:rPr>
                <w:rFonts w:cs="Arial"/>
                <w:bCs/>
              </w:rPr>
              <w:fldChar w:fldCharType="end"/>
            </w:r>
            <w:r w:rsidRPr="00DC1F8D">
              <w:rPr>
                <w:rFonts w:cs="Arial"/>
                <w:bCs/>
              </w:rPr>
              <w:t xml:space="preserve"> SA</w:t>
            </w:r>
          </w:p>
        </w:tc>
        <w:tc>
          <w:tcPr>
            <w:tcW w:w="1276" w:type="dxa"/>
            <w:gridSpan w:val="2"/>
            <w:tcBorders>
              <w:left w:val="nil"/>
              <w:bottom w:val="single" w:sz="4" w:space="0" w:color="auto"/>
              <w:right w:val="nil"/>
            </w:tcBorders>
            <w:shd w:val="clear" w:color="auto" w:fill="FFF2CC"/>
            <w:vAlign w:val="center"/>
          </w:tcPr>
          <w:p w:rsidR="009C7FEA" w:rsidRPr="00DC1F8D" w:rsidRDefault="009C7FEA" w:rsidP="00A07CE0">
            <w:pPr>
              <w:overflowPunct w:val="0"/>
              <w:autoSpaceDE w:val="0"/>
              <w:autoSpaceDN w:val="0"/>
              <w:adjustRightInd w:val="0"/>
              <w:spacing w:after="40"/>
              <w:textAlignment w:val="baseline"/>
              <w:rPr>
                <w:rFonts w:cs="Arial"/>
                <w:bCs/>
              </w:rPr>
            </w:pPr>
            <w:r w:rsidRPr="00DC1F8D">
              <w:rPr>
                <w:rFonts w:cs="Arial"/>
                <w:bCs/>
              </w:rPr>
              <w:fldChar w:fldCharType="begin">
                <w:ffData>
                  <w:name w:val=""/>
                  <w:enabled/>
                  <w:calcOnExit w:val="0"/>
                  <w:checkBox>
                    <w:sizeAuto/>
                    <w:default w:val="0"/>
                    <w:checked w:val="0"/>
                  </w:checkBox>
                </w:ffData>
              </w:fldChar>
            </w:r>
            <w:r w:rsidRPr="00DC1F8D">
              <w:rPr>
                <w:rFonts w:cs="Arial"/>
                <w:bCs/>
              </w:rPr>
              <w:instrText xml:space="preserve"> FORMCHECKBOX </w:instrText>
            </w:r>
            <w:r w:rsidR="00294C1B">
              <w:rPr>
                <w:rFonts w:cs="Arial"/>
                <w:bCs/>
              </w:rPr>
            </w:r>
            <w:r w:rsidR="00294C1B">
              <w:rPr>
                <w:rFonts w:cs="Arial"/>
                <w:bCs/>
              </w:rPr>
              <w:fldChar w:fldCharType="separate"/>
            </w:r>
            <w:r w:rsidRPr="00DC1F8D">
              <w:rPr>
                <w:rFonts w:cs="Arial"/>
                <w:bCs/>
              </w:rPr>
              <w:fldChar w:fldCharType="end"/>
            </w:r>
            <w:r w:rsidRPr="00DC1F8D">
              <w:rPr>
                <w:rFonts w:cs="Arial"/>
                <w:bCs/>
              </w:rPr>
              <w:t xml:space="preserve"> TA</w:t>
            </w:r>
          </w:p>
        </w:tc>
        <w:tc>
          <w:tcPr>
            <w:tcW w:w="1276" w:type="dxa"/>
            <w:gridSpan w:val="2"/>
            <w:tcBorders>
              <w:left w:val="nil"/>
              <w:bottom w:val="single" w:sz="4" w:space="0" w:color="auto"/>
              <w:right w:val="nil"/>
            </w:tcBorders>
            <w:shd w:val="clear" w:color="auto" w:fill="FFF2CC"/>
            <w:vAlign w:val="center"/>
          </w:tcPr>
          <w:p w:rsidR="009C7FEA" w:rsidRPr="00DC1F8D" w:rsidRDefault="009C7FEA" w:rsidP="00A07CE0">
            <w:pPr>
              <w:overflowPunct w:val="0"/>
              <w:autoSpaceDE w:val="0"/>
              <w:autoSpaceDN w:val="0"/>
              <w:adjustRightInd w:val="0"/>
              <w:spacing w:after="40"/>
              <w:textAlignment w:val="baseline"/>
              <w:rPr>
                <w:rFonts w:cs="Arial"/>
                <w:bCs/>
              </w:rPr>
            </w:pPr>
            <w:r w:rsidRPr="00DC1F8D">
              <w:rPr>
                <w:rFonts w:cs="Arial"/>
                <w:bCs/>
              </w:rPr>
              <w:fldChar w:fldCharType="begin">
                <w:ffData>
                  <w:name w:val=""/>
                  <w:enabled/>
                  <w:calcOnExit w:val="0"/>
                  <w:checkBox>
                    <w:sizeAuto/>
                    <w:default w:val="0"/>
                    <w:checked w:val="0"/>
                  </w:checkBox>
                </w:ffData>
              </w:fldChar>
            </w:r>
            <w:r w:rsidRPr="00DC1F8D">
              <w:rPr>
                <w:rFonts w:cs="Arial"/>
                <w:bCs/>
              </w:rPr>
              <w:instrText xml:space="preserve"> FORMCHECKBOX </w:instrText>
            </w:r>
            <w:r w:rsidR="00294C1B">
              <w:rPr>
                <w:rFonts w:cs="Arial"/>
                <w:bCs/>
              </w:rPr>
            </w:r>
            <w:r w:rsidR="00294C1B">
              <w:rPr>
                <w:rFonts w:cs="Arial"/>
                <w:bCs/>
              </w:rPr>
              <w:fldChar w:fldCharType="separate"/>
            </w:r>
            <w:r w:rsidRPr="00DC1F8D">
              <w:rPr>
                <w:rFonts w:cs="Arial"/>
                <w:bCs/>
              </w:rPr>
              <w:fldChar w:fldCharType="end"/>
            </w:r>
            <w:r w:rsidRPr="00DC1F8D">
              <w:rPr>
                <w:rFonts w:cs="Arial"/>
                <w:bCs/>
              </w:rPr>
              <w:t xml:space="preserve"> TA</w:t>
            </w:r>
            <w:r w:rsidRPr="005711FC">
              <w:rPr>
                <w:vertAlign w:val="subscript"/>
              </w:rPr>
              <w:t>stat</w:t>
            </w:r>
          </w:p>
        </w:tc>
        <w:tc>
          <w:tcPr>
            <w:tcW w:w="1417" w:type="dxa"/>
            <w:tcBorders>
              <w:left w:val="nil"/>
              <w:bottom w:val="single" w:sz="4" w:space="0" w:color="auto"/>
              <w:right w:val="nil"/>
            </w:tcBorders>
            <w:shd w:val="clear" w:color="auto" w:fill="FFF2CC"/>
            <w:vAlign w:val="center"/>
          </w:tcPr>
          <w:p w:rsidR="009C7FEA" w:rsidRPr="00DC1F8D" w:rsidRDefault="009C7FEA" w:rsidP="00697A46">
            <w:pPr>
              <w:overflowPunct w:val="0"/>
              <w:autoSpaceDE w:val="0"/>
              <w:autoSpaceDN w:val="0"/>
              <w:adjustRightInd w:val="0"/>
              <w:spacing w:after="40"/>
              <w:textAlignment w:val="baseline"/>
              <w:rPr>
                <w:rFonts w:cs="Arial"/>
                <w:bCs/>
              </w:rPr>
            </w:pPr>
            <w:r w:rsidRPr="00DC1F8D">
              <w:rPr>
                <w:rFonts w:cs="Arial"/>
                <w:bCs/>
              </w:rPr>
              <w:fldChar w:fldCharType="begin">
                <w:ffData>
                  <w:name w:val=""/>
                  <w:enabled/>
                  <w:calcOnExit w:val="0"/>
                  <w:checkBox>
                    <w:sizeAuto/>
                    <w:default w:val="0"/>
                    <w:checked w:val="0"/>
                  </w:checkBox>
                </w:ffData>
              </w:fldChar>
            </w:r>
            <w:r w:rsidRPr="00DC1F8D">
              <w:rPr>
                <w:rFonts w:cs="Arial"/>
                <w:bCs/>
              </w:rPr>
              <w:instrText xml:space="preserve"> FORMCHECKBOX </w:instrText>
            </w:r>
            <w:r w:rsidR="00294C1B">
              <w:rPr>
                <w:rFonts w:cs="Arial"/>
                <w:bCs/>
              </w:rPr>
            </w:r>
            <w:r w:rsidR="00294C1B">
              <w:rPr>
                <w:rFonts w:cs="Arial"/>
                <w:bCs/>
              </w:rPr>
              <w:fldChar w:fldCharType="separate"/>
            </w:r>
            <w:r w:rsidRPr="00DC1F8D">
              <w:rPr>
                <w:rFonts w:cs="Arial"/>
                <w:bCs/>
              </w:rPr>
              <w:fldChar w:fldCharType="end"/>
            </w:r>
            <w:r w:rsidRPr="00DC1F8D">
              <w:rPr>
                <w:rFonts w:cs="Arial"/>
                <w:bCs/>
              </w:rPr>
              <w:t xml:space="preserve"> TE</w:t>
            </w:r>
          </w:p>
        </w:tc>
        <w:tc>
          <w:tcPr>
            <w:tcW w:w="1276" w:type="dxa"/>
            <w:tcBorders>
              <w:left w:val="nil"/>
              <w:bottom w:val="single" w:sz="4" w:space="0" w:color="auto"/>
            </w:tcBorders>
            <w:shd w:val="clear" w:color="auto" w:fill="FFF2CC"/>
            <w:vAlign w:val="center"/>
          </w:tcPr>
          <w:p w:rsidR="009C7FEA" w:rsidRPr="00DC1F8D" w:rsidRDefault="009C7FEA" w:rsidP="00697A46">
            <w:pPr>
              <w:overflowPunct w:val="0"/>
              <w:autoSpaceDE w:val="0"/>
              <w:autoSpaceDN w:val="0"/>
              <w:adjustRightInd w:val="0"/>
              <w:spacing w:after="40"/>
              <w:textAlignment w:val="baseline"/>
              <w:rPr>
                <w:rFonts w:cs="Arial"/>
                <w:bCs/>
              </w:rPr>
            </w:pPr>
            <w:r w:rsidRPr="00DC1F8D">
              <w:rPr>
                <w:rFonts w:cs="Arial"/>
                <w:bCs/>
              </w:rPr>
              <w:fldChar w:fldCharType="begin">
                <w:ffData>
                  <w:name w:val=""/>
                  <w:enabled/>
                  <w:calcOnExit w:val="0"/>
                  <w:checkBox>
                    <w:sizeAuto/>
                    <w:default w:val="0"/>
                  </w:checkBox>
                </w:ffData>
              </w:fldChar>
            </w:r>
            <w:r w:rsidRPr="00DC1F8D">
              <w:rPr>
                <w:rFonts w:cs="Arial"/>
                <w:bCs/>
              </w:rPr>
              <w:instrText xml:space="preserve"> FORMCHECKBOX </w:instrText>
            </w:r>
            <w:r w:rsidR="00294C1B">
              <w:rPr>
                <w:rFonts w:cs="Arial"/>
                <w:bCs/>
              </w:rPr>
            </w:r>
            <w:r w:rsidR="00294C1B">
              <w:rPr>
                <w:rFonts w:cs="Arial"/>
                <w:bCs/>
              </w:rPr>
              <w:fldChar w:fldCharType="separate"/>
            </w:r>
            <w:r w:rsidRPr="00DC1F8D">
              <w:rPr>
                <w:rFonts w:cs="Arial"/>
                <w:bCs/>
              </w:rPr>
              <w:fldChar w:fldCharType="end"/>
            </w:r>
            <w:r w:rsidRPr="00DC1F8D">
              <w:rPr>
                <w:rFonts w:cs="Arial"/>
                <w:bCs/>
              </w:rPr>
              <w:t xml:space="preserve"> O</w:t>
            </w:r>
          </w:p>
        </w:tc>
      </w:tr>
      <w:tr w:rsidR="00F85797" w:rsidRPr="00586B0E" w:rsidTr="00760BB6">
        <w:tblPrEx>
          <w:tblBorders>
            <w:top w:val="none" w:sz="0" w:space="0" w:color="auto"/>
            <w:left w:val="none" w:sz="0" w:space="0" w:color="auto"/>
            <w:bottom w:val="none" w:sz="0" w:space="0" w:color="auto"/>
            <w:right w:val="none" w:sz="0" w:space="0" w:color="auto"/>
          </w:tblBorders>
        </w:tblPrEx>
        <w:tc>
          <w:tcPr>
            <w:tcW w:w="9926" w:type="dxa"/>
            <w:gridSpan w:val="9"/>
            <w:tcBorders>
              <w:top w:val="single" w:sz="4" w:space="0" w:color="auto"/>
              <w:left w:val="single" w:sz="4" w:space="0" w:color="auto"/>
              <w:bottom w:val="single" w:sz="4" w:space="0" w:color="auto"/>
              <w:right w:val="single" w:sz="4" w:space="0" w:color="auto"/>
            </w:tcBorders>
            <w:vAlign w:val="center"/>
          </w:tcPr>
          <w:p w:rsidR="00F85797" w:rsidRPr="00DC1F8D" w:rsidRDefault="0007124C" w:rsidP="009C7FEA">
            <w:pPr>
              <w:pStyle w:val="Kopfzeile"/>
              <w:tabs>
                <w:tab w:val="clear" w:pos="4536"/>
                <w:tab w:val="clear" w:pos="9072"/>
              </w:tabs>
              <w:spacing w:after="40"/>
              <w:rPr>
                <w:rFonts w:ascii="Calibri" w:hAnsi="Calibri" w:cs="Arial"/>
                <w:lang w:val="en-US" w:eastAsia="de-DE"/>
              </w:rPr>
            </w:pPr>
            <w:r w:rsidRPr="00DC1F8D">
              <w:rPr>
                <w:rFonts w:ascii="Calibri" w:hAnsi="Calibri"/>
                <w:b/>
                <w:sz w:val="22"/>
                <w:szCs w:val="22"/>
                <w:lang w:val="en-US" w:eastAsia="de-DE"/>
              </w:rPr>
              <w:t>Assessed area</w:t>
            </w:r>
            <w:r w:rsidR="00F85797" w:rsidRPr="00DC1F8D">
              <w:rPr>
                <w:rFonts w:ascii="Calibri" w:hAnsi="Calibri" w:cs="Arial"/>
                <w:b/>
                <w:bCs/>
                <w:lang w:val="en-US" w:eastAsia="de-DE"/>
              </w:rPr>
              <w:t xml:space="preserve"> </w:t>
            </w:r>
            <w:r w:rsidR="00F85797" w:rsidRPr="00DC1F8D">
              <w:rPr>
                <w:rFonts w:ascii="Calibri" w:hAnsi="Calibri" w:cs="Arial"/>
                <w:bCs/>
                <w:lang w:val="en-US" w:eastAsia="de-DE"/>
              </w:rPr>
              <w:t>(</w:t>
            </w:r>
            <w:r w:rsidRPr="00DC1F8D">
              <w:rPr>
                <w:rFonts w:ascii="Calibri" w:hAnsi="Calibri" w:cs="Arial"/>
                <w:bCs/>
                <w:lang w:val="en-US" w:eastAsia="de-DE"/>
              </w:rPr>
              <w:t xml:space="preserve">technical fields of DAkkS, </w:t>
            </w:r>
            <w:r w:rsidR="009C7FEA">
              <w:rPr>
                <w:rFonts w:ascii="Calibri" w:hAnsi="Calibri" w:cs="Arial"/>
                <w:bCs/>
                <w:lang w:val="en-US" w:eastAsia="de-DE"/>
              </w:rPr>
              <w:t>types of reference materials</w:t>
            </w:r>
            <w:r w:rsidRPr="00DC1F8D">
              <w:rPr>
                <w:rFonts w:ascii="Calibri" w:hAnsi="Calibri" w:cs="Arial"/>
                <w:bCs/>
                <w:lang w:val="en-US" w:eastAsia="de-DE"/>
              </w:rPr>
              <w:t>, sectorspecific requirements, directives/modules</w:t>
            </w:r>
            <w:r w:rsidR="00F85797" w:rsidRPr="00DC1F8D">
              <w:rPr>
                <w:rFonts w:ascii="Calibri" w:hAnsi="Calibri" w:cs="Arial"/>
                <w:bCs/>
                <w:lang w:val="en-US" w:eastAsia="de-DE"/>
              </w:rPr>
              <w:t>)</w:t>
            </w:r>
          </w:p>
        </w:tc>
      </w:tr>
    </w:tbl>
    <w:p w:rsidR="00E31FAC" w:rsidRPr="000401B6" w:rsidRDefault="00E31FAC" w:rsidP="000401B6">
      <w:pPr>
        <w:pStyle w:val="Kopfzeile"/>
        <w:tabs>
          <w:tab w:val="clear" w:pos="4536"/>
          <w:tab w:val="clear" w:pos="9072"/>
        </w:tabs>
        <w:spacing w:before="0" w:after="0"/>
        <w:rPr>
          <w:rFonts w:cs="Arial"/>
          <w:b/>
          <w:bCs/>
          <w:sz w:val="2"/>
          <w:szCs w:val="2"/>
        </w:rPr>
        <w:sectPr w:rsidR="00E31FAC"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F85797" w:rsidRPr="00586B0E" w:rsidTr="00B52D46">
        <w:tc>
          <w:tcPr>
            <w:tcW w:w="9926" w:type="dxa"/>
            <w:shd w:val="clear" w:color="auto" w:fill="FFF2CC"/>
          </w:tcPr>
          <w:p w:rsidR="00F85797" w:rsidRPr="00DC1F8D" w:rsidRDefault="00F85797" w:rsidP="00A07CE0">
            <w:pPr>
              <w:pStyle w:val="Kopfzeile"/>
              <w:tabs>
                <w:tab w:val="clear" w:pos="4536"/>
                <w:tab w:val="clear" w:pos="9072"/>
              </w:tabs>
              <w:spacing w:after="40"/>
              <w:rPr>
                <w:rFonts w:ascii="Calibri" w:hAnsi="Calibri" w:cs="Arial"/>
                <w:bCs/>
                <w:lang w:val="en-US" w:eastAsia="de-DE"/>
              </w:rPr>
            </w:pPr>
          </w:p>
        </w:tc>
      </w:tr>
    </w:tbl>
    <w:p w:rsidR="00E31FAC" w:rsidRPr="000401B6" w:rsidRDefault="00E31FAC" w:rsidP="000401B6">
      <w:pPr>
        <w:spacing w:before="0" w:after="0"/>
        <w:rPr>
          <w:sz w:val="2"/>
          <w:szCs w:val="2"/>
          <w:lang w:val="en-US"/>
        </w:rPr>
        <w:sectPr w:rsidR="00E31FAC" w:rsidRPr="000401B6" w:rsidSect="00542B9F">
          <w:endnotePr>
            <w:numFmt w:val="decimal"/>
          </w:endnotePr>
          <w:type w:val="continuous"/>
          <w:pgSz w:w="11906" w:h="16838" w:code="9"/>
          <w:pgMar w:top="567" w:right="851" w:bottom="851" w:left="1134" w:header="720" w:footer="567" w:gutter="0"/>
          <w:cols w:space="720"/>
          <w:formProt w:val="0"/>
          <w:docGrid w:linePitch="299"/>
        </w:sectPr>
      </w:pPr>
    </w:p>
    <w:p w:rsidR="00236882" w:rsidRPr="00DC1F8D" w:rsidRDefault="00236882" w:rsidP="00FD622D">
      <w:pPr>
        <w:spacing w:after="40"/>
        <w:rPr>
          <w:lang w:val="en-US"/>
        </w:rPr>
      </w:pPr>
    </w:p>
    <w:p w:rsidR="000B0B61" w:rsidRPr="00DC1F8D" w:rsidRDefault="0007124C" w:rsidP="00FD622D">
      <w:pPr>
        <w:spacing w:after="40"/>
        <w:rPr>
          <w:b/>
          <w:szCs w:val="22"/>
          <w:lang w:val="en-GB"/>
        </w:rPr>
      </w:pPr>
      <w:r w:rsidRPr="00DC1F8D">
        <w:rPr>
          <w:b/>
          <w:szCs w:val="22"/>
          <w:lang w:val="en-GB"/>
        </w:rPr>
        <w:t xml:space="preserve">Notes </w:t>
      </w:r>
      <w:r w:rsidR="000466C8" w:rsidRPr="00DC1F8D">
        <w:rPr>
          <w:b/>
          <w:szCs w:val="22"/>
          <w:lang w:val="en-GB"/>
        </w:rPr>
        <w:t xml:space="preserve">on </w:t>
      </w:r>
      <w:r w:rsidR="00F31D4E" w:rsidRPr="00DC1F8D">
        <w:rPr>
          <w:b/>
          <w:szCs w:val="22"/>
          <w:lang w:val="en-GB"/>
        </w:rPr>
        <w:t>usage</w:t>
      </w:r>
      <w:r w:rsidR="003408E7" w:rsidRPr="00DC1F8D">
        <w:rPr>
          <w:b/>
          <w:szCs w:val="22"/>
          <w:lang w:val="en-GB"/>
        </w:rPr>
        <w:t xml:space="preserve"> </w:t>
      </w:r>
      <w:r w:rsidR="000466C8" w:rsidRPr="00DC1F8D">
        <w:rPr>
          <w:b/>
          <w:szCs w:val="22"/>
          <w:lang w:val="en-GB"/>
        </w:rPr>
        <w:t>by</w:t>
      </w:r>
      <w:r w:rsidRPr="00DC1F8D">
        <w:rPr>
          <w:b/>
          <w:szCs w:val="22"/>
          <w:lang w:val="en-GB"/>
        </w:rPr>
        <w:t xml:space="preserve"> the laboratory</w:t>
      </w:r>
      <w:r w:rsidR="00B52D46">
        <w:rPr>
          <w:b/>
          <w:szCs w:val="22"/>
          <w:lang w:val="en-GB"/>
        </w:rPr>
        <w:t xml:space="preserve"> (blue colored sectors)</w:t>
      </w:r>
      <w:r w:rsidRPr="00DC1F8D">
        <w:rPr>
          <w:b/>
          <w:szCs w:val="22"/>
          <w:lang w:val="en-GB"/>
        </w:rPr>
        <w:t>:</w:t>
      </w:r>
    </w:p>
    <w:p w:rsidR="00AB1CDB" w:rsidRPr="00DC1F8D" w:rsidRDefault="0053031C" w:rsidP="00AB1CDB">
      <w:pPr>
        <w:pStyle w:val="Aufzhlung"/>
        <w:ind w:left="284" w:hanging="284"/>
        <w:rPr>
          <w:lang w:val="en-GB"/>
        </w:rPr>
      </w:pPr>
      <w:r w:rsidRPr="00DC1F8D">
        <w:rPr>
          <w:lang w:val="en-GB"/>
        </w:rPr>
        <w:t>O</w:t>
      </w:r>
      <w:r w:rsidR="000466C8" w:rsidRPr="00DC1F8D">
        <w:rPr>
          <w:lang w:val="en-GB"/>
        </w:rPr>
        <w:t xml:space="preserve">nly the name and </w:t>
      </w:r>
      <w:r w:rsidR="00416FA2" w:rsidRPr="00DC1F8D">
        <w:rPr>
          <w:lang w:val="en-GB"/>
        </w:rPr>
        <w:t xml:space="preserve">address of the </w:t>
      </w:r>
      <w:r w:rsidR="009C7FEA">
        <w:rPr>
          <w:lang w:val="en-GB"/>
        </w:rPr>
        <w:t>RMP</w:t>
      </w:r>
      <w:r w:rsidR="00416FA2" w:rsidRPr="00DC1F8D">
        <w:rPr>
          <w:lang w:val="en-GB"/>
        </w:rPr>
        <w:t xml:space="preserve"> shall be entered</w:t>
      </w:r>
      <w:r w:rsidRPr="00DC1F8D">
        <w:rPr>
          <w:lang w:val="en-GB"/>
        </w:rPr>
        <w:t xml:space="preserve"> on the second page.</w:t>
      </w:r>
    </w:p>
    <w:p w:rsidR="00AB1CDB" w:rsidRPr="00DC1F8D" w:rsidRDefault="00416FA2" w:rsidP="008C57FC">
      <w:pPr>
        <w:pStyle w:val="Aufzhlung"/>
        <w:ind w:left="284" w:hanging="284"/>
        <w:rPr>
          <w:lang w:val="en-GB"/>
        </w:rPr>
      </w:pPr>
      <w:r w:rsidRPr="00DC1F8D">
        <w:rPr>
          <w:lang w:val="en-GB"/>
        </w:rPr>
        <w:t>Please enter the following information in the column “Reference documents“:</w:t>
      </w:r>
      <w:r w:rsidR="00AB1CDB" w:rsidRPr="00DC1F8D">
        <w:rPr>
          <w:lang w:val="en-GB"/>
        </w:rPr>
        <w:br/>
      </w:r>
      <w:r w:rsidRPr="00DC1F8D">
        <w:rPr>
          <w:lang w:val="en-GB"/>
        </w:rPr>
        <w:t xml:space="preserve">Where is </w:t>
      </w:r>
      <w:r w:rsidR="001212B6" w:rsidRPr="00DC1F8D">
        <w:rPr>
          <w:lang w:val="en-GB"/>
        </w:rPr>
        <w:t>t</w:t>
      </w:r>
      <w:r w:rsidRPr="00DC1F8D">
        <w:rPr>
          <w:lang w:val="en-GB"/>
        </w:rPr>
        <w:t>he implementation of the requirement documented?</w:t>
      </w:r>
      <w:r w:rsidR="00AB1CDB" w:rsidRPr="00DC1F8D">
        <w:rPr>
          <w:lang w:val="en-GB"/>
        </w:rPr>
        <w:t xml:space="preserve"> </w:t>
      </w:r>
      <w:r w:rsidR="00AB1CDB" w:rsidRPr="00DC1F8D">
        <w:rPr>
          <w:lang w:val="en-GB"/>
        </w:rPr>
        <w:br/>
        <w:t>(</w:t>
      </w:r>
      <w:r w:rsidRPr="00DC1F8D">
        <w:rPr>
          <w:lang w:val="en-GB"/>
        </w:rPr>
        <w:t xml:space="preserve">State the specific reference documents, e.g. </w:t>
      </w:r>
      <w:r w:rsidR="00F31D4E" w:rsidRPr="00DC1F8D">
        <w:rPr>
          <w:lang w:val="en-GB"/>
        </w:rPr>
        <w:t>specification</w:t>
      </w:r>
      <w:r w:rsidRPr="00DC1F8D">
        <w:rPr>
          <w:lang w:val="en-GB"/>
        </w:rPr>
        <w:t xml:space="preserve"> of the document/chapter/section)</w:t>
      </w:r>
      <w:r w:rsidR="00AB1CDB" w:rsidRPr="00DC1F8D">
        <w:rPr>
          <w:lang w:val="en-GB"/>
        </w:rPr>
        <w:t xml:space="preserve"> </w:t>
      </w:r>
      <w:r w:rsidR="00AB1CDB" w:rsidRPr="00DC1F8D">
        <w:rPr>
          <w:lang w:val="en-GB"/>
        </w:rPr>
        <w:br/>
      </w:r>
      <w:r w:rsidRPr="00DC1F8D">
        <w:rPr>
          <w:lang w:val="en-GB"/>
        </w:rPr>
        <w:t>Requirements of the standard that are not applicable shall be indicated accordingly.</w:t>
      </w:r>
      <w:r w:rsidR="00AB1CDB" w:rsidRPr="00DC1F8D">
        <w:rPr>
          <w:lang w:val="en-GB"/>
        </w:rPr>
        <w:t xml:space="preserve"> </w:t>
      </w:r>
    </w:p>
    <w:p w:rsidR="00AB1CDB" w:rsidRPr="00DC1F8D" w:rsidRDefault="00416FA2" w:rsidP="00AB1CDB">
      <w:pPr>
        <w:spacing w:after="40"/>
        <w:rPr>
          <w:szCs w:val="22"/>
          <w:lang w:val="en-US"/>
        </w:rPr>
      </w:pPr>
      <w:r w:rsidRPr="00DC1F8D">
        <w:rPr>
          <w:szCs w:val="22"/>
          <w:lang w:val="en-US"/>
        </w:rPr>
        <w:t xml:space="preserve">No further entries shall be made by the </w:t>
      </w:r>
      <w:r w:rsidR="009C7FEA">
        <w:rPr>
          <w:szCs w:val="22"/>
          <w:lang w:val="en-US"/>
        </w:rPr>
        <w:t>RMP</w:t>
      </w:r>
      <w:r w:rsidRPr="00DC1F8D">
        <w:rPr>
          <w:szCs w:val="22"/>
          <w:lang w:val="en-US"/>
        </w:rPr>
        <w:t>.</w:t>
      </w:r>
    </w:p>
    <w:p w:rsidR="00AD7608" w:rsidRPr="00DC1F8D" w:rsidRDefault="00AD7608" w:rsidP="00AB1CDB">
      <w:pPr>
        <w:spacing w:after="40"/>
        <w:rPr>
          <w:szCs w:val="22"/>
          <w:lang w:val="en-US"/>
        </w:rPr>
      </w:pPr>
    </w:p>
    <w:p w:rsidR="00AB1CDB" w:rsidRPr="00DC1F8D" w:rsidRDefault="000466C8" w:rsidP="00AB1CDB">
      <w:pPr>
        <w:spacing w:after="40"/>
        <w:rPr>
          <w:b/>
          <w:szCs w:val="22"/>
          <w:lang w:val="en-GB"/>
        </w:rPr>
      </w:pPr>
      <w:r w:rsidRPr="00DC1F8D">
        <w:rPr>
          <w:b/>
          <w:szCs w:val="22"/>
          <w:lang w:val="en-GB"/>
        </w:rPr>
        <w:t xml:space="preserve">Notes on </w:t>
      </w:r>
      <w:r w:rsidR="00F31D4E" w:rsidRPr="00DC1F8D">
        <w:rPr>
          <w:b/>
          <w:szCs w:val="22"/>
          <w:lang w:val="en-GB"/>
        </w:rPr>
        <w:t>usage</w:t>
      </w:r>
      <w:r w:rsidRPr="00DC1F8D">
        <w:rPr>
          <w:b/>
          <w:szCs w:val="22"/>
          <w:lang w:val="en-GB"/>
        </w:rPr>
        <w:t xml:space="preserve"> by </w:t>
      </w:r>
      <w:r w:rsidR="0007124C" w:rsidRPr="00DC1F8D">
        <w:rPr>
          <w:b/>
          <w:szCs w:val="22"/>
          <w:lang w:val="en-GB"/>
        </w:rPr>
        <w:t>the assessor</w:t>
      </w:r>
      <w:r w:rsidR="00B52D46">
        <w:rPr>
          <w:b/>
          <w:szCs w:val="22"/>
          <w:lang w:val="en-GB"/>
        </w:rPr>
        <w:t xml:space="preserve"> (orange colored sectors)</w:t>
      </w:r>
      <w:r w:rsidR="00AB1CDB" w:rsidRPr="00DC1F8D">
        <w:rPr>
          <w:b/>
          <w:szCs w:val="22"/>
          <w:lang w:val="en-GB"/>
        </w:rPr>
        <w:t>:</w:t>
      </w:r>
    </w:p>
    <w:p w:rsidR="000B0B61" w:rsidRPr="00DC1F8D" w:rsidRDefault="00B4370F" w:rsidP="00B4370F">
      <w:pPr>
        <w:pStyle w:val="Aufzhlung"/>
        <w:ind w:left="284" w:hanging="284"/>
        <w:rPr>
          <w:lang w:val="en-GB"/>
        </w:rPr>
      </w:pPr>
      <w:r w:rsidRPr="00DC1F8D">
        <w:rPr>
          <w:lang w:val="en-GB"/>
        </w:rPr>
        <w:t>The column „Responsible“ indicates t</w:t>
      </w:r>
      <w:r w:rsidR="007D2415" w:rsidRPr="00DC1F8D">
        <w:rPr>
          <w:lang w:val="en-GB"/>
        </w:rPr>
        <w:t>he assessor responsible to evaluate a section of the standard</w:t>
      </w:r>
      <w:r w:rsidRPr="00DC1F8D">
        <w:rPr>
          <w:lang w:val="en-GB"/>
        </w:rPr>
        <w:t>.</w:t>
      </w:r>
      <w:r w:rsidR="007D2415" w:rsidRPr="00DC1F8D">
        <w:rPr>
          <w:lang w:val="en-GB"/>
        </w:rPr>
        <w:t xml:space="preserve"> </w:t>
      </w:r>
      <w:r w:rsidR="00255476" w:rsidRPr="00DC1F8D">
        <w:rPr>
          <w:lang w:val="en-GB"/>
        </w:rPr>
        <w:t>The column “Appraisal” and “No of NC” shall be entered by the assessor (</w:t>
      </w:r>
      <w:r w:rsidRPr="00DC1F8D">
        <w:rPr>
          <w:lang w:val="en-GB"/>
        </w:rPr>
        <w:t>e</w:t>
      </w:r>
      <w:r w:rsidR="00255476" w:rsidRPr="00DC1F8D">
        <w:rPr>
          <w:lang w:val="en-GB"/>
        </w:rPr>
        <w:t xml:space="preserve">valuation key see final marks) </w:t>
      </w:r>
    </w:p>
    <w:p w:rsidR="00FF39AA" w:rsidRPr="00DC1F8D" w:rsidRDefault="00FE3561" w:rsidP="00FF39AA">
      <w:pPr>
        <w:pStyle w:val="Aufzhlung"/>
        <w:ind w:left="284" w:hanging="284"/>
        <w:rPr>
          <w:lang w:val="en-GB"/>
        </w:rPr>
      </w:pPr>
      <w:r w:rsidRPr="00DC1F8D">
        <w:rPr>
          <w:lang w:val="en-GB"/>
        </w:rPr>
        <w:t>The appraisal in the first row of a section of the standard (e.g. 4.1 Organisation) indicates the overall appraisal after the assessment, including the prior review of documents and records</w:t>
      </w:r>
      <w:r w:rsidR="007350DF" w:rsidRPr="00DC1F8D">
        <w:rPr>
          <w:lang w:val="en-GB"/>
        </w:rPr>
        <w:t>.</w:t>
      </w:r>
      <w:r w:rsidR="0023748E" w:rsidRPr="00DC1F8D">
        <w:rPr>
          <w:lang w:val="en-GB"/>
        </w:rPr>
        <w:t xml:space="preserve"> The appraisal in the first row of a section</w:t>
      </w:r>
      <w:r w:rsidR="00B4370F" w:rsidRPr="00DC1F8D">
        <w:rPr>
          <w:lang w:val="en-GB"/>
        </w:rPr>
        <w:t xml:space="preserve"> will</w:t>
      </w:r>
      <w:r w:rsidR="0023748E" w:rsidRPr="00DC1F8D">
        <w:rPr>
          <w:lang w:val="en-GB"/>
        </w:rPr>
        <w:t xml:space="preserve"> suffice, if no non-conformity</w:t>
      </w:r>
      <w:r w:rsidR="00E9243F" w:rsidRPr="00DC1F8D">
        <w:rPr>
          <w:lang w:val="en-GB"/>
        </w:rPr>
        <w:t xml:space="preserve"> was identified for</w:t>
      </w:r>
      <w:r w:rsidR="0023748E" w:rsidRPr="00DC1F8D">
        <w:rPr>
          <w:lang w:val="en-GB"/>
        </w:rPr>
        <w:t xml:space="preserve"> </w:t>
      </w:r>
      <w:r w:rsidR="00E9243F" w:rsidRPr="00DC1F8D">
        <w:rPr>
          <w:lang w:val="en-GB"/>
        </w:rPr>
        <w:t>the relevant</w:t>
      </w:r>
      <w:r w:rsidR="0023748E" w:rsidRPr="00DC1F8D">
        <w:rPr>
          <w:lang w:val="en-GB"/>
        </w:rPr>
        <w:t xml:space="preserve"> section of the standard.</w:t>
      </w:r>
      <w:r w:rsidR="00B941EF" w:rsidRPr="00DC1F8D">
        <w:rPr>
          <w:lang w:val="en-GB"/>
        </w:rPr>
        <w:t xml:space="preserve"> </w:t>
      </w:r>
    </w:p>
    <w:p w:rsidR="00AC4C44" w:rsidRDefault="00D91974" w:rsidP="00B52D46">
      <w:pPr>
        <w:pStyle w:val="berschrift1"/>
      </w:pPr>
      <w:bookmarkStart w:id="2" w:name="_Toc33102861"/>
      <w:r w:rsidRPr="00DC1F8D">
        <w:lastRenderedPageBreak/>
        <w:t>4</w:t>
      </w:r>
      <w:r w:rsidRPr="00DC1F8D">
        <w:tab/>
      </w:r>
      <w:r w:rsidRPr="00F7422F">
        <w:t>General requirements</w:t>
      </w:r>
      <w:bookmarkEnd w:id="2"/>
    </w:p>
    <w:p w:rsidR="00D91974" w:rsidRPr="00DC1F8D" w:rsidRDefault="00D91974" w:rsidP="00D15295">
      <w:pPr>
        <w:pStyle w:val="berschrift2"/>
      </w:pPr>
      <w:bookmarkStart w:id="3" w:name="_Toc33102862"/>
      <w:r w:rsidRPr="00DC1F8D">
        <w:t>4.1</w:t>
      </w:r>
      <w:r w:rsidRPr="00DC1F8D">
        <w:tab/>
      </w:r>
      <w:r w:rsidRPr="00F7422F">
        <w:t>Contractual matters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10"/>
        <w:gridCol w:w="2309"/>
        <w:gridCol w:w="391"/>
        <w:gridCol w:w="379"/>
        <w:gridCol w:w="400"/>
        <w:gridCol w:w="745"/>
      </w:tblGrid>
      <w:tr w:rsidR="00355C7F" w:rsidRPr="00DC1F8D" w:rsidTr="00A03354">
        <w:tc>
          <w:tcPr>
            <w:tcW w:w="4377" w:type="dxa"/>
            <w:tcBorders>
              <w:top w:val="single" w:sz="12" w:space="0" w:color="auto"/>
              <w:bottom w:val="single" w:sz="12" w:space="0" w:color="auto"/>
              <w:right w:val="single" w:sz="4" w:space="0" w:color="auto"/>
            </w:tcBorders>
            <w:shd w:val="clear" w:color="auto" w:fill="auto"/>
          </w:tcPr>
          <w:p w:rsidR="00355C7F" w:rsidRPr="00DC1F8D" w:rsidRDefault="00355C7F" w:rsidP="00B725AD">
            <w:pPr>
              <w:pStyle w:val="2"/>
            </w:pPr>
          </w:p>
        </w:tc>
        <w:tc>
          <w:tcPr>
            <w:tcW w:w="1310" w:type="dxa"/>
            <w:tcBorders>
              <w:top w:val="single" w:sz="12" w:space="0" w:color="auto"/>
              <w:bottom w:val="single" w:sz="12" w:space="0" w:color="auto"/>
              <w:right w:val="single" w:sz="4" w:space="0" w:color="auto"/>
            </w:tcBorders>
            <w:shd w:val="clear" w:color="auto" w:fill="auto"/>
          </w:tcPr>
          <w:p w:rsidR="00355C7F" w:rsidRPr="00DC1F8D" w:rsidRDefault="00355C7F" w:rsidP="00B725AD">
            <w:pPr>
              <w:rPr>
                <w:rFonts w:cs="Arial"/>
                <w:sz w:val="18"/>
                <w:szCs w:val="18"/>
              </w:rPr>
            </w:pPr>
            <w:r w:rsidRPr="00DC1F8D">
              <w:rPr>
                <w:rFonts w:cs="Arial"/>
                <w:b/>
                <w:sz w:val="18"/>
                <w:szCs w:val="18"/>
              </w:rPr>
              <w:t>S</w:t>
            </w:r>
            <w:r w:rsidR="00355164" w:rsidRPr="00DC1F8D">
              <w:rPr>
                <w:rFonts w:cs="Arial"/>
                <w:b/>
                <w:sz w:val="18"/>
                <w:szCs w:val="18"/>
              </w:rPr>
              <w:t>A</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355C7F" w:rsidRPr="00DC1F8D" w:rsidRDefault="00355C7F" w:rsidP="00B725AD">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355C7F" w:rsidRPr="00DC1F8D" w:rsidRDefault="00355C7F" w:rsidP="00B725AD">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55C7F" w:rsidRPr="00DC1F8D" w:rsidRDefault="00355C7F" w:rsidP="00B725AD">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355C7F" w:rsidRPr="00DC1F8D" w:rsidRDefault="00355C7F" w:rsidP="00B725AD">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355C7F" w:rsidRPr="00DC1F8D" w:rsidRDefault="00355C7F" w:rsidP="00B725AD">
            <w:pPr>
              <w:spacing w:after="40" w:line="200" w:lineRule="exact"/>
              <w:jc w:val="center"/>
              <w:rPr>
                <w:rFonts w:cs="Arial"/>
                <w:bCs/>
                <w:sz w:val="18"/>
                <w:szCs w:val="18"/>
              </w:rPr>
            </w:pPr>
            <w:r w:rsidRPr="00DC1F8D">
              <w:rPr>
                <w:rFonts w:cs="Arial"/>
                <w:bCs/>
                <w:sz w:val="16"/>
                <w:szCs w:val="16"/>
              </w:rPr>
              <w:fldChar w:fldCharType="begin">
                <w:ffData>
                  <w:name w:val="Text4"/>
                  <w:enabled/>
                  <w:calcOnExit w:val="0"/>
                  <w:textInput/>
                </w:ffData>
              </w:fldChar>
            </w:r>
            <w:r w:rsidRPr="00DC1F8D">
              <w:rPr>
                <w:rFonts w:cs="Arial"/>
                <w:bCs/>
                <w:sz w:val="16"/>
                <w:szCs w:val="16"/>
              </w:rPr>
              <w:instrText xml:space="preserve"> FORMTEXT </w:instrText>
            </w:r>
            <w:r w:rsidRPr="00DC1F8D">
              <w:rPr>
                <w:rFonts w:cs="Arial"/>
                <w:bCs/>
                <w:sz w:val="16"/>
                <w:szCs w:val="16"/>
              </w:rPr>
            </w:r>
            <w:r w:rsidRPr="00DC1F8D">
              <w:rPr>
                <w:rFonts w:cs="Arial"/>
                <w:bCs/>
                <w:sz w:val="16"/>
                <w:szCs w:val="16"/>
              </w:rPr>
              <w:fldChar w:fldCharType="separate"/>
            </w:r>
            <w:r w:rsidR="00AD5E38" w:rsidRPr="00DC1F8D">
              <w:rPr>
                <w:rFonts w:cs="Arial"/>
                <w:bCs/>
                <w:noProof/>
                <w:sz w:val="16"/>
                <w:szCs w:val="16"/>
              </w:rPr>
              <w:t> </w:t>
            </w:r>
            <w:r w:rsidR="00AD5E38" w:rsidRPr="00DC1F8D">
              <w:rPr>
                <w:rFonts w:cs="Arial"/>
                <w:bCs/>
                <w:noProof/>
                <w:sz w:val="16"/>
                <w:szCs w:val="16"/>
              </w:rPr>
              <w:t> </w:t>
            </w:r>
            <w:r w:rsidR="00AD5E38" w:rsidRPr="00DC1F8D">
              <w:rPr>
                <w:rFonts w:cs="Arial"/>
                <w:bCs/>
                <w:noProof/>
                <w:sz w:val="16"/>
                <w:szCs w:val="16"/>
              </w:rPr>
              <w:t> </w:t>
            </w:r>
            <w:r w:rsidR="00AD5E38" w:rsidRPr="00DC1F8D">
              <w:rPr>
                <w:rFonts w:cs="Arial"/>
                <w:bCs/>
                <w:noProof/>
                <w:sz w:val="16"/>
                <w:szCs w:val="16"/>
              </w:rPr>
              <w:t> </w:t>
            </w:r>
            <w:r w:rsidR="00AD5E38" w:rsidRPr="00DC1F8D">
              <w:rPr>
                <w:rFonts w:cs="Arial"/>
                <w:bCs/>
                <w:noProof/>
                <w:sz w:val="16"/>
                <w:szCs w:val="16"/>
              </w:rPr>
              <w:t> </w:t>
            </w:r>
            <w:r w:rsidRPr="00DC1F8D">
              <w:rPr>
                <w:rFonts w:cs="Arial"/>
                <w:bCs/>
                <w:sz w:val="18"/>
                <w:szCs w:val="18"/>
              </w:rPr>
              <w:fldChar w:fldCharType="end"/>
            </w:r>
          </w:p>
        </w:tc>
      </w:tr>
      <w:tr w:rsidR="00FD6099" w:rsidRPr="00DC1F8D" w:rsidTr="00A03354">
        <w:tc>
          <w:tcPr>
            <w:tcW w:w="7996" w:type="dxa"/>
            <w:gridSpan w:val="3"/>
            <w:tcBorders>
              <w:top w:val="single" w:sz="12" w:space="0" w:color="auto"/>
            </w:tcBorders>
          </w:tcPr>
          <w:p w:rsidR="00FD6099" w:rsidRPr="00DC1F8D" w:rsidRDefault="007D1F2F" w:rsidP="00B725AD">
            <w:pPr>
              <w:keepNext/>
              <w:keepLines/>
              <w:rPr>
                <w:rFonts w:cs="Arial"/>
                <w:b/>
                <w:iCs/>
                <w:sz w:val="18"/>
                <w:szCs w:val="18"/>
                <w:lang w:val="en-US"/>
              </w:rPr>
            </w:pPr>
            <w:r w:rsidRPr="00DC1F8D">
              <w:rPr>
                <w:rFonts w:cs="Arial"/>
                <w:b/>
                <w:sz w:val="18"/>
                <w:szCs w:val="18"/>
                <w:lang w:val="en-US"/>
              </w:rPr>
              <w:t xml:space="preserve">Result </w:t>
            </w:r>
            <w:r w:rsidR="00E9243F" w:rsidRPr="00DC1F8D">
              <w:rPr>
                <w:rFonts w:cs="Arial"/>
                <w:b/>
                <w:sz w:val="18"/>
                <w:szCs w:val="18"/>
                <w:lang w:val="en-US"/>
              </w:rPr>
              <w:t>of review</w:t>
            </w:r>
            <w:r w:rsidR="00272F29" w:rsidRPr="00DC1F8D">
              <w:rPr>
                <w:rFonts w:cs="Arial"/>
                <w:b/>
                <w:sz w:val="18"/>
                <w:szCs w:val="18"/>
                <w:lang w:val="en-US"/>
              </w:rPr>
              <w:t xml:space="preserve"> </w:t>
            </w:r>
            <w:r w:rsidRPr="00DC1F8D">
              <w:rPr>
                <w:rFonts w:cs="Arial"/>
                <w:b/>
                <w:sz w:val="18"/>
                <w:szCs w:val="18"/>
                <w:lang w:val="en-US"/>
              </w:rPr>
              <w:t>of d</w:t>
            </w:r>
            <w:r w:rsidR="00FD6099" w:rsidRPr="00DC1F8D">
              <w:rPr>
                <w:rFonts w:cs="Arial"/>
                <w:b/>
                <w:sz w:val="18"/>
                <w:szCs w:val="18"/>
                <w:lang w:val="en-US"/>
              </w:rPr>
              <w:t>o</w:t>
            </w:r>
            <w:r w:rsidRPr="00DC1F8D">
              <w:rPr>
                <w:rFonts w:cs="Arial"/>
                <w:b/>
                <w:sz w:val="18"/>
                <w:szCs w:val="18"/>
                <w:lang w:val="en-US"/>
              </w:rPr>
              <w:t>c</w:t>
            </w:r>
            <w:r w:rsidR="00FD6099" w:rsidRPr="00DC1F8D">
              <w:rPr>
                <w:rFonts w:cs="Arial"/>
                <w:b/>
                <w:sz w:val="18"/>
                <w:szCs w:val="18"/>
                <w:lang w:val="en-US"/>
              </w:rPr>
              <w:t>ument</w:t>
            </w:r>
            <w:r w:rsidRPr="00DC1F8D">
              <w:rPr>
                <w:rFonts w:cs="Arial"/>
                <w:b/>
                <w:sz w:val="18"/>
                <w:szCs w:val="18"/>
                <w:lang w:val="en-US"/>
              </w:rPr>
              <w:t>s</w:t>
            </w:r>
            <w:r w:rsidR="00FD6099" w:rsidRPr="00DC1F8D">
              <w:rPr>
                <w:rFonts w:cs="Arial"/>
                <w:b/>
                <w:sz w:val="18"/>
                <w:szCs w:val="18"/>
                <w:lang w:val="en-US"/>
              </w:rPr>
              <w:t xml:space="preserve"> </w:t>
            </w:r>
            <w:r w:rsidRPr="00DC1F8D">
              <w:rPr>
                <w:rFonts w:cs="Arial"/>
                <w:b/>
                <w:sz w:val="18"/>
                <w:szCs w:val="18"/>
                <w:lang w:val="en-US"/>
              </w:rPr>
              <w:t>and</w:t>
            </w:r>
            <w:r w:rsidR="00FD6099" w:rsidRPr="00DC1F8D">
              <w:rPr>
                <w:rFonts w:cs="Arial"/>
                <w:b/>
                <w:sz w:val="18"/>
                <w:szCs w:val="18"/>
                <w:lang w:val="en-US"/>
              </w:rPr>
              <w:t xml:space="preserve"> </w:t>
            </w:r>
            <w:r w:rsidR="00272F29" w:rsidRPr="00DC1F8D">
              <w:rPr>
                <w:rFonts w:cs="Arial"/>
                <w:b/>
                <w:sz w:val="18"/>
                <w:szCs w:val="18"/>
                <w:lang w:val="en-US"/>
              </w:rPr>
              <w:t>records</w:t>
            </w:r>
            <w:r w:rsidR="00FD6099" w:rsidRPr="00DC1F8D">
              <w:rPr>
                <w:rFonts w:cs="Arial"/>
                <w:b/>
                <w:sz w:val="18"/>
                <w:szCs w:val="18"/>
                <w:lang w:val="en-US"/>
              </w:rPr>
              <w:t xml:space="preserve">: </w:t>
            </w:r>
            <w:r w:rsidR="00FD6099" w:rsidRPr="00DC1F8D">
              <w:rPr>
                <w:rStyle w:val="Endnotenzeichen"/>
                <w:rFonts w:cs="Arial"/>
                <w:b/>
                <w:sz w:val="18"/>
                <w:szCs w:val="18"/>
              </w:rPr>
              <w:endnoteReference w:id="3"/>
            </w:r>
          </w:p>
        </w:tc>
        <w:tc>
          <w:tcPr>
            <w:tcW w:w="391" w:type="dxa"/>
            <w:tcBorders>
              <w:top w:val="single" w:sz="12" w:space="0" w:color="auto"/>
            </w:tcBorders>
            <w:shd w:val="clear" w:color="auto" w:fill="FFF2CC"/>
          </w:tcPr>
          <w:p w:rsidR="00FD6099" w:rsidRPr="00DC1F8D" w:rsidRDefault="00FD6099" w:rsidP="00B725AD">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79" w:type="dxa"/>
            <w:tcBorders>
              <w:top w:val="single" w:sz="12" w:space="0" w:color="auto"/>
            </w:tcBorders>
            <w:shd w:val="clear" w:color="auto" w:fill="FFF2CC"/>
          </w:tcPr>
          <w:p w:rsidR="00FD6099" w:rsidRPr="00DC1F8D" w:rsidRDefault="00FD6099" w:rsidP="00B725AD">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0" w:type="dxa"/>
            <w:tcBorders>
              <w:top w:val="single" w:sz="12" w:space="0" w:color="auto"/>
            </w:tcBorders>
            <w:shd w:val="clear" w:color="auto" w:fill="FFF2CC"/>
          </w:tcPr>
          <w:p w:rsidR="00FD6099" w:rsidRPr="00DC1F8D" w:rsidRDefault="00FD6099" w:rsidP="00B725AD">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tcBorders>
              <w:top w:val="single" w:sz="12" w:space="0" w:color="auto"/>
            </w:tcBorders>
          </w:tcPr>
          <w:p w:rsidR="00FD6099" w:rsidRPr="00DC1F8D" w:rsidRDefault="00FD6099" w:rsidP="00B725AD">
            <w:pPr>
              <w:keepNext/>
              <w:keepLines/>
              <w:jc w:val="center"/>
              <w:rPr>
                <w:sz w:val="16"/>
                <w:szCs w:val="16"/>
              </w:rPr>
            </w:pPr>
          </w:p>
        </w:tc>
      </w:tr>
    </w:tbl>
    <w:p w:rsidR="00FD6099" w:rsidRPr="000401B6" w:rsidRDefault="00FD6099" w:rsidP="000401B6">
      <w:pPr>
        <w:keepNext/>
        <w:keepLines/>
        <w:spacing w:before="0" w:after="0"/>
        <w:rPr>
          <w:rFonts w:cs="Arial"/>
          <w:b/>
          <w:bCs/>
          <w:sz w:val="2"/>
          <w:szCs w:val="2"/>
        </w:rPr>
        <w:sectPr w:rsidR="00FD6099" w:rsidRPr="000401B6" w:rsidSect="00542B9F">
          <w:headerReference w:type="defaul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FD6099" w:rsidRPr="00586B0E" w:rsidTr="00760BB6">
        <w:tc>
          <w:tcPr>
            <w:tcW w:w="9923" w:type="dxa"/>
            <w:gridSpan w:val="4"/>
            <w:tcBorders>
              <w:top w:val="single" w:sz="4" w:space="0" w:color="auto"/>
              <w:bottom w:val="nil"/>
            </w:tcBorders>
          </w:tcPr>
          <w:p w:rsidR="00FD6099" w:rsidRPr="00DC1F8D" w:rsidRDefault="00E9243F" w:rsidP="00B725AD">
            <w:pPr>
              <w:keepNext/>
              <w:keepLines/>
              <w:rPr>
                <w:rFonts w:cs="Arial"/>
                <w:bCs/>
                <w:lang w:val="en-US"/>
              </w:rPr>
            </w:pPr>
            <w:r w:rsidRPr="00DC1F8D">
              <w:rPr>
                <w:rFonts w:cs="Arial"/>
                <w:bCs/>
                <w:sz w:val="18"/>
                <w:szCs w:val="18"/>
                <w:lang w:val="en-US"/>
              </w:rPr>
              <w:t>Findings</w:t>
            </w:r>
            <w:r w:rsidR="009A25F0" w:rsidRPr="00DC1F8D">
              <w:rPr>
                <w:rFonts w:cs="Arial"/>
                <w:bCs/>
                <w:sz w:val="18"/>
                <w:szCs w:val="18"/>
                <w:lang w:val="en-US"/>
              </w:rPr>
              <w:t xml:space="preserve"> / </w:t>
            </w:r>
            <w:r w:rsidR="0036572D" w:rsidRPr="00DC1F8D">
              <w:rPr>
                <w:rFonts w:cs="Arial"/>
                <w:bCs/>
                <w:sz w:val="18"/>
                <w:szCs w:val="18"/>
                <w:lang w:val="en-US"/>
              </w:rPr>
              <w:t>j</w:t>
            </w:r>
            <w:r w:rsidRPr="00DC1F8D">
              <w:rPr>
                <w:rFonts w:cs="Arial"/>
                <w:bCs/>
                <w:sz w:val="18"/>
                <w:szCs w:val="18"/>
                <w:lang w:val="en-US"/>
              </w:rPr>
              <w:t>ustification of findings</w:t>
            </w:r>
            <w:r w:rsidR="009A25F0" w:rsidRPr="00DC1F8D">
              <w:rPr>
                <w:rFonts w:cs="Arial"/>
                <w:bCs/>
                <w:sz w:val="18"/>
                <w:szCs w:val="18"/>
                <w:lang w:val="en-US"/>
              </w:rPr>
              <w:t xml:space="preserve"> / </w:t>
            </w:r>
            <w:r w:rsidR="00BA227D" w:rsidRPr="00DC1F8D">
              <w:rPr>
                <w:rFonts w:cs="Arial"/>
                <w:bCs/>
                <w:sz w:val="18"/>
                <w:szCs w:val="18"/>
                <w:lang w:val="en-US"/>
              </w:rPr>
              <w:t>s</w:t>
            </w:r>
            <w:r w:rsidR="009A25F0" w:rsidRPr="00DC1F8D">
              <w:rPr>
                <w:rFonts w:cs="Arial"/>
                <w:bCs/>
                <w:sz w:val="18"/>
                <w:szCs w:val="18"/>
                <w:lang w:val="en-US"/>
              </w:rPr>
              <w:t xml:space="preserve">pecifics / </w:t>
            </w:r>
            <w:r w:rsidR="00BA227D" w:rsidRPr="00DC1F8D">
              <w:rPr>
                <w:rFonts w:cs="Arial"/>
                <w:bCs/>
                <w:sz w:val="18"/>
                <w:szCs w:val="18"/>
                <w:lang w:val="en-US"/>
              </w:rPr>
              <w:t>n</w:t>
            </w:r>
            <w:r w:rsidR="009A25F0" w:rsidRPr="00DC1F8D">
              <w:rPr>
                <w:rFonts w:cs="Arial"/>
                <w:bCs/>
                <w:sz w:val="18"/>
                <w:szCs w:val="18"/>
                <w:lang w:val="en-US"/>
              </w:rPr>
              <w:t>otes</w:t>
            </w:r>
            <w:r w:rsidR="00FD6099" w:rsidRPr="00DC1F8D">
              <w:rPr>
                <w:rFonts w:cs="Arial"/>
                <w:bCs/>
                <w:sz w:val="18"/>
                <w:szCs w:val="18"/>
                <w:lang w:val="en-US"/>
              </w:rPr>
              <w:t>:</w:t>
            </w:r>
          </w:p>
        </w:tc>
      </w:tr>
      <w:tr w:rsidR="00FD6099" w:rsidRPr="00586B0E" w:rsidTr="00760BB6">
        <w:tc>
          <w:tcPr>
            <w:tcW w:w="9923" w:type="dxa"/>
            <w:gridSpan w:val="4"/>
            <w:tcBorders>
              <w:top w:val="nil"/>
              <w:bottom w:val="single" w:sz="12" w:space="0" w:color="auto"/>
            </w:tcBorders>
            <w:shd w:val="clear" w:color="auto" w:fill="FFF2CC"/>
          </w:tcPr>
          <w:p w:rsidR="00FD6099" w:rsidRPr="00DC1F8D" w:rsidRDefault="00FD6099" w:rsidP="00771BAB">
            <w:pPr>
              <w:rPr>
                <w:lang w:val="en-US"/>
              </w:rPr>
            </w:pPr>
          </w:p>
        </w:tc>
      </w:tr>
      <w:tr w:rsidR="00FD6099" w:rsidRPr="00586B0E" w:rsidTr="00760BB6">
        <w:tc>
          <w:tcPr>
            <w:tcW w:w="9923" w:type="dxa"/>
            <w:gridSpan w:val="4"/>
            <w:tcBorders>
              <w:bottom w:val="single" w:sz="4" w:space="0" w:color="auto"/>
            </w:tcBorders>
            <w:vAlign w:val="center"/>
          </w:tcPr>
          <w:p w:rsidR="00FD6099" w:rsidRPr="00DC1F8D" w:rsidRDefault="00B92D0A" w:rsidP="00B725AD">
            <w:pPr>
              <w:keepNext/>
              <w:keepLines/>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r w:rsidR="00FD6099" w:rsidRPr="00DC1F8D">
              <w:rPr>
                <w:rStyle w:val="Endnotenzeichen"/>
                <w:rFonts w:cs="Arial"/>
                <w:b/>
                <w:iCs/>
                <w:sz w:val="18"/>
                <w:szCs w:val="18"/>
              </w:rPr>
              <w:endnoteReference w:id="4"/>
            </w:r>
          </w:p>
        </w:tc>
      </w:tr>
      <w:tr w:rsidR="00FD6099" w:rsidRPr="00DC1F8D" w:rsidTr="00760BB6">
        <w:tc>
          <w:tcPr>
            <w:tcW w:w="796" w:type="dxa"/>
            <w:tcBorders>
              <w:bottom w:val="nil"/>
            </w:tcBorders>
            <w:vAlign w:val="center"/>
          </w:tcPr>
          <w:p w:rsidR="00FD6099" w:rsidRPr="00DC1F8D" w:rsidRDefault="00B92D0A"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FD6099" w:rsidRPr="00DC1F8D" w:rsidRDefault="00FD6099" w:rsidP="00B725AD">
            <w:pPr>
              <w:keepNext/>
              <w:keepLines/>
              <w:jc w:val="center"/>
              <w:rPr>
                <w:rFonts w:cs="Arial"/>
                <w:sz w:val="18"/>
                <w:szCs w:val="18"/>
              </w:rPr>
            </w:pPr>
            <w:r w:rsidRPr="00DC1F8D">
              <w:rPr>
                <w:rFonts w:cs="Arial"/>
                <w:sz w:val="18"/>
                <w:szCs w:val="18"/>
              </w:rPr>
              <w:t>O</w:t>
            </w:r>
            <w:r w:rsidR="00B92D0A" w:rsidRPr="00DC1F8D">
              <w:rPr>
                <w:rFonts w:cs="Arial"/>
                <w:sz w:val="18"/>
                <w:szCs w:val="18"/>
              </w:rPr>
              <w:t>E</w:t>
            </w:r>
            <w:r w:rsidRPr="00DC1F8D">
              <w:rPr>
                <w:rStyle w:val="Endnotenzeichen"/>
                <w:rFonts w:cs="Arial"/>
                <w:sz w:val="18"/>
                <w:szCs w:val="18"/>
              </w:rPr>
              <w:endnoteReference w:id="5"/>
            </w:r>
          </w:p>
        </w:tc>
        <w:tc>
          <w:tcPr>
            <w:tcW w:w="6731" w:type="dxa"/>
            <w:tcBorders>
              <w:bottom w:val="single" w:sz="4" w:space="0" w:color="auto"/>
            </w:tcBorders>
            <w:vAlign w:val="center"/>
          </w:tcPr>
          <w:p w:rsidR="00FD6099" w:rsidRPr="00DC1F8D" w:rsidRDefault="00B4370F" w:rsidP="00B725AD">
            <w:pPr>
              <w:keepNext/>
              <w:keepLines/>
              <w:rPr>
                <w:rFonts w:cs="Arial"/>
                <w:sz w:val="18"/>
                <w:szCs w:val="18"/>
              </w:rPr>
            </w:pPr>
            <w:r w:rsidRPr="00DC1F8D">
              <w:rPr>
                <w:rFonts w:cs="Arial"/>
                <w:sz w:val="18"/>
                <w:szCs w:val="18"/>
              </w:rPr>
              <w:t xml:space="preserve">Title / </w:t>
            </w:r>
            <w:r w:rsidR="00F31D4E" w:rsidRPr="00DC1F8D">
              <w:rPr>
                <w:rFonts w:cs="Arial"/>
                <w:sz w:val="18"/>
                <w:szCs w:val="18"/>
              </w:rPr>
              <w:t>D</w:t>
            </w:r>
            <w:r w:rsidRPr="00DC1F8D">
              <w:rPr>
                <w:rFonts w:cs="Arial"/>
                <w:sz w:val="18"/>
                <w:szCs w:val="18"/>
              </w:rPr>
              <w:t>escription</w:t>
            </w:r>
          </w:p>
        </w:tc>
        <w:tc>
          <w:tcPr>
            <w:tcW w:w="1916" w:type="dxa"/>
            <w:tcBorders>
              <w:bottom w:val="single" w:sz="4" w:space="0" w:color="auto"/>
            </w:tcBorders>
            <w:vAlign w:val="center"/>
          </w:tcPr>
          <w:p w:rsidR="00FD6099" w:rsidRPr="00DC1F8D" w:rsidRDefault="00FD6099" w:rsidP="00B725AD">
            <w:pPr>
              <w:keepNext/>
              <w:keepLines/>
              <w:rPr>
                <w:rFonts w:cs="Arial"/>
                <w:iCs/>
                <w:szCs w:val="22"/>
              </w:rPr>
            </w:pPr>
            <w:r w:rsidRPr="00DC1F8D">
              <w:rPr>
                <w:sz w:val="18"/>
                <w:szCs w:val="18"/>
              </w:rPr>
              <w:t>Dat</w:t>
            </w:r>
            <w:r w:rsidR="00B92D0A" w:rsidRPr="00DC1F8D">
              <w:rPr>
                <w:sz w:val="18"/>
                <w:szCs w:val="18"/>
              </w:rPr>
              <w:t>e</w:t>
            </w:r>
            <w:r w:rsidRPr="00DC1F8D">
              <w:rPr>
                <w:sz w:val="18"/>
                <w:szCs w:val="18"/>
              </w:rPr>
              <w:t xml:space="preserve"> / </w:t>
            </w:r>
            <w:r w:rsidR="00B92D0A" w:rsidRPr="00DC1F8D">
              <w:rPr>
                <w:sz w:val="18"/>
                <w:szCs w:val="18"/>
              </w:rPr>
              <w:t>Version</w:t>
            </w:r>
          </w:p>
        </w:tc>
      </w:tr>
      <w:tr w:rsidR="00FD6099" w:rsidRPr="00DC1F8D" w:rsidTr="00760BB6">
        <w:tc>
          <w:tcPr>
            <w:tcW w:w="796" w:type="dxa"/>
          </w:tcPr>
          <w:p w:rsidR="00FD6099" w:rsidRPr="00DC1F8D" w:rsidRDefault="00FD6099" w:rsidP="002358A8">
            <w:pPr>
              <w:numPr>
                <w:ilvl w:val="0"/>
                <w:numId w:val="2"/>
              </w:numPr>
              <w:ind w:left="356" w:hanging="356"/>
              <w:rPr>
                <w:rFonts w:cs="Arial"/>
                <w:iCs/>
                <w:sz w:val="18"/>
                <w:szCs w:val="18"/>
              </w:rPr>
            </w:pPr>
          </w:p>
        </w:tc>
        <w:tc>
          <w:tcPr>
            <w:tcW w:w="480" w:type="dxa"/>
            <w:shd w:val="clear" w:color="auto" w:fill="FFF2CC"/>
          </w:tcPr>
          <w:p w:rsidR="00FD6099" w:rsidRPr="00DC1F8D" w:rsidRDefault="00FD6099" w:rsidP="00771BAB">
            <w:pPr>
              <w:jc w:val="center"/>
              <w:rPr>
                <w:rFonts w:cs="Arial"/>
                <w:iCs/>
                <w:sz w:val="18"/>
                <w:szCs w:val="18"/>
              </w:rPr>
            </w:pPr>
          </w:p>
        </w:tc>
        <w:tc>
          <w:tcPr>
            <w:tcW w:w="6731" w:type="dxa"/>
            <w:shd w:val="clear" w:color="auto" w:fill="FFF2CC"/>
          </w:tcPr>
          <w:p w:rsidR="00FD6099" w:rsidRPr="00DC1F8D" w:rsidRDefault="00FD6099" w:rsidP="00771BAB">
            <w:pPr>
              <w:rPr>
                <w:rFonts w:cs="Arial"/>
                <w:iCs/>
                <w:sz w:val="18"/>
                <w:szCs w:val="18"/>
              </w:rPr>
            </w:pPr>
          </w:p>
        </w:tc>
        <w:tc>
          <w:tcPr>
            <w:tcW w:w="1916" w:type="dxa"/>
            <w:shd w:val="clear" w:color="auto" w:fill="FFF2CC"/>
          </w:tcPr>
          <w:p w:rsidR="00FD6099" w:rsidRPr="00DC1F8D" w:rsidRDefault="00FD6099" w:rsidP="00771BAB">
            <w:pPr>
              <w:rPr>
                <w:sz w:val="18"/>
                <w:szCs w:val="18"/>
              </w:rPr>
            </w:pPr>
          </w:p>
        </w:tc>
      </w:tr>
      <w:tr w:rsidR="00FD6099" w:rsidRPr="00DC1F8D" w:rsidTr="00760BB6">
        <w:tc>
          <w:tcPr>
            <w:tcW w:w="796" w:type="dxa"/>
          </w:tcPr>
          <w:p w:rsidR="00FD6099" w:rsidRPr="00DC1F8D" w:rsidRDefault="00FD6099" w:rsidP="002358A8">
            <w:pPr>
              <w:numPr>
                <w:ilvl w:val="0"/>
                <w:numId w:val="2"/>
              </w:numPr>
              <w:ind w:left="356" w:hanging="356"/>
              <w:rPr>
                <w:rFonts w:cs="Arial"/>
                <w:iCs/>
                <w:sz w:val="18"/>
                <w:szCs w:val="18"/>
              </w:rPr>
            </w:pPr>
          </w:p>
        </w:tc>
        <w:tc>
          <w:tcPr>
            <w:tcW w:w="480" w:type="dxa"/>
            <w:shd w:val="clear" w:color="auto" w:fill="FFF2CC"/>
          </w:tcPr>
          <w:p w:rsidR="00FD6099" w:rsidRPr="00DC1F8D" w:rsidRDefault="00FD6099" w:rsidP="00771BAB">
            <w:pPr>
              <w:jc w:val="center"/>
              <w:rPr>
                <w:rFonts w:cs="Arial"/>
                <w:bCs/>
                <w:sz w:val="18"/>
                <w:szCs w:val="18"/>
              </w:rPr>
            </w:pPr>
          </w:p>
        </w:tc>
        <w:tc>
          <w:tcPr>
            <w:tcW w:w="6731" w:type="dxa"/>
            <w:shd w:val="clear" w:color="auto" w:fill="FFF2CC"/>
          </w:tcPr>
          <w:p w:rsidR="00FD6099" w:rsidRPr="00DC1F8D" w:rsidRDefault="00FD6099" w:rsidP="00771BAB">
            <w:pPr>
              <w:rPr>
                <w:rFonts w:cs="Arial"/>
                <w:iCs/>
                <w:sz w:val="18"/>
                <w:szCs w:val="18"/>
              </w:rPr>
            </w:pPr>
          </w:p>
        </w:tc>
        <w:tc>
          <w:tcPr>
            <w:tcW w:w="1916" w:type="dxa"/>
            <w:shd w:val="clear" w:color="auto" w:fill="FFF2CC"/>
          </w:tcPr>
          <w:p w:rsidR="00FD6099" w:rsidRPr="00DC1F8D" w:rsidRDefault="00FD6099" w:rsidP="00771BAB">
            <w:pPr>
              <w:rPr>
                <w:sz w:val="18"/>
                <w:szCs w:val="18"/>
              </w:rPr>
            </w:pPr>
          </w:p>
        </w:tc>
      </w:tr>
      <w:tr w:rsidR="00FD6099" w:rsidRPr="00586B0E" w:rsidTr="00760BB6">
        <w:tc>
          <w:tcPr>
            <w:tcW w:w="9923" w:type="dxa"/>
            <w:gridSpan w:val="4"/>
            <w:tcBorders>
              <w:top w:val="single" w:sz="4" w:space="0" w:color="auto"/>
              <w:bottom w:val="nil"/>
            </w:tcBorders>
            <w:vAlign w:val="center"/>
          </w:tcPr>
          <w:p w:rsidR="00FD6099" w:rsidRPr="00DC1F8D" w:rsidRDefault="00B92D0A" w:rsidP="00BB1669">
            <w:pPr>
              <w:keepNext/>
              <w:rPr>
                <w:rFonts w:cs="Arial"/>
                <w:b/>
                <w:bCs/>
                <w:sz w:val="18"/>
                <w:szCs w:val="18"/>
                <w:lang w:val="en-US"/>
              </w:rPr>
            </w:pPr>
            <w:r w:rsidRPr="00DC1F8D">
              <w:rPr>
                <w:rFonts w:cs="Arial"/>
                <w:b/>
                <w:bCs/>
                <w:sz w:val="18"/>
                <w:szCs w:val="18"/>
                <w:lang w:val="en-US"/>
              </w:rPr>
              <w:t>Result</w:t>
            </w:r>
            <w:r w:rsidR="00E9314E" w:rsidRPr="00DC1F8D">
              <w:rPr>
                <w:rFonts w:cs="Arial"/>
                <w:b/>
                <w:bCs/>
                <w:sz w:val="18"/>
                <w:szCs w:val="18"/>
                <w:lang w:val="en-US"/>
              </w:rPr>
              <w:t xml:space="preserve"> of</w:t>
            </w:r>
            <w:r w:rsidRPr="00DC1F8D">
              <w:rPr>
                <w:rFonts w:cs="Arial"/>
                <w:b/>
                <w:bCs/>
                <w:sz w:val="18"/>
                <w:szCs w:val="18"/>
                <w:lang w:val="en-US"/>
              </w:rPr>
              <w:t xml:space="preserve"> </w:t>
            </w:r>
            <w:r w:rsidR="00272F29" w:rsidRPr="00DC1F8D">
              <w:rPr>
                <w:rFonts w:cs="Arial"/>
                <w:b/>
                <w:bCs/>
                <w:sz w:val="18"/>
                <w:szCs w:val="18"/>
                <w:lang w:val="en-US"/>
              </w:rPr>
              <w:t>a</w:t>
            </w:r>
            <w:r w:rsidRPr="00DC1F8D">
              <w:rPr>
                <w:rFonts w:cs="Arial"/>
                <w:b/>
                <w:bCs/>
                <w:sz w:val="18"/>
                <w:szCs w:val="18"/>
                <w:lang w:val="en-US"/>
              </w:rPr>
              <w:t>ssessment:</w:t>
            </w:r>
            <w:r w:rsidR="00FD6099" w:rsidRPr="00DC1F8D">
              <w:rPr>
                <w:rFonts w:cs="Arial"/>
                <w:b/>
                <w:bCs/>
                <w:sz w:val="18"/>
                <w:szCs w:val="18"/>
                <w:lang w:val="en-US"/>
              </w:rPr>
              <w:t xml:space="preserve"> </w:t>
            </w:r>
            <w:r w:rsidR="00E9314E" w:rsidRPr="00DC1F8D">
              <w:rPr>
                <w:rFonts w:cs="Arial"/>
                <w:bCs/>
                <w:sz w:val="18"/>
                <w:szCs w:val="18"/>
                <w:lang w:val="en-US"/>
              </w:rPr>
              <w:t xml:space="preserve">Findings / </w:t>
            </w:r>
            <w:r w:rsidR="0036572D" w:rsidRPr="00DC1F8D">
              <w:rPr>
                <w:rFonts w:cs="Arial"/>
                <w:bCs/>
                <w:sz w:val="18"/>
                <w:szCs w:val="18"/>
                <w:lang w:val="en-US"/>
              </w:rPr>
              <w:t>j</w:t>
            </w:r>
            <w:r w:rsidR="00E9314E" w:rsidRPr="00DC1F8D">
              <w:rPr>
                <w:rFonts w:cs="Arial"/>
                <w:bCs/>
                <w:sz w:val="18"/>
                <w:szCs w:val="18"/>
                <w:lang w:val="en-US"/>
              </w:rPr>
              <w:t xml:space="preserve">ustification of findings </w:t>
            </w:r>
            <w:r w:rsidR="00FD6099" w:rsidRPr="00DC1F8D">
              <w:rPr>
                <w:rFonts w:cs="Arial"/>
                <w:bCs/>
                <w:sz w:val="18"/>
                <w:szCs w:val="18"/>
                <w:lang w:val="en-US"/>
              </w:rPr>
              <w:t xml:space="preserve">/ </w:t>
            </w:r>
            <w:r w:rsidR="00BA227D" w:rsidRPr="00DC1F8D">
              <w:rPr>
                <w:rFonts w:cs="Arial"/>
                <w:bCs/>
                <w:sz w:val="18"/>
                <w:szCs w:val="18"/>
                <w:lang w:val="en-US"/>
              </w:rPr>
              <w:t>s</w:t>
            </w:r>
            <w:r w:rsidR="00FD6099" w:rsidRPr="00DC1F8D">
              <w:rPr>
                <w:rFonts w:cs="Arial"/>
                <w:bCs/>
                <w:sz w:val="18"/>
                <w:szCs w:val="18"/>
                <w:lang w:val="en-US"/>
              </w:rPr>
              <w:t>e</w:t>
            </w:r>
            <w:r w:rsidRPr="00DC1F8D">
              <w:rPr>
                <w:rFonts w:cs="Arial"/>
                <w:bCs/>
                <w:sz w:val="18"/>
                <w:szCs w:val="18"/>
                <w:lang w:val="en-US"/>
              </w:rPr>
              <w:t>ctor</w:t>
            </w:r>
            <w:r w:rsidR="00B4370F" w:rsidRPr="00DC1F8D">
              <w:rPr>
                <w:rFonts w:cs="Arial"/>
                <w:bCs/>
                <w:sz w:val="18"/>
                <w:szCs w:val="18"/>
                <w:lang w:val="en-US"/>
              </w:rPr>
              <w:t xml:space="preserve"> </w:t>
            </w:r>
            <w:r w:rsidRPr="00DC1F8D">
              <w:rPr>
                <w:rFonts w:cs="Arial"/>
                <w:bCs/>
                <w:sz w:val="18"/>
                <w:szCs w:val="18"/>
                <w:lang w:val="en-US"/>
              </w:rPr>
              <w:t>specific</w:t>
            </w:r>
            <w:r w:rsidR="00FD6099" w:rsidRPr="00DC1F8D">
              <w:rPr>
                <w:rFonts w:cs="Arial"/>
                <w:bCs/>
                <w:sz w:val="18"/>
                <w:szCs w:val="18"/>
                <w:lang w:val="en-US"/>
              </w:rPr>
              <w:t xml:space="preserve"> </w:t>
            </w:r>
            <w:r w:rsidR="00F31D4E" w:rsidRPr="00DC1F8D">
              <w:rPr>
                <w:rFonts w:cs="Arial"/>
                <w:bCs/>
                <w:sz w:val="18"/>
                <w:szCs w:val="18"/>
                <w:lang w:val="en-US"/>
              </w:rPr>
              <w:t>provisions</w:t>
            </w:r>
            <w:r w:rsidR="00E065F4" w:rsidRPr="00DC1F8D">
              <w:rPr>
                <w:rFonts w:cs="Arial"/>
                <w:bCs/>
                <w:sz w:val="18"/>
                <w:szCs w:val="18"/>
                <w:lang w:val="en-US"/>
              </w:rPr>
              <w:t xml:space="preserve"> </w:t>
            </w:r>
            <w:r w:rsidR="00FD6099" w:rsidRPr="00DC1F8D">
              <w:rPr>
                <w:rFonts w:cs="Arial"/>
                <w:bCs/>
                <w:sz w:val="18"/>
                <w:szCs w:val="18"/>
                <w:lang w:val="en-US"/>
              </w:rPr>
              <w:t xml:space="preserve">/ </w:t>
            </w:r>
            <w:r w:rsidR="00BA227D" w:rsidRPr="00DC1F8D">
              <w:rPr>
                <w:rFonts w:cs="Arial"/>
                <w:bCs/>
                <w:sz w:val="18"/>
                <w:szCs w:val="18"/>
                <w:lang w:val="en-US"/>
              </w:rPr>
              <w:t>n</w:t>
            </w:r>
            <w:r w:rsidRPr="00DC1F8D">
              <w:rPr>
                <w:rFonts w:cs="Arial"/>
                <w:bCs/>
                <w:sz w:val="18"/>
                <w:szCs w:val="18"/>
                <w:lang w:val="en-US"/>
              </w:rPr>
              <w:t>otes:</w:t>
            </w:r>
          </w:p>
        </w:tc>
      </w:tr>
      <w:tr w:rsidR="00FD6099" w:rsidRPr="00586B0E" w:rsidTr="00760BB6">
        <w:tc>
          <w:tcPr>
            <w:tcW w:w="9923" w:type="dxa"/>
            <w:gridSpan w:val="4"/>
            <w:tcBorders>
              <w:top w:val="nil"/>
              <w:bottom w:val="single" w:sz="12" w:space="0" w:color="auto"/>
            </w:tcBorders>
            <w:shd w:val="clear" w:color="auto" w:fill="FFF2CC"/>
            <w:vAlign w:val="center"/>
          </w:tcPr>
          <w:p w:rsidR="00FD6099" w:rsidRPr="00DC1F8D" w:rsidRDefault="00FD6099" w:rsidP="00771BAB">
            <w:pPr>
              <w:rPr>
                <w:lang w:val="en-US"/>
              </w:rPr>
            </w:pPr>
          </w:p>
        </w:tc>
      </w:tr>
    </w:tbl>
    <w:p w:rsidR="00BF7930" w:rsidRPr="000401B6" w:rsidRDefault="00BF7930" w:rsidP="000401B6">
      <w:pPr>
        <w:spacing w:before="0" w:after="0"/>
        <w:rPr>
          <w:rFonts w:cs="Arial"/>
          <w:sz w:val="2"/>
          <w:szCs w:val="2"/>
          <w:lang w:val="en-US"/>
        </w:rPr>
        <w:sectPr w:rsidR="00BF7930"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A15C23" w:rsidRPr="00DC1F8D" w:rsidTr="00760BB6">
        <w:tc>
          <w:tcPr>
            <w:tcW w:w="804" w:type="dxa"/>
            <w:tcBorders>
              <w:top w:val="single" w:sz="4" w:space="0" w:color="auto"/>
            </w:tcBorders>
          </w:tcPr>
          <w:p w:rsidR="00B078CB" w:rsidRPr="00DC1F8D" w:rsidRDefault="00F7422F" w:rsidP="00771BAB">
            <w:pPr>
              <w:rPr>
                <w:rFonts w:cs="Arial"/>
                <w:sz w:val="18"/>
                <w:szCs w:val="18"/>
              </w:rPr>
            </w:pPr>
            <w:r>
              <w:rPr>
                <w:rFonts w:cs="Arial"/>
                <w:sz w:val="18"/>
                <w:szCs w:val="18"/>
              </w:rPr>
              <w:t>4.1.1</w:t>
            </w:r>
          </w:p>
        </w:tc>
        <w:tc>
          <w:tcPr>
            <w:tcW w:w="4891" w:type="dxa"/>
            <w:tcBorders>
              <w:top w:val="single" w:sz="4" w:space="0" w:color="auto"/>
            </w:tcBorders>
          </w:tcPr>
          <w:p w:rsidR="00F7422F" w:rsidRPr="00F7422F" w:rsidRDefault="00F7422F" w:rsidP="00F7422F">
            <w:pPr>
              <w:rPr>
                <w:rFonts w:cs="Arial"/>
                <w:sz w:val="18"/>
                <w:szCs w:val="18"/>
                <w:lang w:val="en-US"/>
              </w:rPr>
            </w:pPr>
            <w:r w:rsidRPr="00F7422F">
              <w:rPr>
                <w:rFonts w:cs="Arial"/>
                <w:sz w:val="18"/>
                <w:szCs w:val="18"/>
                <w:lang w:val="en-US"/>
              </w:rPr>
              <w:t xml:space="preserve">Any request, tender or contract concerning the production </w:t>
            </w:r>
            <w:r w:rsidR="001906CD">
              <w:rPr>
                <w:rFonts w:cs="Arial"/>
                <w:sz w:val="18"/>
                <w:szCs w:val="18"/>
                <w:lang w:val="en-US"/>
              </w:rPr>
              <w:br/>
            </w:r>
            <w:r w:rsidRPr="00F7422F">
              <w:rPr>
                <w:rFonts w:cs="Arial"/>
                <w:sz w:val="18"/>
                <w:szCs w:val="18"/>
                <w:lang w:val="en-US"/>
              </w:rPr>
              <w:t xml:space="preserve">of an RM shall be reviewed, following documented policies </w:t>
            </w:r>
            <w:r w:rsidR="001906CD">
              <w:rPr>
                <w:rFonts w:cs="Arial"/>
                <w:sz w:val="18"/>
                <w:szCs w:val="18"/>
                <w:lang w:val="en-US"/>
              </w:rPr>
              <w:br/>
            </w:r>
            <w:r w:rsidRPr="00F7422F">
              <w:rPr>
                <w:rFonts w:cs="Arial"/>
                <w:sz w:val="18"/>
                <w:szCs w:val="18"/>
                <w:lang w:val="en-US"/>
              </w:rPr>
              <w:t>and procedures established by the RMP, to ensure that:</w:t>
            </w:r>
          </w:p>
          <w:p w:rsidR="00F7422F" w:rsidRPr="00F7422F" w:rsidRDefault="00F7422F" w:rsidP="002358A8">
            <w:pPr>
              <w:numPr>
                <w:ilvl w:val="0"/>
                <w:numId w:val="1"/>
              </w:numPr>
              <w:tabs>
                <w:tab w:val="clear" w:pos="720"/>
                <w:tab w:val="num" w:pos="208"/>
              </w:tabs>
              <w:ind w:left="208" w:hanging="208"/>
              <w:rPr>
                <w:sz w:val="18"/>
                <w:szCs w:val="18"/>
                <w:lang w:val="en-GB"/>
              </w:rPr>
            </w:pPr>
            <w:r w:rsidRPr="00F7422F">
              <w:rPr>
                <w:sz w:val="18"/>
                <w:szCs w:val="18"/>
                <w:lang w:val="en-GB"/>
              </w:rPr>
              <w:t>the requirements for RMs and their production are adequately defined, documented and understood;</w:t>
            </w:r>
          </w:p>
          <w:p w:rsidR="00B078CB" w:rsidRPr="00F7422F" w:rsidRDefault="00F7422F" w:rsidP="002358A8">
            <w:pPr>
              <w:numPr>
                <w:ilvl w:val="0"/>
                <w:numId w:val="1"/>
              </w:numPr>
              <w:tabs>
                <w:tab w:val="clear" w:pos="720"/>
                <w:tab w:val="num" w:pos="208"/>
              </w:tabs>
              <w:ind w:left="208" w:hanging="208"/>
              <w:rPr>
                <w:sz w:val="18"/>
                <w:szCs w:val="18"/>
                <w:lang w:val="en-GB"/>
              </w:rPr>
            </w:pPr>
            <w:r w:rsidRPr="00F7422F">
              <w:rPr>
                <w:sz w:val="18"/>
                <w:szCs w:val="18"/>
                <w:lang w:val="en-GB"/>
              </w:rPr>
              <w:t>the RMP has the capability and resources to meet the requirements.</w:t>
            </w:r>
          </w:p>
          <w:p w:rsidR="00F7422F" w:rsidRPr="00DC1F8D" w:rsidRDefault="00F7422F" w:rsidP="00F7422F">
            <w:pPr>
              <w:rPr>
                <w:rFonts w:cs="Arial"/>
                <w:sz w:val="18"/>
                <w:szCs w:val="18"/>
                <w:lang w:val="en-US"/>
              </w:rPr>
            </w:pPr>
            <w:r w:rsidRPr="00DC1F8D">
              <w:rPr>
                <w:rFonts w:cs="Arial"/>
                <w:sz w:val="16"/>
                <w:szCs w:val="16"/>
              </w:rPr>
              <w:t>[</w:t>
            </w:r>
            <w:r w:rsidRPr="00DC1F8D">
              <w:rPr>
                <w:rFonts w:cs="Arial"/>
                <w:sz w:val="16"/>
                <w:szCs w:val="16"/>
              </w:rPr>
              <w:sym w:font="Wingdings" w:char="F0E8"/>
            </w:r>
            <w:r w:rsidRPr="003B55F7">
              <w:rPr>
                <w:rFonts w:cs="Arial"/>
                <w:caps/>
                <w:sz w:val="16"/>
                <w:szCs w:val="16"/>
              </w:rPr>
              <w:t>Note</w:t>
            </w:r>
            <w:r w:rsidRPr="00DC1F8D">
              <w:rPr>
                <w:rFonts w:cs="Arial"/>
                <w:sz w:val="16"/>
                <w:szCs w:val="16"/>
              </w:rPr>
              <w:t xml:space="preserve"> 1 </w:t>
            </w:r>
            <w:r>
              <w:rPr>
                <w:rFonts w:cs="Arial"/>
                <w:sz w:val="16"/>
                <w:szCs w:val="16"/>
              </w:rPr>
              <w:t>to</w:t>
            </w:r>
            <w:r w:rsidRPr="00DC1F8D">
              <w:rPr>
                <w:rFonts w:cs="Arial"/>
                <w:sz w:val="16"/>
                <w:szCs w:val="16"/>
              </w:rPr>
              <w:t xml:space="preserve"> </w:t>
            </w:r>
            <w:r>
              <w:rPr>
                <w:rFonts w:cs="Arial"/>
                <w:sz w:val="16"/>
                <w:szCs w:val="16"/>
              </w:rPr>
              <w:t>3</w:t>
            </w:r>
            <w:r w:rsidRPr="00DC1F8D">
              <w:rPr>
                <w:rFonts w:cs="Arial"/>
                <w:sz w:val="16"/>
                <w:szCs w:val="16"/>
              </w:rPr>
              <w:t>]</w:t>
            </w:r>
          </w:p>
        </w:tc>
        <w:tc>
          <w:tcPr>
            <w:tcW w:w="2312" w:type="dxa"/>
            <w:tcBorders>
              <w:top w:val="single" w:sz="4" w:space="0" w:color="auto"/>
            </w:tcBorders>
            <w:shd w:val="clear" w:color="auto" w:fill="DEEAF6"/>
          </w:tcPr>
          <w:p w:rsidR="00B078CB" w:rsidRPr="00DC1F8D" w:rsidRDefault="00B078CB" w:rsidP="00771BAB">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91" w:type="dxa"/>
            <w:tcBorders>
              <w:top w:val="single" w:sz="4" w:space="0" w:color="auto"/>
            </w:tcBorders>
          </w:tcPr>
          <w:p w:rsidR="00B078CB" w:rsidRPr="00DC1F8D" w:rsidRDefault="00B078CB" w:rsidP="00771BAB">
            <w:pPr>
              <w:spacing w:after="40" w:line="200" w:lineRule="exact"/>
              <w:jc w:val="center"/>
              <w:rPr>
                <w:rFonts w:cs="Arial"/>
                <w:bCs/>
                <w:sz w:val="18"/>
                <w:szCs w:val="18"/>
              </w:rPr>
            </w:pPr>
          </w:p>
        </w:tc>
        <w:tc>
          <w:tcPr>
            <w:tcW w:w="379" w:type="dxa"/>
            <w:tcBorders>
              <w:top w:val="single" w:sz="4" w:space="0" w:color="auto"/>
            </w:tcBorders>
            <w:shd w:val="clear" w:color="auto" w:fill="FFF2CC"/>
          </w:tcPr>
          <w:p w:rsidR="00B078CB" w:rsidRPr="00DC1F8D" w:rsidRDefault="00B078CB" w:rsidP="00771BA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0" w:type="dxa"/>
            <w:tcBorders>
              <w:top w:val="single" w:sz="4" w:space="0" w:color="auto"/>
            </w:tcBorders>
            <w:shd w:val="clear" w:color="auto" w:fill="FFF2CC"/>
          </w:tcPr>
          <w:p w:rsidR="00B078CB" w:rsidRPr="00DC1F8D" w:rsidRDefault="00B078CB" w:rsidP="00771BA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6" w:type="dxa"/>
            <w:tcBorders>
              <w:top w:val="single" w:sz="4" w:space="0" w:color="auto"/>
            </w:tcBorders>
            <w:shd w:val="clear" w:color="auto" w:fill="FFF2CC"/>
          </w:tcPr>
          <w:p w:rsidR="00B078CB" w:rsidRPr="00DC1F8D" w:rsidRDefault="00B078CB" w:rsidP="00771BAB">
            <w:pPr>
              <w:spacing w:after="40" w:line="200" w:lineRule="exact"/>
              <w:jc w:val="center"/>
              <w:rPr>
                <w:rFonts w:cs="Arial"/>
                <w:bCs/>
                <w:sz w:val="18"/>
                <w:szCs w:val="18"/>
              </w:rPr>
            </w:pPr>
            <w:r w:rsidRPr="00DC1F8D">
              <w:rPr>
                <w:rFonts w:cs="Arial"/>
                <w:bCs/>
                <w:sz w:val="18"/>
                <w:szCs w:val="18"/>
              </w:rPr>
              <w:fldChar w:fldCharType="begin">
                <w:ffData>
                  <w:name w:val="Text4"/>
                  <w:enabled/>
                  <w:calcOnExit w:val="0"/>
                  <w:textInput/>
                </w:ffData>
              </w:fldChar>
            </w:r>
            <w:r w:rsidRPr="00DC1F8D">
              <w:rPr>
                <w:rFonts w:cs="Arial"/>
                <w:bCs/>
                <w:sz w:val="18"/>
                <w:szCs w:val="18"/>
              </w:rPr>
              <w:instrText xml:space="preserve"> FORMTEXT </w:instrText>
            </w:r>
            <w:r w:rsidRPr="00DC1F8D">
              <w:rPr>
                <w:rFonts w:cs="Arial"/>
                <w:bCs/>
                <w:sz w:val="18"/>
                <w:szCs w:val="18"/>
              </w:rPr>
            </w:r>
            <w:r w:rsidRPr="00DC1F8D">
              <w:rPr>
                <w:rFonts w:cs="Arial"/>
                <w:bCs/>
                <w:sz w:val="18"/>
                <w:szCs w:val="18"/>
              </w:rPr>
              <w:fldChar w:fldCharType="separate"/>
            </w:r>
            <w:r w:rsidRPr="00DC1F8D">
              <w:rPr>
                <w:rFonts w:cs="Arial"/>
                <w:bCs/>
                <w:noProof/>
                <w:sz w:val="18"/>
                <w:szCs w:val="18"/>
              </w:rPr>
              <w:t> </w:t>
            </w:r>
            <w:r w:rsidRPr="00DC1F8D">
              <w:rPr>
                <w:rFonts w:cs="Arial"/>
                <w:bCs/>
                <w:noProof/>
                <w:sz w:val="18"/>
                <w:szCs w:val="18"/>
              </w:rPr>
              <w:t> </w:t>
            </w:r>
            <w:r w:rsidRPr="00DC1F8D">
              <w:rPr>
                <w:rFonts w:cs="Arial"/>
                <w:bCs/>
                <w:noProof/>
                <w:sz w:val="18"/>
                <w:szCs w:val="18"/>
              </w:rPr>
              <w:t> </w:t>
            </w:r>
            <w:r w:rsidRPr="00DC1F8D">
              <w:rPr>
                <w:rFonts w:cs="Arial"/>
                <w:bCs/>
                <w:noProof/>
                <w:sz w:val="18"/>
                <w:szCs w:val="18"/>
              </w:rPr>
              <w:t> </w:t>
            </w:r>
            <w:r w:rsidRPr="00DC1F8D">
              <w:rPr>
                <w:rFonts w:cs="Arial"/>
                <w:bCs/>
                <w:noProof/>
                <w:sz w:val="18"/>
                <w:szCs w:val="18"/>
              </w:rPr>
              <w:t> </w:t>
            </w:r>
            <w:r w:rsidRPr="00DC1F8D">
              <w:rPr>
                <w:rFonts w:cs="Arial"/>
                <w:bCs/>
                <w:sz w:val="18"/>
                <w:szCs w:val="18"/>
              </w:rPr>
              <w:fldChar w:fldCharType="end"/>
            </w:r>
          </w:p>
        </w:tc>
      </w:tr>
      <w:tr w:rsidR="00F7422F" w:rsidRPr="00DC1F8D" w:rsidTr="00760BB6">
        <w:tc>
          <w:tcPr>
            <w:tcW w:w="804" w:type="dxa"/>
          </w:tcPr>
          <w:p w:rsidR="00F7422F" w:rsidRDefault="00F7422F" w:rsidP="00F7422F">
            <w:r w:rsidRPr="009F4899">
              <w:rPr>
                <w:rFonts w:cs="Arial"/>
                <w:sz w:val="18"/>
                <w:szCs w:val="18"/>
              </w:rPr>
              <w:t>4.1.</w:t>
            </w:r>
            <w:r>
              <w:rPr>
                <w:rFonts w:cs="Arial"/>
                <w:sz w:val="18"/>
                <w:szCs w:val="18"/>
              </w:rPr>
              <w:t>2</w:t>
            </w:r>
          </w:p>
        </w:tc>
        <w:tc>
          <w:tcPr>
            <w:tcW w:w="4891" w:type="dxa"/>
          </w:tcPr>
          <w:p w:rsidR="00F7422F" w:rsidRPr="00DC1F8D" w:rsidRDefault="00F7422F" w:rsidP="00F7422F">
            <w:pPr>
              <w:keepNext/>
              <w:keepLines/>
              <w:rPr>
                <w:rFonts w:cs="Arial"/>
                <w:sz w:val="18"/>
                <w:szCs w:val="18"/>
                <w:lang w:val="en-US"/>
              </w:rPr>
            </w:pPr>
            <w:r w:rsidRPr="00F7422F">
              <w:rPr>
                <w:rFonts w:cs="Arial"/>
                <w:sz w:val="18"/>
                <w:szCs w:val="18"/>
                <w:lang w:val="en-US"/>
              </w:rPr>
              <w:t>The review shall include any work that needs to be subcontracted by the RMP.</w:t>
            </w:r>
          </w:p>
        </w:tc>
        <w:tc>
          <w:tcPr>
            <w:tcW w:w="2312" w:type="dxa"/>
            <w:shd w:val="clear" w:color="auto" w:fill="DEEAF6"/>
          </w:tcPr>
          <w:p w:rsidR="00F7422F" w:rsidRPr="00DC1F8D" w:rsidRDefault="00F7422F" w:rsidP="00F7422F">
            <w:pPr>
              <w:spacing w:after="40" w:line="200" w:lineRule="exact"/>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91" w:type="dxa"/>
          </w:tcPr>
          <w:p w:rsidR="00F7422F" w:rsidRPr="00DC1F8D" w:rsidRDefault="00F7422F" w:rsidP="00F7422F">
            <w:pPr>
              <w:keepNext/>
              <w:keepLines/>
              <w:spacing w:after="40" w:line="200" w:lineRule="exact"/>
              <w:jc w:val="center"/>
              <w:rPr>
                <w:rFonts w:cs="Arial"/>
                <w:bCs/>
                <w:sz w:val="18"/>
                <w:szCs w:val="18"/>
                <w:lang w:val="en-US"/>
              </w:rPr>
            </w:pPr>
          </w:p>
        </w:tc>
        <w:tc>
          <w:tcPr>
            <w:tcW w:w="379" w:type="dxa"/>
            <w:shd w:val="clear" w:color="auto" w:fill="FFF2CC"/>
          </w:tcPr>
          <w:p w:rsidR="00F7422F" w:rsidRPr="00DC1F8D" w:rsidRDefault="00F7422F" w:rsidP="00F7422F">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0" w:type="dxa"/>
            <w:shd w:val="clear" w:color="auto" w:fill="FFF2CC"/>
          </w:tcPr>
          <w:p w:rsidR="00F7422F" w:rsidRPr="00DC1F8D" w:rsidRDefault="00F7422F" w:rsidP="00F7422F">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6" w:type="dxa"/>
            <w:shd w:val="clear" w:color="auto" w:fill="FFF2CC"/>
          </w:tcPr>
          <w:p w:rsidR="00F7422F" w:rsidRPr="00DC1F8D" w:rsidRDefault="00F7422F" w:rsidP="00F7422F">
            <w:pPr>
              <w:spacing w:after="40" w:line="200" w:lineRule="exact"/>
              <w:jc w:val="center"/>
              <w:rPr>
                <w:rFonts w:cs="Arial"/>
                <w:bCs/>
                <w:sz w:val="18"/>
                <w:szCs w:val="18"/>
                <w:lang w:val="en-US"/>
              </w:rPr>
            </w:pPr>
            <w:r w:rsidRPr="00DC1F8D">
              <w:rPr>
                <w:rFonts w:cs="Arial"/>
                <w:bCs/>
                <w:sz w:val="18"/>
                <w:szCs w:val="18"/>
              </w:rPr>
              <w:fldChar w:fldCharType="begin">
                <w:ffData>
                  <w:name w:val="Text4"/>
                  <w:enabled/>
                  <w:calcOnExit w:val="0"/>
                  <w:textInput/>
                </w:ffData>
              </w:fldChar>
            </w:r>
            <w:r w:rsidRPr="00DC1F8D">
              <w:rPr>
                <w:rFonts w:cs="Arial"/>
                <w:bCs/>
                <w:sz w:val="18"/>
                <w:szCs w:val="18"/>
                <w:lang w:val="en-US"/>
              </w:rPr>
              <w:instrText xml:space="preserve"> FORMTEXT </w:instrText>
            </w:r>
            <w:r w:rsidRPr="00DC1F8D">
              <w:rPr>
                <w:rFonts w:cs="Arial"/>
                <w:bCs/>
                <w:sz w:val="18"/>
                <w:szCs w:val="18"/>
              </w:rPr>
            </w:r>
            <w:r w:rsidRPr="00DC1F8D">
              <w:rPr>
                <w:rFonts w:cs="Arial"/>
                <w:bCs/>
                <w:sz w:val="18"/>
                <w:szCs w:val="18"/>
              </w:rPr>
              <w:fldChar w:fldCharType="separate"/>
            </w:r>
            <w:r w:rsidRPr="00DC1F8D">
              <w:rPr>
                <w:rFonts w:cs="Arial"/>
                <w:bCs/>
                <w:noProof/>
                <w:sz w:val="18"/>
                <w:szCs w:val="18"/>
              </w:rPr>
              <w:t> </w:t>
            </w:r>
            <w:r w:rsidRPr="00DC1F8D">
              <w:rPr>
                <w:rFonts w:cs="Arial"/>
                <w:bCs/>
                <w:noProof/>
                <w:sz w:val="18"/>
                <w:szCs w:val="18"/>
              </w:rPr>
              <w:t> </w:t>
            </w:r>
            <w:r w:rsidRPr="00DC1F8D">
              <w:rPr>
                <w:rFonts w:cs="Arial"/>
                <w:bCs/>
                <w:noProof/>
                <w:sz w:val="18"/>
                <w:szCs w:val="18"/>
              </w:rPr>
              <w:t> </w:t>
            </w:r>
            <w:r w:rsidRPr="00DC1F8D">
              <w:rPr>
                <w:rFonts w:cs="Arial"/>
                <w:bCs/>
                <w:noProof/>
                <w:sz w:val="18"/>
                <w:szCs w:val="18"/>
              </w:rPr>
              <w:t> </w:t>
            </w:r>
            <w:r w:rsidRPr="00DC1F8D">
              <w:rPr>
                <w:rFonts w:cs="Arial"/>
                <w:bCs/>
                <w:noProof/>
                <w:sz w:val="18"/>
                <w:szCs w:val="18"/>
              </w:rPr>
              <w:t> </w:t>
            </w:r>
            <w:r w:rsidRPr="00DC1F8D">
              <w:rPr>
                <w:rFonts w:cs="Arial"/>
                <w:bCs/>
                <w:sz w:val="18"/>
                <w:szCs w:val="18"/>
              </w:rPr>
              <w:fldChar w:fldCharType="end"/>
            </w:r>
          </w:p>
        </w:tc>
      </w:tr>
      <w:tr w:rsidR="00F7422F" w:rsidRPr="00DC1F8D" w:rsidTr="00760BB6">
        <w:tc>
          <w:tcPr>
            <w:tcW w:w="804" w:type="dxa"/>
          </w:tcPr>
          <w:p w:rsidR="00F7422F" w:rsidRDefault="00F7422F" w:rsidP="00F7422F">
            <w:r w:rsidRPr="009F4899">
              <w:rPr>
                <w:rFonts w:cs="Arial"/>
                <w:sz w:val="18"/>
                <w:szCs w:val="18"/>
              </w:rPr>
              <w:t>4.1.</w:t>
            </w:r>
            <w:r>
              <w:rPr>
                <w:rFonts w:cs="Arial"/>
                <w:sz w:val="18"/>
                <w:szCs w:val="18"/>
              </w:rPr>
              <w:t>3</w:t>
            </w:r>
          </w:p>
        </w:tc>
        <w:tc>
          <w:tcPr>
            <w:tcW w:w="4891" w:type="dxa"/>
          </w:tcPr>
          <w:p w:rsidR="00F7422F" w:rsidRPr="00DC1F8D" w:rsidRDefault="00F7422F" w:rsidP="00F7422F">
            <w:pPr>
              <w:keepNext/>
              <w:keepLines/>
              <w:rPr>
                <w:rFonts w:cs="Arial"/>
                <w:sz w:val="18"/>
                <w:szCs w:val="18"/>
                <w:lang w:val="en-US"/>
              </w:rPr>
            </w:pPr>
            <w:r w:rsidRPr="00F7422F">
              <w:rPr>
                <w:rFonts w:cs="Arial"/>
                <w:sz w:val="18"/>
                <w:szCs w:val="18"/>
                <w:lang w:val="en-US"/>
              </w:rPr>
              <w:t>The RMP shall maintain records of these reviews, including any changes, records of pertinent discussions with the customer relating to the customer's requirements, and subcontracted work.</w:t>
            </w:r>
          </w:p>
        </w:tc>
        <w:tc>
          <w:tcPr>
            <w:tcW w:w="2312" w:type="dxa"/>
            <w:shd w:val="clear" w:color="auto" w:fill="DEEAF6"/>
          </w:tcPr>
          <w:p w:rsidR="00F7422F" w:rsidRPr="00DC1F8D" w:rsidRDefault="00F7422F" w:rsidP="00F7422F">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91" w:type="dxa"/>
          </w:tcPr>
          <w:p w:rsidR="00F7422F" w:rsidRPr="00DC1F8D" w:rsidRDefault="00F7422F" w:rsidP="00F7422F">
            <w:pPr>
              <w:keepNext/>
              <w:keepLines/>
              <w:spacing w:after="40" w:line="200" w:lineRule="exact"/>
              <w:jc w:val="center"/>
              <w:rPr>
                <w:rFonts w:cs="Arial"/>
                <w:bCs/>
                <w:sz w:val="18"/>
                <w:szCs w:val="18"/>
              </w:rPr>
            </w:pPr>
          </w:p>
        </w:tc>
        <w:tc>
          <w:tcPr>
            <w:tcW w:w="379" w:type="dxa"/>
            <w:shd w:val="clear" w:color="auto" w:fill="FFF2CC"/>
          </w:tcPr>
          <w:p w:rsidR="00F7422F" w:rsidRPr="00DC1F8D" w:rsidRDefault="00F7422F" w:rsidP="00F7422F">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0" w:type="dxa"/>
            <w:shd w:val="clear" w:color="auto" w:fill="FFF2CC"/>
          </w:tcPr>
          <w:p w:rsidR="00F7422F" w:rsidRPr="00DC1F8D" w:rsidRDefault="00F7422F" w:rsidP="00F7422F">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6" w:type="dxa"/>
            <w:shd w:val="clear" w:color="auto" w:fill="FFF2CC"/>
          </w:tcPr>
          <w:p w:rsidR="00F7422F" w:rsidRPr="00DC1F8D" w:rsidRDefault="00F7422F" w:rsidP="00F7422F">
            <w:pPr>
              <w:spacing w:after="40" w:line="200" w:lineRule="exact"/>
              <w:jc w:val="center"/>
              <w:rPr>
                <w:rFonts w:cs="Arial"/>
                <w:bCs/>
                <w:sz w:val="18"/>
                <w:szCs w:val="18"/>
              </w:rPr>
            </w:pPr>
            <w:r w:rsidRPr="00DC1F8D">
              <w:rPr>
                <w:rFonts w:cs="Arial"/>
                <w:bCs/>
                <w:sz w:val="18"/>
                <w:szCs w:val="18"/>
              </w:rPr>
              <w:fldChar w:fldCharType="begin">
                <w:ffData>
                  <w:name w:val="Text4"/>
                  <w:enabled/>
                  <w:calcOnExit w:val="0"/>
                  <w:textInput/>
                </w:ffData>
              </w:fldChar>
            </w:r>
            <w:r w:rsidRPr="00DC1F8D">
              <w:rPr>
                <w:rFonts w:cs="Arial"/>
                <w:bCs/>
                <w:sz w:val="18"/>
                <w:szCs w:val="18"/>
              </w:rPr>
              <w:instrText xml:space="preserve"> FORMTEXT </w:instrText>
            </w:r>
            <w:r w:rsidRPr="00DC1F8D">
              <w:rPr>
                <w:rFonts w:cs="Arial"/>
                <w:bCs/>
                <w:sz w:val="18"/>
                <w:szCs w:val="18"/>
              </w:rPr>
            </w:r>
            <w:r w:rsidRPr="00DC1F8D">
              <w:rPr>
                <w:rFonts w:cs="Arial"/>
                <w:bCs/>
                <w:sz w:val="18"/>
                <w:szCs w:val="18"/>
              </w:rPr>
              <w:fldChar w:fldCharType="separate"/>
            </w:r>
            <w:r w:rsidRPr="00DC1F8D">
              <w:rPr>
                <w:rFonts w:cs="Arial"/>
                <w:bCs/>
                <w:noProof/>
                <w:sz w:val="18"/>
                <w:szCs w:val="18"/>
              </w:rPr>
              <w:t> </w:t>
            </w:r>
            <w:r w:rsidRPr="00DC1F8D">
              <w:rPr>
                <w:rFonts w:cs="Arial"/>
                <w:bCs/>
                <w:noProof/>
                <w:sz w:val="18"/>
                <w:szCs w:val="18"/>
              </w:rPr>
              <w:t> </w:t>
            </w:r>
            <w:r w:rsidRPr="00DC1F8D">
              <w:rPr>
                <w:rFonts w:cs="Arial"/>
                <w:bCs/>
                <w:noProof/>
                <w:sz w:val="18"/>
                <w:szCs w:val="18"/>
              </w:rPr>
              <w:t> </w:t>
            </w:r>
            <w:r w:rsidRPr="00DC1F8D">
              <w:rPr>
                <w:rFonts w:cs="Arial"/>
                <w:bCs/>
                <w:noProof/>
                <w:sz w:val="18"/>
                <w:szCs w:val="18"/>
              </w:rPr>
              <w:t> </w:t>
            </w:r>
            <w:r w:rsidRPr="00DC1F8D">
              <w:rPr>
                <w:rFonts w:cs="Arial"/>
                <w:bCs/>
                <w:noProof/>
                <w:sz w:val="18"/>
                <w:szCs w:val="18"/>
              </w:rPr>
              <w:t> </w:t>
            </w:r>
            <w:r w:rsidRPr="00DC1F8D">
              <w:rPr>
                <w:rFonts w:cs="Arial"/>
                <w:bCs/>
                <w:sz w:val="18"/>
                <w:szCs w:val="18"/>
              </w:rPr>
              <w:fldChar w:fldCharType="end"/>
            </w:r>
          </w:p>
        </w:tc>
      </w:tr>
    </w:tbl>
    <w:p w:rsidR="00CD6B04" w:rsidRPr="00DC1F8D" w:rsidRDefault="00D91974" w:rsidP="00D15295">
      <w:pPr>
        <w:pStyle w:val="berschrift2"/>
        <w:rPr>
          <w:sz w:val="18"/>
          <w:szCs w:val="18"/>
        </w:rPr>
      </w:pPr>
      <w:bookmarkStart w:id="4" w:name="_Toc33102863"/>
      <w:r w:rsidRPr="00DC1F8D">
        <w:t>4.2</w:t>
      </w:r>
      <w:r w:rsidRPr="00DC1F8D">
        <w:tab/>
      </w:r>
      <w:r w:rsidRPr="00F7422F">
        <w:t>Impartiality</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09"/>
        <w:gridCol w:w="2310"/>
        <w:gridCol w:w="391"/>
        <w:gridCol w:w="379"/>
        <w:gridCol w:w="400"/>
        <w:gridCol w:w="745"/>
      </w:tblGrid>
      <w:tr w:rsidR="003A18A2" w:rsidRPr="00DC1F8D" w:rsidTr="00A03354">
        <w:tc>
          <w:tcPr>
            <w:tcW w:w="4377" w:type="dxa"/>
            <w:tcBorders>
              <w:top w:val="single" w:sz="12" w:space="0" w:color="auto"/>
              <w:bottom w:val="single" w:sz="12" w:space="0" w:color="auto"/>
              <w:right w:val="single" w:sz="4" w:space="0" w:color="auto"/>
            </w:tcBorders>
            <w:shd w:val="clear" w:color="auto" w:fill="auto"/>
          </w:tcPr>
          <w:p w:rsidR="003A18A2" w:rsidRPr="00DC1F8D" w:rsidRDefault="003A18A2" w:rsidP="003A6ABF">
            <w:pPr>
              <w:pStyle w:val="2"/>
            </w:pPr>
          </w:p>
        </w:tc>
        <w:tc>
          <w:tcPr>
            <w:tcW w:w="1309" w:type="dxa"/>
            <w:tcBorders>
              <w:top w:val="single" w:sz="12" w:space="0" w:color="auto"/>
              <w:bottom w:val="single" w:sz="12" w:space="0" w:color="auto"/>
              <w:right w:val="single" w:sz="4" w:space="0" w:color="auto"/>
            </w:tcBorders>
            <w:shd w:val="clear" w:color="auto" w:fill="auto"/>
          </w:tcPr>
          <w:p w:rsidR="003A18A2" w:rsidRPr="008C57FC" w:rsidRDefault="003A18A2" w:rsidP="003A6ABF">
            <w:pPr>
              <w:pStyle w:val="berschrift4"/>
              <w:keepNext w:val="0"/>
              <w:spacing w:before="40"/>
              <w:rPr>
                <w:rFonts w:cs="Arial"/>
                <w:bCs w:val="0"/>
                <w:sz w:val="18"/>
                <w:szCs w:val="18"/>
              </w:rPr>
            </w:pPr>
            <w:r w:rsidRPr="008C57FC">
              <w:rPr>
                <w:rFonts w:cs="Arial"/>
                <w:bCs w:val="0"/>
                <w:sz w:val="18"/>
                <w:szCs w:val="18"/>
              </w:rPr>
              <w:t>S</w:t>
            </w:r>
            <w:r w:rsidR="00355164" w:rsidRPr="008C57FC">
              <w:rPr>
                <w:rFonts w:cs="Arial"/>
                <w:bCs w:val="0"/>
                <w:sz w:val="18"/>
                <w:szCs w:val="18"/>
              </w:rPr>
              <w:t>A</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3A18A2" w:rsidRPr="00DC1F8D" w:rsidRDefault="003A18A2" w:rsidP="003A6ABF">
            <w:pP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3A18A2" w:rsidRPr="00DC1F8D" w:rsidRDefault="003A18A2" w:rsidP="003A6ABF">
            <w:pPr>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A18A2" w:rsidRPr="00DC1F8D" w:rsidRDefault="003A18A2" w:rsidP="003A6ABF">
            <w:pPr>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3A18A2" w:rsidRPr="00DC1F8D" w:rsidRDefault="003A18A2" w:rsidP="003A6ABF">
            <w:pPr>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tcBorders>
              <w:top w:val="single" w:sz="12" w:space="0" w:color="auto"/>
              <w:bottom w:val="single" w:sz="4" w:space="0" w:color="auto"/>
            </w:tcBorders>
            <w:shd w:val="clear" w:color="auto" w:fill="FFF2CC"/>
          </w:tcPr>
          <w:p w:rsidR="003A18A2" w:rsidRPr="00DC1F8D" w:rsidRDefault="003A18A2" w:rsidP="003A6ABF">
            <w:pPr>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FD6099" w:rsidRPr="00DC1F8D" w:rsidTr="00A03354">
        <w:tc>
          <w:tcPr>
            <w:tcW w:w="7996" w:type="dxa"/>
            <w:gridSpan w:val="3"/>
            <w:tcBorders>
              <w:top w:val="single" w:sz="12" w:space="0" w:color="auto"/>
            </w:tcBorders>
          </w:tcPr>
          <w:p w:rsidR="00FD6099" w:rsidRPr="00DC1F8D" w:rsidRDefault="00AF40A3" w:rsidP="00B725AD">
            <w:pPr>
              <w:keepNext/>
              <w:keepLines/>
              <w:rPr>
                <w:rFonts w:cs="Arial"/>
                <w:b/>
                <w:iCs/>
                <w:sz w:val="18"/>
                <w:szCs w:val="18"/>
                <w:lang w:val="en-US"/>
              </w:rPr>
            </w:pPr>
            <w:r w:rsidRPr="00DC1F8D">
              <w:rPr>
                <w:rFonts w:cs="Arial"/>
                <w:b/>
                <w:sz w:val="18"/>
                <w:szCs w:val="18"/>
                <w:lang w:val="en-US"/>
              </w:rPr>
              <w:t>Result of review of documents and records</w:t>
            </w:r>
            <w:r w:rsidR="00FD6099" w:rsidRPr="00DC1F8D">
              <w:rPr>
                <w:rFonts w:cs="Arial"/>
                <w:b/>
                <w:sz w:val="18"/>
                <w:szCs w:val="18"/>
                <w:lang w:val="en-US"/>
              </w:rPr>
              <w:t xml:space="preserve">: </w:t>
            </w:r>
          </w:p>
        </w:tc>
        <w:tc>
          <w:tcPr>
            <w:tcW w:w="391" w:type="dxa"/>
            <w:tcBorders>
              <w:top w:val="single" w:sz="12" w:space="0" w:color="auto"/>
            </w:tcBorders>
            <w:shd w:val="clear" w:color="auto" w:fill="FFF2CC"/>
          </w:tcPr>
          <w:p w:rsidR="00FD6099" w:rsidRPr="00DC1F8D" w:rsidRDefault="00FD6099" w:rsidP="00B725AD">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79" w:type="dxa"/>
            <w:tcBorders>
              <w:top w:val="single" w:sz="12" w:space="0" w:color="auto"/>
            </w:tcBorders>
            <w:shd w:val="clear" w:color="auto" w:fill="FFF2CC"/>
          </w:tcPr>
          <w:p w:rsidR="00FD6099" w:rsidRPr="00DC1F8D" w:rsidRDefault="00FD6099" w:rsidP="00B725AD">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0" w:type="dxa"/>
            <w:tcBorders>
              <w:top w:val="single" w:sz="12" w:space="0" w:color="auto"/>
            </w:tcBorders>
            <w:shd w:val="clear" w:color="auto" w:fill="FFF2CC"/>
          </w:tcPr>
          <w:p w:rsidR="00FD6099" w:rsidRPr="00DC1F8D" w:rsidRDefault="00FD6099" w:rsidP="00B725AD">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tcBorders>
              <w:top w:val="single" w:sz="12" w:space="0" w:color="auto"/>
            </w:tcBorders>
          </w:tcPr>
          <w:p w:rsidR="00FD6099" w:rsidRPr="00DC1F8D" w:rsidRDefault="00FD6099" w:rsidP="00B725AD">
            <w:pPr>
              <w:keepNext/>
              <w:keepLines/>
              <w:jc w:val="center"/>
              <w:rPr>
                <w:sz w:val="16"/>
                <w:szCs w:val="16"/>
              </w:rPr>
            </w:pPr>
          </w:p>
        </w:tc>
      </w:tr>
    </w:tbl>
    <w:p w:rsidR="00FD6099" w:rsidRPr="000401B6" w:rsidRDefault="00FD6099" w:rsidP="000401B6">
      <w:pPr>
        <w:keepNext/>
        <w:keepLines/>
        <w:spacing w:before="0" w:after="0"/>
        <w:rPr>
          <w:rFonts w:cs="Arial"/>
          <w:b/>
          <w:bCs/>
          <w:sz w:val="2"/>
          <w:szCs w:val="2"/>
        </w:rPr>
        <w:sectPr w:rsidR="00FD6099"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9A25F0" w:rsidRPr="00586B0E" w:rsidTr="00760BB6">
        <w:tc>
          <w:tcPr>
            <w:tcW w:w="9923" w:type="dxa"/>
            <w:gridSpan w:val="4"/>
            <w:tcBorders>
              <w:top w:val="single" w:sz="4" w:space="0" w:color="auto"/>
              <w:bottom w:val="nil"/>
            </w:tcBorders>
          </w:tcPr>
          <w:p w:rsidR="009A25F0" w:rsidRPr="00DC1F8D" w:rsidRDefault="00AF40A3" w:rsidP="00B725AD">
            <w:pPr>
              <w:keepNext/>
              <w:keepLines/>
              <w:rPr>
                <w:rFonts w:cs="Arial"/>
                <w:bCs/>
                <w:lang w:val="en-US"/>
              </w:rPr>
            </w:pP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ustification of findings / specifics / notes:</w:t>
            </w:r>
          </w:p>
        </w:tc>
      </w:tr>
      <w:tr w:rsidR="00FD6099" w:rsidRPr="00586B0E" w:rsidTr="00760BB6">
        <w:tc>
          <w:tcPr>
            <w:tcW w:w="9923" w:type="dxa"/>
            <w:gridSpan w:val="4"/>
            <w:tcBorders>
              <w:top w:val="nil"/>
              <w:bottom w:val="single" w:sz="12" w:space="0" w:color="auto"/>
            </w:tcBorders>
            <w:shd w:val="clear" w:color="auto" w:fill="FFF2CC"/>
          </w:tcPr>
          <w:p w:rsidR="00771BAB" w:rsidRPr="00DC1F8D" w:rsidRDefault="00771BAB" w:rsidP="00771BAB">
            <w:pPr>
              <w:rPr>
                <w:lang w:val="en-US"/>
              </w:rPr>
            </w:pPr>
          </w:p>
        </w:tc>
      </w:tr>
      <w:tr w:rsidR="00FD6099" w:rsidRPr="00586B0E" w:rsidTr="00760BB6">
        <w:tc>
          <w:tcPr>
            <w:tcW w:w="9923" w:type="dxa"/>
            <w:gridSpan w:val="4"/>
            <w:tcBorders>
              <w:bottom w:val="single" w:sz="4" w:space="0" w:color="auto"/>
            </w:tcBorders>
            <w:vAlign w:val="center"/>
          </w:tcPr>
          <w:p w:rsidR="00FD6099" w:rsidRPr="00DC1F8D" w:rsidRDefault="00B92D0A" w:rsidP="00B725AD">
            <w:pPr>
              <w:keepNext/>
              <w:keepLines/>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FD6099" w:rsidRPr="00DC1F8D" w:rsidTr="00760BB6">
        <w:tc>
          <w:tcPr>
            <w:tcW w:w="797" w:type="dxa"/>
            <w:tcBorders>
              <w:bottom w:val="nil"/>
            </w:tcBorders>
            <w:vAlign w:val="center"/>
          </w:tcPr>
          <w:p w:rsidR="00FD6099" w:rsidRPr="00DC1F8D" w:rsidRDefault="009A25F0"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FD6099" w:rsidRPr="00DC1F8D" w:rsidRDefault="00FD6099" w:rsidP="00B725AD">
            <w:pPr>
              <w:keepNext/>
              <w:keepLines/>
              <w:jc w:val="center"/>
              <w:rPr>
                <w:rFonts w:cs="Arial"/>
                <w:sz w:val="18"/>
                <w:szCs w:val="18"/>
              </w:rPr>
            </w:pPr>
            <w:r w:rsidRPr="00DC1F8D">
              <w:rPr>
                <w:rFonts w:cs="Arial"/>
                <w:sz w:val="18"/>
                <w:szCs w:val="18"/>
              </w:rPr>
              <w:t>O</w:t>
            </w:r>
            <w:r w:rsidR="009A25F0" w:rsidRPr="00DC1F8D">
              <w:rPr>
                <w:rFonts w:cs="Arial"/>
                <w:sz w:val="18"/>
                <w:szCs w:val="18"/>
              </w:rPr>
              <w:t>E</w:t>
            </w:r>
          </w:p>
        </w:tc>
        <w:tc>
          <w:tcPr>
            <w:tcW w:w="6730" w:type="dxa"/>
            <w:tcBorders>
              <w:bottom w:val="single" w:sz="4" w:space="0" w:color="auto"/>
            </w:tcBorders>
            <w:vAlign w:val="center"/>
          </w:tcPr>
          <w:p w:rsidR="00FD6099" w:rsidRPr="00DC1F8D" w:rsidRDefault="00CC42D3" w:rsidP="00B725AD">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FD6099" w:rsidRPr="00DC1F8D" w:rsidRDefault="00FD6099" w:rsidP="00B725AD">
            <w:pPr>
              <w:keepNext/>
              <w:keepLines/>
              <w:rPr>
                <w:rFonts w:cs="Arial"/>
                <w:iCs/>
                <w:szCs w:val="22"/>
              </w:rPr>
            </w:pPr>
            <w:r w:rsidRPr="00DC1F8D">
              <w:rPr>
                <w:sz w:val="18"/>
                <w:szCs w:val="18"/>
              </w:rPr>
              <w:t>Dat</w:t>
            </w:r>
            <w:r w:rsidR="009A25F0" w:rsidRPr="00DC1F8D">
              <w:rPr>
                <w:sz w:val="18"/>
                <w:szCs w:val="18"/>
              </w:rPr>
              <w:t>e</w:t>
            </w:r>
            <w:r w:rsidRPr="00DC1F8D">
              <w:rPr>
                <w:sz w:val="18"/>
                <w:szCs w:val="18"/>
              </w:rPr>
              <w:t xml:space="preserve"> / </w:t>
            </w:r>
            <w:r w:rsidR="009A25F0" w:rsidRPr="00DC1F8D">
              <w:rPr>
                <w:sz w:val="18"/>
                <w:szCs w:val="18"/>
              </w:rPr>
              <w:t>Version</w:t>
            </w:r>
          </w:p>
        </w:tc>
      </w:tr>
      <w:tr w:rsidR="00FD6099" w:rsidRPr="00DC1F8D" w:rsidTr="00760BB6">
        <w:tc>
          <w:tcPr>
            <w:tcW w:w="797" w:type="dxa"/>
          </w:tcPr>
          <w:p w:rsidR="00FD6099" w:rsidRPr="00DC1F8D" w:rsidRDefault="00FD6099" w:rsidP="002358A8">
            <w:pPr>
              <w:numPr>
                <w:ilvl w:val="0"/>
                <w:numId w:val="2"/>
              </w:numPr>
              <w:ind w:left="356" w:hanging="356"/>
              <w:rPr>
                <w:rFonts w:cs="Arial"/>
                <w:iCs/>
                <w:sz w:val="18"/>
                <w:szCs w:val="18"/>
              </w:rPr>
            </w:pPr>
          </w:p>
        </w:tc>
        <w:tc>
          <w:tcPr>
            <w:tcW w:w="480" w:type="dxa"/>
            <w:shd w:val="clear" w:color="auto" w:fill="FFF2CC"/>
          </w:tcPr>
          <w:p w:rsidR="00FD6099" w:rsidRPr="00DC1F8D" w:rsidRDefault="00FD6099" w:rsidP="004310BD">
            <w:pPr>
              <w:jc w:val="center"/>
              <w:rPr>
                <w:rFonts w:cs="Arial"/>
                <w:iCs/>
                <w:sz w:val="18"/>
                <w:szCs w:val="18"/>
              </w:rPr>
            </w:pPr>
          </w:p>
        </w:tc>
        <w:tc>
          <w:tcPr>
            <w:tcW w:w="6730" w:type="dxa"/>
            <w:shd w:val="clear" w:color="auto" w:fill="FFF2CC"/>
          </w:tcPr>
          <w:p w:rsidR="00FD6099" w:rsidRPr="00DC1F8D" w:rsidRDefault="00FD6099" w:rsidP="004310BD">
            <w:pPr>
              <w:rPr>
                <w:rFonts w:cs="Arial"/>
                <w:iCs/>
                <w:sz w:val="18"/>
                <w:szCs w:val="18"/>
              </w:rPr>
            </w:pPr>
          </w:p>
        </w:tc>
        <w:tc>
          <w:tcPr>
            <w:tcW w:w="1916" w:type="dxa"/>
            <w:shd w:val="clear" w:color="auto" w:fill="FFF2CC"/>
          </w:tcPr>
          <w:p w:rsidR="00FD6099" w:rsidRPr="00DC1F8D" w:rsidRDefault="00FD6099" w:rsidP="004310BD">
            <w:pPr>
              <w:rPr>
                <w:sz w:val="18"/>
                <w:szCs w:val="18"/>
              </w:rPr>
            </w:pPr>
          </w:p>
        </w:tc>
      </w:tr>
      <w:tr w:rsidR="00FD6099" w:rsidRPr="00DC1F8D" w:rsidTr="00760BB6">
        <w:tc>
          <w:tcPr>
            <w:tcW w:w="797" w:type="dxa"/>
          </w:tcPr>
          <w:p w:rsidR="00FD6099" w:rsidRPr="00DC1F8D" w:rsidRDefault="00FD6099" w:rsidP="002358A8">
            <w:pPr>
              <w:numPr>
                <w:ilvl w:val="0"/>
                <w:numId w:val="2"/>
              </w:numPr>
              <w:ind w:left="356" w:hanging="356"/>
              <w:rPr>
                <w:rFonts w:cs="Arial"/>
                <w:iCs/>
                <w:sz w:val="18"/>
                <w:szCs w:val="18"/>
              </w:rPr>
            </w:pPr>
          </w:p>
        </w:tc>
        <w:tc>
          <w:tcPr>
            <w:tcW w:w="480" w:type="dxa"/>
            <w:shd w:val="clear" w:color="auto" w:fill="FFF2CC"/>
          </w:tcPr>
          <w:p w:rsidR="00FD6099" w:rsidRPr="00DC1F8D" w:rsidRDefault="00FD6099" w:rsidP="004310BD">
            <w:pPr>
              <w:jc w:val="center"/>
              <w:rPr>
                <w:rFonts w:cs="Arial"/>
                <w:bCs/>
                <w:sz w:val="18"/>
                <w:szCs w:val="18"/>
              </w:rPr>
            </w:pPr>
          </w:p>
        </w:tc>
        <w:tc>
          <w:tcPr>
            <w:tcW w:w="6730" w:type="dxa"/>
            <w:shd w:val="clear" w:color="auto" w:fill="FFF2CC"/>
          </w:tcPr>
          <w:p w:rsidR="00FD6099" w:rsidRPr="00DC1F8D" w:rsidRDefault="00FD6099" w:rsidP="004310BD">
            <w:pPr>
              <w:rPr>
                <w:rFonts w:cs="Arial"/>
                <w:iCs/>
                <w:sz w:val="18"/>
                <w:szCs w:val="18"/>
              </w:rPr>
            </w:pPr>
          </w:p>
        </w:tc>
        <w:tc>
          <w:tcPr>
            <w:tcW w:w="1916" w:type="dxa"/>
            <w:shd w:val="clear" w:color="auto" w:fill="FFF2CC"/>
          </w:tcPr>
          <w:p w:rsidR="00FD6099" w:rsidRPr="00DC1F8D" w:rsidRDefault="00FD6099" w:rsidP="004310BD">
            <w:pPr>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FD6099" w:rsidRPr="00586B0E" w:rsidTr="00760BB6">
        <w:tc>
          <w:tcPr>
            <w:tcW w:w="9923" w:type="dxa"/>
            <w:gridSpan w:val="4"/>
            <w:tcBorders>
              <w:top w:val="nil"/>
              <w:bottom w:val="single" w:sz="12" w:space="0" w:color="auto"/>
            </w:tcBorders>
            <w:shd w:val="clear" w:color="auto" w:fill="FFF2CC"/>
            <w:vAlign w:val="center"/>
          </w:tcPr>
          <w:p w:rsidR="00771BAB" w:rsidRPr="00DC1F8D" w:rsidRDefault="00771BAB" w:rsidP="001705A6">
            <w:pPr>
              <w:rPr>
                <w:lang w:val="en-US"/>
              </w:rPr>
            </w:pPr>
          </w:p>
        </w:tc>
      </w:tr>
    </w:tbl>
    <w:p w:rsidR="00BF7930" w:rsidRPr="000401B6" w:rsidRDefault="00BF7930" w:rsidP="000401B6">
      <w:pPr>
        <w:spacing w:before="0" w:after="0"/>
        <w:rPr>
          <w:rFonts w:cs="Arial"/>
          <w:sz w:val="2"/>
          <w:szCs w:val="2"/>
          <w:lang w:val="en-US"/>
        </w:rPr>
        <w:sectPr w:rsidR="00BF7930"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9"/>
        <w:gridCol w:w="2312"/>
        <w:gridCol w:w="391"/>
        <w:gridCol w:w="379"/>
        <w:gridCol w:w="406"/>
        <w:gridCol w:w="739"/>
      </w:tblGrid>
      <w:tr w:rsidR="008948B3" w:rsidRPr="00DC1F8D" w:rsidTr="00760BB6">
        <w:tc>
          <w:tcPr>
            <w:tcW w:w="797" w:type="dxa"/>
            <w:tcBorders>
              <w:top w:val="single" w:sz="4" w:space="0" w:color="auto"/>
            </w:tcBorders>
          </w:tcPr>
          <w:p w:rsidR="00122A1A" w:rsidRPr="00DC1F8D" w:rsidRDefault="00F7422F" w:rsidP="00B81DEB">
            <w:pPr>
              <w:rPr>
                <w:rFonts w:cs="Arial"/>
                <w:sz w:val="18"/>
                <w:szCs w:val="18"/>
              </w:rPr>
            </w:pPr>
            <w:r>
              <w:rPr>
                <w:rFonts w:cs="Arial"/>
                <w:sz w:val="18"/>
                <w:szCs w:val="18"/>
              </w:rPr>
              <w:t>4.2.1</w:t>
            </w:r>
          </w:p>
        </w:tc>
        <w:tc>
          <w:tcPr>
            <w:tcW w:w="4895" w:type="dxa"/>
            <w:tcBorders>
              <w:top w:val="single" w:sz="4" w:space="0" w:color="auto"/>
              <w:right w:val="single" w:sz="4" w:space="0" w:color="auto"/>
            </w:tcBorders>
            <w:vAlign w:val="center"/>
          </w:tcPr>
          <w:p w:rsidR="00122A1A" w:rsidRPr="00DC1F8D" w:rsidRDefault="00F7422F" w:rsidP="00F7422F">
            <w:pPr>
              <w:rPr>
                <w:rFonts w:cs="Arial"/>
                <w:sz w:val="18"/>
                <w:szCs w:val="18"/>
                <w:lang w:val="en-US"/>
              </w:rPr>
            </w:pPr>
            <w:r w:rsidRPr="00F7422F">
              <w:rPr>
                <w:rFonts w:cs="Arial"/>
                <w:sz w:val="18"/>
                <w:szCs w:val="18"/>
                <w:lang w:val="en-US"/>
              </w:rPr>
              <w:t>The RMP shall be structured and managed so as to safeguard impartiality.</w:t>
            </w:r>
            <w:r>
              <w:rPr>
                <w:rFonts w:cs="Arial"/>
                <w:sz w:val="18"/>
                <w:szCs w:val="18"/>
                <w:lang w:val="en-US"/>
              </w:rPr>
              <w:t xml:space="preserve"> </w:t>
            </w:r>
            <w:r w:rsidRPr="00DC1F8D">
              <w:rPr>
                <w:rFonts w:cs="Arial"/>
                <w:sz w:val="16"/>
                <w:szCs w:val="16"/>
              </w:rPr>
              <w:t>[</w:t>
            </w:r>
            <w:r w:rsidRPr="00DC1F8D">
              <w:rPr>
                <w:rFonts w:cs="Arial"/>
                <w:sz w:val="16"/>
                <w:szCs w:val="16"/>
              </w:rPr>
              <w:sym w:font="Wingdings" w:char="F0E8"/>
            </w:r>
            <w:r w:rsidRPr="003B55F7">
              <w:rPr>
                <w:rFonts w:cs="Arial"/>
                <w:caps/>
                <w:sz w:val="16"/>
                <w:szCs w:val="16"/>
              </w:rPr>
              <w:t>Note</w:t>
            </w:r>
            <w:r w:rsidRPr="00DC1F8D">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122A1A" w:rsidRPr="00DC1F8D" w:rsidRDefault="00122A1A" w:rsidP="00B81DEB">
            <w:pP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91" w:type="dxa"/>
            <w:tcBorders>
              <w:top w:val="single" w:sz="4" w:space="0" w:color="auto"/>
            </w:tcBorders>
          </w:tcPr>
          <w:p w:rsidR="00122A1A" w:rsidRPr="00DC1F8D" w:rsidRDefault="00122A1A" w:rsidP="00B81DEB">
            <w:pPr>
              <w:jc w:val="center"/>
              <w:rPr>
                <w:rFonts w:cs="Arial"/>
                <w:bCs/>
                <w:sz w:val="18"/>
                <w:szCs w:val="18"/>
              </w:rPr>
            </w:pPr>
          </w:p>
        </w:tc>
        <w:tc>
          <w:tcPr>
            <w:tcW w:w="379" w:type="dxa"/>
            <w:tcBorders>
              <w:top w:val="single" w:sz="4" w:space="0" w:color="auto"/>
            </w:tcBorders>
            <w:shd w:val="clear" w:color="auto" w:fill="FFF2CC"/>
          </w:tcPr>
          <w:p w:rsidR="00122A1A" w:rsidRPr="00DC1F8D" w:rsidRDefault="00122A1A" w:rsidP="00B81DEB">
            <w:pPr>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6" w:type="dxa"/>
            <w:tcBorders>
              <w:top w:val="single" w:sz="4" w:space="0" w:color="auto"/>
            </w:tcBorders>
            <w:shd w:val="clear" w:color="auto" w:fill="FFF2CC"/>
          </w:tcPr>
          <w:p w:rsidR="00122A1A" w:rsidRPr="00DC1F8D" w:rsidRDefault="00122A1A" w:rsidP="00B81DEB">
            <w:pPr>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122A1A" w:rsidRPr="00DC1F8D" w:rsidRDefault="00122A1A" w:rsidP="00B81DEB">
            <w:pPr>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F96A6B" w:rsidRPr="00DC1F8D" w:rsidTr="00760BB6">
        <w:tc>
          <w:tcPr>
            <w:tcW w:w="797" w:type="dxa"/>
            <w:tcBorders>
              <w:top w:val="single" w:sz="4" w:space="0" w:color="auto"/>
            </w:tcBorders>
          </w:tcPr>
          <w:p w:rsidR="00F96A6B" w:rsidRPr="00DC1F8D" w:rsidRDefault="00F7422F" w:rsidP="00F96A6B">
            <w:pPr>
              <w:rPr>
                <w:rFonts w:cs="Arial"/>
                <w:sz w:val="18"/>
                <w:szCs w:val="18"/>
              </w:rPr>
            </w:pPr>
            <w:r>
              <w:rPr>
                <w:rFonts w:cs="Arial"/>
                <w:sz w:val="18"/>
                <w:szCs w:val="18"/>
              </w:rPr>
              <w:t>4.2.2</w:t>
            </w:r>
          </w:p>
        </w:tc>
        <w:tc>
          <w:tcPr>
            <w:tcW w:w="4895" w:type="dxa"/>
            <w:tcBorders>
              <w:top w:val="single" w:sz="4" w:space="0" w:color="auto"/>
              <w:right w:val="single" w:sz="4" w:space="0" w:color="auto"/>
            </w:tcBorders>
            <w:vAlign w:val="center"/>
          </w:tcPr>
          <w:p w:rsidR="00F7422F" w:rsidRPr="00F7422F" w:rsidRDefault="00F7422F" w:rsidP="00F7422F">
            <w:pPr>
              <w:pStyle w:val="Textkrper"/>
              <w:rPr>
                <w:sz w:val="18"/>
                <w:szCs w:val="18"/>
                <w:lang w:val="en-GB"/>
              </w:rPr>
            </w:pPr>
            <w:r w:rsidRPr="00F7422F">
              <w:rPr>
                <w:sz w:val="18"/>
                <w:szCs w:val="18"/>
                <w:lang w:val="en-GB"/>
              </w:rPr>
              <w:t>The RMP shall:</w:t>
            </w:r>
          </w:p>
          <w:p w:rsidR="00F7422F" w:rsidRPr="00F7422F" w:rsidRDefault="00F7422F" w:rsidP="002358A8">
            <w:pPr>
              <w:numPr>
                <w:ilvl w:val="0"/>
                <w:numId w:val="6"/>
              </w:numPr>
              <w:tabs>
                <w:tab w:val="clear" w:pos="720"/>
              </w:tabs>
              <w:ind w:left="267" w:hanging="267"/>
              <w:rPr>
                <w:sz w:val="18"/>
                <w:szCs w:val="18"/>
                <w:lang w:val="en-GB"/>
              </w:rPr>
            </w:pPr>
            <w:r w:rsidRPr="00F7422F">
              <w:rPr>
                <w:sz w:val="18"/>
                <w:szCs w:val="18"/>
                <w:lang w:val="en-GB"/>
              </w:rPr>
              <w:t>have arrangements to ensure that its management and personnel are free from any undue internal and external commercial, financial and other pressures and influences that may adversely affect the quality of their work;</w:t>
            </w:r>
          </w:p>
          <w:p w:rsidR="00F7422F" w:rsidRPr="00F7422F" w:rsidRDefault="00F7422F" w:rsidP="002358A8">
            <w:pPr>
              <w:numPr>
                <w:ilvl w:val="0"/>
                <w:numId w:val="6"/>
              </w:numPr>
              <w:tabs>
                <w:tab w:val="clear" w:pos="720"/>
              </w:tabs>
              <w:ind w:left="267" w:hanging="267"/>
              <w:rPr>
                <w:sz w:val="18"/>
                <w:szCs w:val="18"/>
                <w:lang w:val="en-GB"/>
              </w:rPr>
            </w:pPr>
            <w:r w:rsidRPr="00F7422F">
              <w:rPr>
                <w:sz w:val="18"/>
                <w:szCs w:val="18"/>
                <w:lang w:val="en-GB"/>
              </w:rPr>
              <w:t xml:space="preserve">identify risks to its impartiality on an on-going basis, which shall include those risks that arise from its activities, or from </w:t>
            </w:r>
            <w:r w:rsidRPr="00F7422F">
              <w:rPr>
                <w:sz w:val="18"/>
                <w:szCs w:val="18"/>
                <w:lang w:val="en-GB"/>
              </w:rPr>
              <w:lastRenderedPageBreak/>
              <w:t>its relationships, or from the relationships of its personnel; however, such relationships do not necessarily present an RMP with a risk to impartiality;</w:t>
            </w:r>
          </w:p>
          <w:p w:rsidR="00F7422F" w:rsidRPr="00F7422F" w:rsidRDefault="00F7422F" w:rsidP="002358A8">
            <w:pPr>
              <w:numPr>
                <w:ilvl w:val="0"/>
                <w:numId w:val="6"/>
              </w:numPr>
              <w:tabs>
                <w:tab w:val="clear" w:pos="720"/>
              </w:tabs>
              <w:ind w:left="267" w:hanging="267"/>
              <w:rPr>
                <w:sz w:val="18"/>
                <w:szCs w:val="18"/>
                <w:lang w:val="en-GB"/>
              </w:rPr>
            </w:pPr>
            <w:r w:rsidRPr="00F7422F">
              <w:rPr>
                <w:sz w:val="18"/>
                <w:szCs w:val="18"/>
                <w:lang w:val="en-GB"/>
              </w:rPr>
              <w:t>be able to demonstrate, if a risk to impartiality is identified, how it eliminates or minimizes such risk;</w:t>
            </w:r>
          </w:p>
          <w:p w:rsidR="00F96A6B" w:rsidRPr="00DC1F8D" w:rsidRDefault="00F7422F" w:rsidP="002358A8">
            <w:pPr>
              <w:numPr>
                <w:ilvl w:val="0"/>
                <w:numId w:val="6"/>
              </w:numPr>
              <w:tabs>
                <w:tab w:val="clear" w:pos="720"/>
              </w:tabs>
              <w:ind w:left="267" w:hanging="267"/>
              <w:rPr>
                <w:sz w:val="18"/>
                <w:szCs w:val="18"/>
                <w:lang w:val="en-GB"/>
              </w:rPr>
            </w:pPr>
            <w:r w:rsidRPr="00F7422F">
              <w:rPr>
                <w:sz w:val="18"/>
                <w:szCs w:val="18"/>
                <w:lang w:val="en-GB"/>
              </w:rPr>
              <w:t>have top management commitment to impartiality.</w:t>
            </w:r>
          </w:p>
          <w:p w:rsidR="006805D8" w:rsidRPr="00DC1F8D" w:rsidRDefault="006805D8" w:rsidP="006805D8">
            <w:pPr>
              <w:rPr>
                <w:sz w:val="18"/>
                <w:szCs w:val="18"/>
                <w:lang w:val="en-GB"/>
              </w:rPr>
            </w:pPr>
            <w:r w:rsidRPr="00DC1F8D">
              <w:rPr>
                <w:rFonts w:cs="Arial"/>
                <w:sz w:val="16"/>
                <w:szCs w:val="16"/>
              </w:rPr>
              <w:t>[</w:t>
            </w:r>
            <w:r w:rsidRPr="00DC1F8D">
              <w:rPr>
                <w:rFonts w:cs="Arial"/>
                <w:sz w:val="16"/>
                <w:szCs w:val="16"/>
              </w:rPr>
              <w:sym w:font="Wingdings" w:char="F0E8"/>
            </w:r>
            <w:r w:rsidRPr="003B55F7">
              <w:rPr>
                <w:rFonts w:cs="Arial"/>
                <w:caps/>
                <w:sz w:val="16"/>
                <w:szCs w:val="16"/>
              </w:rPr>
              <w:t>Note</w:t>
            </w:r>
            <w:r w:rsidRPr="00DC1F8D">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F96A6B" w:rsidRPr="00DC1F8D" w:rsidRDefault="00F96A6B" w:rsidP="00F96A6B">
            <w:pPr>
              <w:rPr>
                <w:rFonts w:cs="Arial"/>
                <w:iCs/>
                <w:sz w:val="18"/>
                <w:szCs w:val="18"/>
              </w:rPr>
            </w:pPr>
            <w:r w:rsidRPr="00DC1F8D">
              <w:rPr>
                <w:rFonts w:cs="Arial"/>
                <w:iCs/>
                <w:sz w:val="18"/>
                <w:szCs w:val="18"/>
              </w:rPr>
              <w:lastRenderedPageBreak/>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91" w:type="dxa"/>
            <w:tcBorders>
              <w:top w:val="single" w:sz="4" w:space="0" w:color="auto"/>
            </w:tcBorders>
          </w:tcPr>
          <w:p w:rsidR="00F96A6B" w:rsidRPr="00DC1F8D" w:rsidRDefault="00F96A6B" w:rsidP="00F96A6B">
            <w:pPr>
              <w:keepNext/>
              <w:jc w:val="center"/>
              <w:rPr>
                <w:rFonts w:cs="Arial"/>
                <w:bCs/>
                <w:sz w:val="18"/>
                <w:szCs w:val="18"/>
              </w:rPr>
            </w:pPr>
          </w:p>
        </w:tc>
        <w:tc>
          <w:tcPr>
            <w:tcW w:w="379" w:type="dxa"/>
            <w:tcBorders>
              <w:top w:val="single" w:sz="4" w:space="0" w:color="auto"/>
            </w:tcBorders>
            <w:shd w:val="clear" w:color="auto" w:fill="FFF2CC"/>
          </w:tcPr>
          <w:p w:rsidR="00F96A6B" w:rsidRPr="00DC1F8D" w:rsidRDefault="00F96A6B" w:rsidP="00F96A6B">
            <w:pPr>
              <w:keepNex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6" w:type="dxa"/>
            <w:tcBorders>
              <w:top w:val="single" w:sz="4" w:space="0" w:color="auto"/>
            </w:tcBorders>
            <w:shd w:val="clear" w:color="auto" w:fill="FFF2CC"/>
          </w:tcPr>
          <w:p w:rsidR="00F96A6B" w:rsidRPr="00DC1F8D" w:rsidRDefault="00F96A6B" w:rsidP="00F96A6B">
            <w:pPr>
              <w:keepNex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F96A6B" w:rsidRPr="00DC1F8D" w:rsidRDefault="00F96A6B" w:rsidP="00F96A6B">
            <w:pPr>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FF39AA" w:rsidRPr="00DC1F8D" w:rsidRDefault="00D91974" w:rsidP="00D15295">
      <w:pPr>
        <w:pStyle w:val="berschrift2"/>
        <w:rPr>
          <w:sz w:val="18"/>
          <w:szCs w:val="18"/>
        </w:rPr>
      </w:pPr>
      <w:bookmarkStart w:id="5" w:name="_Toc33102864"/>
      <w:r w:rsidRPr="00DC1F8D">
        <w:t>4.3</w:t>
      </w:r>
      <w:r w:rsidRPr="00DC1F8D">
        <w:tab/>
      </w:r>
      <w:r w:rsidRPr="00F7422F">
        <w:t>Confidentiality</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293"/>
        <w:gridCol w:w="391"/>
        <w:gridCol w:w="379"/>
        <w:gridCol w:w="14"/>
        <w:gridCol w:w="386"/>
        <w:gridCol w:w="6"/>
        <w:gridCol w:w="739"/>
      </w:tblGrid>
      <w:tr w:rsidR="003A3E8B" w:rsidRPr="00DC1F8D" w:rsidTr="00A03354">
        <w:tc>
          <w:tcPr>
            <w:tcW w:w="4377" w:type="dxa"/>
            <w:tcBorders>
              <w:top w:val="single" w:sz="12" w:space="0" w:color="auto"/>
              <w:bottom w:val="single" w:sz="12" w:space="0" w:color="auto"/>
              <w:right w:val="single" w:sz="4" w:space="0" w:color="auto"/>
            </w:tcBorders>
            <w:shd w:val="clear" w:color="auto" w:fill="auto"/>
          </w:tcPr>
          <w:p w:rsidR="003A3E8B" w:rsidRPr="00DC1F8D" w:rsidRDefault="003A3E8B" w:rsidP="003A3E8B">
            <w:pPr>
              <w:pStyle w:val="2"/>
            </w:pPr>
          </w:p>
        </w:tc>
        <w:tc>
          <w:tcPr>
            <w:tcW w:w="1326" w:type="dxa"/>
            <w:tcBorders>
              <w:top w:val="single" w:sz="12" w:space="0" w:color="auto"/>
              <w:bottom w:val="single" w:sz="12" w:space="0" w:color="auto"/>
              <w:right w:val="single" w:sz="4" w:space="0" w:color="auto"/>
            </w:tcBorders>
            <w:shd w:val="clear" w:color="auto" w:fill="auto"/>
          </w:tcPr>
          <w:p w:rsidR="003A3E8B" w:rsidRPr="001705A6" w:rsidRDefault="003A3E8B" w:rsidP="003A3E8B">
            <w:pPr>
              <w:spacing w:after="40" w:line="200" w:lineRule="exact"/>
              <w:rPr>
                <w:b/>
                <w:sz w:val="18"/>
                <w:szCs w:val="18"/>
              </w:rPr>
            </w:pPr>
            <w:r w:rsidRPr="001705A6">
              <w:rPr>
                <w:b/>
                <w:sz w:val="18"/>
                <w:szCs w:val="18"/>
              </w:rPr>
              <w:t>SA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3A3E8B" w:rsidRPr="00DC1F8D" w:rsidRDefault="003A3E8B" w:rsidP="003A3E8B">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3A3E8B" w:rsidRPr="00DC1F8D" w:rsidTr="00A03354">
        <w:tc>
          <w:tcPr>
            <w:tcW w:w="7996" w:type="dxa"/>
            <w:gridSpan w:val="3"/>
            <w:tcBorders>
              <w:top w:val="single" w:sz="12" w:space="0" w:color="auto"/>
            </w:tcBorders>
          </w:tcPr>
          <w:p w:rsidR="003A3E8B" w:rsidRPr="00DC1F8D" w:rsidRDefault="003A3E8B" w:rsidP="003A3E8B">
            <w:pPr>
              <w:keepNext/>
              <w:keepLines/>
              <w:rPr>
                <w:rFonts w:cs="Arial"/>
                <w:b/>
                <w:iCs/>
                <w:sz w:val="18"/>
                <w:szCs w:val="18"/>
                <w:lang w:val="en-US"/>
              </w:rPr>
            </w:pPr>
            <w:r w:rsidRPr="00DC1F8D">
              <w:rPr>
                <w:rFonts w:cs="Arial"/>
                <w:b/>
                <w:sz w:val="18"/>
                <w:szCs w:val="18"/>
                <w:lang w:val="en-US"/>
              </w:rPr>
              <w:t xml:space="preserve">Result of review of documents and records: </w:t>
            </w:r>
          </w:p>
        </w:tc>
        <w:tc>
          <w:tcPr>
            <w:tcW w:w="391" w:type="dxa"/>
            <w:tcBorders>
              <w:top w:val="single" w:sz="12" w:space="0" w:color="auto"/>
            </w:tcBorders>
            <w:shd w:val="clear" w:color="auto" w:fill="FFF2CC"/>
          </w:tcPr>
          <w:p w:rsidR="003A3E8B" w:rsidRPr="00DC1F8D" w:rsidRDefault="003A3E8B" w:rsidP="003A3E8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79" w:type="dxa"/>
            <w:tcBorders>
              <w:top w:val="single" w:sz="12" w:space="0" w:color="auto"/>
            </w:tcBorders>
            <w:shd w:val="clear" w:color="auto" w:fill="FFF2CC"/>
          </w:tcPr>
          <w:p w:rsidR="003A3E8B" w:rsidRPr="00DC1F8D" w:rsidRDefault="003A3E8B" w:rsidP="003A3E8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0" w:type="dxa"/>
            <w:gridSpan w:val="2"/>
            <w:tcBorders>
              <w:top w:val="single" w:sz="12" w:space="0" w:color="auto"/>
            </w:tcBorders>
            <w:shd w:val="clear" w:color="auto" w:fill="FFF2CC"/>
          </w:tcPr>
          <w:p w:rsidR="003A3E8B" w:rsidRPr="00DC1F8D" w:rsidRDefault="003A3E8B" w:rsidP="003A3E8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gridSpan w:val="2"/>
            <w:tcBorders>
              <w:top w:val="single" w:sz="12" w:space="0" w:color="auto"/>
            </w:tcBorders>
          </w:tcPr>
          <w:p w:rsidR="003A3E8B" w:rsidRPr="00DC1F8D" w:rsidRDefault="003A3E8B" w:rsidP="003A3E8B">
            <w:pPr>
              <w:keepNext/>
              <w:keepLines/>
              <w:jc w:val="center"/>
              <w:rPr>
                <w:sz w:val="16"/>
                <w:szCs w:val="16"/>
              </w:rPr>
            </w:pPr>
          </w:p>
        </w:tc>
      </w:tr>
    </w:tbl>
    <w:p w:rsidR="00FD6099" w:rsidRPr="000401B6" w:rsidRDefault="00FD6099" w:rsidP="000401B6">
      <w:pPr>
        <w:keepNext/>
        <w:keepLines/>
        <w:spacing w:before="0" w:after="0"/>
        <w:rPr>
          <w:rFonts w:cs="Arial"/>
          <w:b/>
          <w:bCs/>
          <w:sz w:val="2"/>
          <w:szCs w:val="2"/>
        </w:rPr>
        <w:sectPr w:rsidR="00FD6099"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86B0E" w:rsidTr="00760BB6">
        <w:tc>
          <w:tcPr>
            <w:tcW w:w="9923" w:type="dxa"/>
            <w:gridSpan w:val="4"/>
            <w:tcBorders>
              <w:top w:val="single" w:sz="4" w:space="0" w:color="auto"/>
              <w:bottom w:val="nil"/>
            </w:tcBorders>
          </w:tcPr>
          <w:p w:rsidR="00AF40A3" w:rsidRPr="00DC1F8D" w:rsidRDefault="00AF40A3" w:rsidP="00B725AD">
            <w:pPr>
              <w:keepNext/>
              <w:keepLines/>
              <w:rPr>
                <w:rFonts w:cs="Arial"/>
                <w:bCs/>
                <w:lang w:val="en-US"/>
              </w:rPr>
            </w:pP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ustification of findings / specifics / notes:</w:t>
            </w:r>
          </w:p>
        </w:tc>
      </w:tr>
      <w:tr w:rsidR="00FD6099" w:rsidRPr="00586B0E" w:rsidTr="00760BB6">
        <w:tc>
          <w:tcPr>
            <w:tcW w:w="9923" w:type="dxa"/>
            <w:gridSpan w:val="4"/>
            <w:tcBorders>
              <w:top w:val="nil"/>
              <w:bottom w:val="single" w:sz="12" w:space="0" w:color="auto"/>
            </w:tcBorders>
            <w:shd w:val="clear" w:color="auto" w:fill="FFF2CC"/>
          </w:tcPr>
          <w:p w:rsidR="00FD6099" w:rsidRPr="004D483D" w:rsidRDefault="00FD6099" w:rsidP="004D483D">
            <w:pPr>
              <w:rPr>
                <w:lang w:val="en-US"/>
              </w:rPr>
            </w:pPr>
          </w:p>
        </w:tc>
      </w:tr>
      <w:tr w:rsidR="00FD6099" w:rsidRPr="00586B0E" w:rsidTr="00760BB6">
        <w:tc>
          <w:tcPr>
            <w:tcW w:w="9923" w:type="dxa"/>
            <w:gridSpan w:val="4"/>
            <w:tcBorders>
              <w:bottom w:val="single" w:sz="4" w:space="0" w:color="auto"/>
            </w:tcBorders>
            <w:vAlign w:val="center"/>
          </w:tcPr>
          <w:p w:rsidR="00FD6099" w:rsidRPr="00DC1F8D" w:rsidRDefault="00B92D0A" w:rsidP="00B725AD">
            <w:pPr>
              <w:keepNext/>
              <w:keepLines/>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CC42D3" w:rsidRPr="00DC1F8D" w:rsidTr="00760BB6">
        <w:tc>
          <w:tcPr>
            <w:tcW w:w="796" w:type="dxa"/>
            <w:tcBorders>
              <w:bottom w:val="nil"/>
            </w:tcBorders>
            <w:vAlign w:val="center"/>
          </w:tcPr>
          <w:p w:rsidR="00CC42D3" w:rsidRPr="00DC1F8D" w:rsidRDefault="00CC42D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CC42D3" w:rsidRPr="00DC1F8D" w:rsidRDefault="00CC42D3" w:rsidP="00B725AD">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CC42D3" w:rsidRPr="00DC1F8D" w:rsidRDefault="00CC42D3" w:rsidP="00B725AD">
            <w:pPr>
              <w:keepNext/>
              <w:keepLines/>
              <w:rPr>
                <w:rFonts w:cs="Arial"/>
                <w:iCs/>
                <w:szCs w:val="22"/>
              </w:rPr>
            </w:pPr>
            <w:r w:rsidRPr="00DC1F8D">
              <w:rPr>
                <w:sz w:val="18"/>
                <w:szCs w:val="18"/>
              </w:rPr>
              <w:t>Date / Version</w:t>
            </w:r>
          </w:p>
        </w:tc>
      </w:tr>
      <w:tr w:rsidR="00FD6099" w:rsidRPr="00DC1F8D" w:rsidTr="00760BB6">
        <w:tc>
          <w:tcPr>
            <w:tcW w:w="796" w:type="dxa"/>
          </w:tcPr>
          <w:p w:rsidR="00FD6099" w:rsidRPr="00DC1F8D" w:rsidRDefault="00FD6099"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D6099" w:rsidRPr="00DC1F8D" w:rsidRDefault="00FD6099" w:rsidP="004310BD">
            <w:pPr>
              <w:spacing w:after="40" w:line="200" w:lineRule="exact"/>
              <w:jc w:val="center"/>
              <w:rPr>
                <w:rFonts w:cs="Arial"/>
                <w:iCs/>
                <w:sz w:val="18"/>
                <w:szCs w:val="18"/>
              </w:rPr>
            </w:pPr>
          </w:p>
        </w:tc>
        <w:tc>
          <w:tcPr>
            <w:tcW w:w="6731" w:type="dxa"/>
            <w:tcBorders>
              <w:bottom w:val="single" w:sz="4" w:space="0" w:color="auto"/>
            </w:tcBorders>
            <w:shd w:val="clear" w:color="auto" w:fill="FFF2CC"/>
          </w:tcPr>
          <w:p w:rsidR="00FD6099" w:rsidRPr="00DC1F8D" w:rsidRDefault="00FD6099" w:rsidP="004310BD">
            <w:pPr>
              <w:spacing w:after="40" w:line="200" w:lineRule="exact"/>
              <w:rPr>
                <w:rFonts w:cs="Arial"/>
                <w:iCs/>
                <w:sz w:val="18"/>
                <w:szCs w:val="18"/>
              </w:rPr>
            </w:pPr>
          </w:p>
        </w:tc>
        <w:tc>
          <w:tcPr>
            <w:tcW w:w="1916" w:type="dxa"/>
            <w:tcBorders>
              <w:bottom w:val="single" w:sz="4" w:space="0" w:color="auto"/>
            </w:tcBorders>
            <w:shd w:val="clear" w:color="auto" w:fill="FFF2CC"/>
          </w:tcPr>
          <w:p w:rsidR="00FD6099" w:rsidRPr="00DC1F8D" w:rsidRDefault="00FD6099" w:rsidP="004310BD">
            <w:pPr>
              <w:spacing w:after="40" w:line="200" w:lineRule="exact"/>
              <w:rPr>
                <w:sz w:val="18"/>
                <w:szCs w:val="18"/>
              </w:rPr>
            </w:pPr>
          </w:p>
        </w:tc>
      </w:tr>
      <w:tr w:rsidR="00FD6099" w:rsidRPr="00DC1F8D" w:rsidTr="00760BB6">
        <w:tc>
          <w:tcPr>
            <w:tcW w:w="796" w:type="dxa"/>
          </w:tcPr>
          <w:p w:rsidR="00FD6099" w:rsidRPr="00DC1F8D" w:rsidRDefault="00FD6099"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D6099" w:rsidRPr="00DC1F8D" w:rsidRDefault="00FD6099" w:rsidP="004310BD">
            <w:pPr>
              <w:spacing w:after="40" w:line="200" w:lineRule="exact"/>
              <w:jc w:val="center"/>
              <w:rPr>
                <w:rFonts w:cs="Arial"/>
                <w:bCs/>
                <w:sz w:val="18"/>
                <w:szCs w:val="18"/>
              </w:rPr>
            </w:pPr>
          </w:p>
        </w:tc>
        <w:tc>
          <w:tcPr>
            <w:tcW w:w="6731" w:type="dxa"/>
            <w:shd w:val="clear" w:color="auto" w:fill="FFF2CC"/>
          </w:tcPr>
          <w:p w:rsidR="00FD6099" w:rsidRPr="00DC1F8D" w:rsidRDefault="00FD6099" w:rsidP="004310BD">
            <w:pPr>
              <w:spacing w:after="40" w:line="200" w:lineRule="exact"/>
              <w:rPr>
                <w:rFonts w:cs="Arial"/>
                <w:iCs/>
                <w:sz w:val="18"/>
                <w:szCs w:val="18"/>
              </w:rPr>
            </w:pPr>
          </w:p>
        </w:tc>
        <w:tc>
          <w:tcPr>
            <w:tcW w:w="1916" w:type="dxa"/>
            <w:shd w:val="clear" w:color="auto" w:fill="FFF2CC"/>
          </w:tcPr>
          <w:p w:rsidR="00FD6099" w:rsidRPr="00DC1F8D" w:rsidRDefault="00FD6099" w:rsidP="004310BD">
            <w:pPr>
              <w:spacing w:after="40" w:line="200" w:lineRule="exact"/>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FD6099" w:rsidRPr="00586B0E" w:rsidTr="00760BB6">
        <w:tc>
          <w:tcPr>
            <w:tcW w:w="9923" w:type="dxa"/>
            <w:gridSpan w:val="4"/>
            <w:tcBorders>
              <w:top w:val="nil"/>
              <w:bottom w:val="single" w:sz="4" w:space="0" w:color="auto"/>
            </w:tcBorders>
            <w:shd w:val="clear" w:color="auto" w:fill="FFF2CC"/>
            <w:vAlign w:val="center"/>
          </w:tcPr>
          <w:p w:rsidR="00FD6099" w:rsidRPr="004D483D" w:rsidRDefault="00FD6099" w:rsidP="004D483D">
            <w:pPr>
              <w:rPr>
                <w:lang w:val="en-US"/>
              </w:rPr>
            </w:pPr>
          </w:p>
        </w:tc>
      </w:tr>
    </w:tbl>
    <w:p w:rsidR="004310BD" w:rsidRPr="000401B6" w:rsidRDefault="004310BD" w:rsidP="000401B6">
      <w:pPr>
        <w:spacing w:before="0" w:after="0"/>
        <w:rPr>
          <w:sz w:val="2"/>
          <w:szCs w:val="2"/>
          <w:lang w:val="en-US"/>
        </w:rPr>
        <w:sectPr w:rsidR="004310BD"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C6532" w:rsidRPr="00DC1F8D" w:rsidTr="00760BB6">
        <w:tc>
          <w:tcPr>
            <w:tcW w:w="811" w:type="dxa"/>
            <w:tcBorders>
              <w:top w:val="single" w:sz="4" w:space="0" w:color="auto"/>
              <w:bottom w:val="single" w:sz="4" w:space="0" w:color="auto"/>
            </w:tcBorders>
          </w:tcPr>
          <w:p w:rsidR="00CC6532" w:rsidRPr="00D705C7" w:rsidRDefault="00F7422F" w:rsidP="00D705C7">
            <w:pPr>
              <w:spacing w:after="40" w:line="200" w:lineRule="exact"/>
              <w:rPr>
                <w:sz w:val="18"/>
                <w:szCs w:val="18"/>
              </w:rPr>
            </w:pPr>
            <w:r>
              <w:rPr>
                <w:sz w:val="18"/>
                <w:szCs w:val="18"/>
              </w:rPr>
              <w:t>4.3.1</w:t>
            </w:r>
          </w:p>
        </w:tc>
        <w:tc>
          <w:tcPr>
            <w:tcW w:w="4900" w:type="dxa"/>
            <w:tcBorders>
              <w:top w:val="single" w:sz="4" w:space="0" w:color="auto"/>
              <w:bottom w:val="single" w:sz="4" w:space="0" w:color="auto"/>
            </w:tcBorders>
          </w:tcPr>
          <w:p w:rsidR="008058B3" w:rsidRPr="00D705C7" w:rsidRDefault="00F7422F" w:rsidP="00E575B9">
            <w:pPr>
              <w:keepNext/>
              <w:keepLines/>
              <w:rPr>
                <w:rFonts w:cs="Arial"/>
                <w:sz w:val="18"/>
                <w:szCs w:val="18"/>
                <w:lang w:val="en-US"/>
              </w:rPr>
            </w:pPr>
            <w:r w:rsidRPr="00F7422F">
              <w:rPr>
                <w:rFonts w:cs="Arial"/>
                <w:sz w:val="18"/>
                <w:szCs w:val="18"/>
                <w:lang w:val="en-US"/>
              </w:rPr>
              <w:t>The RMP shall be responsible for and shall treat in an appropriate manner all information obtained, including confidential information. Where information is received from another individual or body, such information shall be regarded as confidential unless the individual or body concerned places the information in the public domain or agrees to its disclosure to others.</w:t>
            </w:r>
          </w:p>
        </w:tc>
        <w:tc>
          <w:tcPr>
            <w:tcW w:w="2282" w:type="dxa"/>
            <w:tcBorders>
              <w:top w:val="single" w:sz="4" w:space="0" w:color="auto"/>
              <w:bottom w:val="single" w:sz="4" w:space="0" w:color="auto"/>
            </w:tcBorders>
            <w:shd w:val="clear" w:color="auto" w:fill="DEEAF6"/>
          </w:tcPr>
          <w:p w:rsidR="00CC6532" w:rsidRPr="00DC1F8D" w:rsidRDefault="00CC6532" w:rsidP="00B65027">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CC6532" w:rsidRPr="00DC1F8D" w:rsidRDefault="00CC6532" w:rsidP="00B65027">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CC6532" w:rsidRPr="00DC1F8D" w:rsidRDefault="00CC6532" w:rsidP="00B65027">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C6532" w:rsidRPr="00DC1F8D" w:rsidRDefault="00CC6532" w:rsidP="00B65027">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C6532" w:rsidRPr="00DC1F8D" w:rsidRDefault="00CC6532" w:rsidP="00B65027">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F05D84" w:rsidRPr="00DC1F8D" w:rsidTr="00760BB6">
        <w:tc>
          <w:tcPr>
            <w:tcW w:w="811" w:type="dxa"/>
            <w:tcBorders>
              <w:top w:val="single" w:sz="4" w:space="0" w:color="auto"/>
            </w:tcBorders>
          </w:tcPr>
          <w:p w:rsidR="00F05D84" w:rsidRPr="00D705C7" w:rsidRDefault="00F7422F" w:rsidP="00D705C7">
            <w:pPr>
              <w:spacing w:after="40" w:line="200" w:lineRule="exact"/>
              <w:rPr>
                <w:sz w:val="18"/>
                <w:szCs w:val="18"/>
                <w:lang w:val="en-US"/>
              </w:rPr>
            </w:pPr>
            <w:r>
              <w:rPr>
                <w:sz w:val="18"/>
                <w:szCs w:val="18"/>
                <w:lang w:val="en-US"/>
              </w:rPr>
              <w:t>4.3.2</w:t>
            </w:r>
          </w:p>
        </w:tc>
        <w:tc>
          <w:tcPr>
            <w:tcW w:w="4900" w:type="dxa"/>
            <w:tcBorders>
              <w:top w:val="single" w:sz="4" w:space="0" w:color="auto"/>
            </w:tcBorders>
          </w:tcPr>
          <w:p w:rsidR="00F05D84" w:rsidRPr="00D705C7" w:rsidRDefault="00F7422F" w:rsidP="00D705C7">
            <w:pPr>
              <w:keepNext/>
              <w:keepLines/>
              <w:rPr>
                <w:rFonts w:cs="Arial"/>
                <w:sz w:val="18"/>
                <w:szCs w:val="18"/>
                <w:lang w:val="en-US"/>
              </w:rPr>
            </w:pPr>
            <w:r w:rsidRPr="00F7422F">
              <w:rPr>
                <w:rFonts w:cs="Arial"/>
                <w:sz w:val="18"/>
                <w:szCs w:val="18"/>
                <w:lang w:val="en-US"/>
              </w:rPr>
              <w:t>When the RMP is required by law or authorized by contractual arrangements to release confidential information, the individual or the body concerned shall, unless prohibited by law, be notified of the information provided.</w:t>
            </w:r>
          </w:p>
        </w:tc>
        <w:tc>
          <w:tcPr>
            <w:tcW w:w="2282" w:type="dxa"/>
            <w:tcBorders>
              <w:top w:val="single" w:sz="4" w:space="0" w:color="auto"/>
            </w:tcBorders>
            <w:shd w:val="clear" w:color="auto" w:fill="DEEAF6"/>
          </w:tcPr>
          <w:p w:rsidR="00F05D84" w:rsidRPr="00DC1F8D" w:rsidRDefault="00F05D84" w:rsidP="00FD622D">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F05D84" w:rsidRPr="00DC1F8D" w:rsidRDefault="00F05D84"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05D84" w:rsidRPr="00DC1F8D" w:rsidRDefault="00F05D84" w:rsidP="009E23EC">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F05D84" w:rsidRPr="00DC1F8D" w:rsidRDefault="00F05D84" w:rsidP="009E23EC">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F05D84" w:rsidRPr="00DC1F8D" w:rsidRDefault="00F05D84" w:rsidP="00FD622D">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F05D84" w:rsidRPr="00DC1F8D" w:rsidRDefault="00D91974" w:rsidP="00B52D46">
      <w:pPr>
        <w:pStyle w:val="berschrift1"/>
      </w:pPr>
      <w:bookmarkStart w:id="6" w:name="_Toc33102865"/>
      <w:r w:rsidRPr="00DC1F8D">
        <w:lastRenderedPageBreak/>
        <w:t>5</w:t>
      </w:r>
      <w:r w:rsidRPr="00DC1F8D">
        <w:tab/>
        <w:t>Technical requirements</w:t>
      </w:r>
      <w:bookmarkEnd w:id="6"/>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193"/>
        <w:gridCol w:w="2352"/>
        <w:gridCol w:w="418"/>
        <w:gridCol w:w="391"/>
        <w:gridCol w:w="15"/>
        <w:gridCol w:w="398"/>
        <w:gridCol w:w="6"/>
        <w:gridCol w:w="763"/>
      </w:tblGrid>
      <w:tr w:rsidR="003A3E8B" w:rsidRPr="00DC1F8D" w:rsidTr="00A03354">
        <w:tc>
          <w:tcPr>
            <w:tcW w:w="4377" w:type="dxa"/>
            <w:tcBorders>
              <w:top w:val="single" w:sz="12" w:space="0" w:color="auto"/>
              <w:bottom w:val="single" w:sz="12" w:space="0" w:color="auto"/>
              <w:right w:val="single" w:sz="4" w:space="0" w:color="auto"/>
            </w:tcBorders>
            <w:shd w:val="clear" w:color="auto" w:fill="auto"/>
          </w:tcPr>
          <w:p w:rsidR="003A3E8B" w:rsidRPr="00D439BF" w:rsidRDefault="003A3E8B" w:rsidP="00D439BF">
            <w:pPr>
              <w:pStyle w:val="1"/>
              <w:keepNext/>
              <w:keepLines/>
              <w:rPr>
                <w:sz w:val="22"/>
              </w:rPr>
            </w:pPr>
          </w:p>
        </w:tc>
        <w:tc>
          <w:tcPr>
            <w:tcW w:w="1193" w:type="dxa"/>
            <w:tcBorders>
              <w:top w:val="single" w:sz="12" w:space="0" w:color="auto"/>
              <w:bottom w:val="single" w:sz="12" w:space="0" w:color="auto"/>
              <w:right w:val="single" w:sz="4" w:space="0" w:color="auto"/>
            </w:tcBorders>
            <w:shd w:val="clear" w:color="auto" w:fill="auto"/>
          </w:tcPr>
          <w:p w:rsidR="003A3E8B" w:rsidRPr="00DC1F8D" w:rsidRDefault="003A3E8B" w:rsidP="003A3E8B">
            <w:pPr>
              <w:spacing w:after="40" w:line="200" w:lineRule="exact"/>
              <w:rPr>
                <w:b/>
                <w:sz w:val="18"/>
                <w:szCs w:val="18"/>
              </w:rPr>
            </w:pPr>
            <w:r w:rsidRPr="00DC1F8D">
              <w:rPr>
                <w:b/>
                <w:sz w:val="18"/>
                <w:szCs w:val="18"/>
              </w:rPr>
              <w:t>SA</w:t>
            </w:r>
          </w:p>
        </w:tc>
        <w:tc>
          <w:tcPr>
            <w:tcW w:w="2352" w:type="dxa"/>
            <w:tcBorders>
              <w:top w:val="single" w:sz="12" w:space="0" w:color="auto"/>
              <w:left w:val="single" w:sz="4" w:space="0" w:color="auto"/>
              <w:bottom w:val="single" w:sz="12" w:space="0" w:color="auto"/>
              <w:right w:val="single" w:sz="4" w:space="0" w:color="auto"/>
            </w:tcBorders>
            <w:shd w:val="clear" w:color="auto" w:fill="DEEAF6"/>
          </w:tcPr>
          <w:p w:rsidR="003A3E8B" w:rsidRPr="00DC1F8D" w:rsidRDefault="003A3E8B" w:rsidP="003A3E8B">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18"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6" w:type="dxa"/>
            <w:gridSpan w:val="2"/>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4" w:type="dxa"/>
            <w:gridSpan w:val="2"/>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63"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3A3E8B" w:rsidRPr="00DC1F8D" w:rsidTr="00A03354">
        <w:tc>
          <w:tcPr>
            <w:tcW w:w="7922" w:type="dxa"/>
            <w:gridSpan w:val="3"/>
            <w:tcBorders>
              <w:top w:val="single" w:sz="12" w:space="0" w:color="auto"/>
            </w:tcBorders>
          </w:tcPr>
          <w:p w:rsidR="003A3E8B" w:rsidRPr="00DC1F8D" w:rsidRDefault="003A3E8B" w:rsidP="003A3E8B">
            <w:pPr>
              <w:keepNext/>
              <w:keepLines/>
              <w:rPr>
                <w:rFonts w:cs="Arial"/>
                <w:b/>
                <w:iCs/>
                <w:sz w:val="18"/>
                <w:szCs w:val="18"/>
                <w:lang w:val="en-US"/>
              </w:rPr>
            </w:pPr>
            <w:r w:rsidRPr="00DC1F8D">
              <w:rPr>
                <w:rFonts w:cs="Arial"/>
                <w:b/>
                <w:sz w:val="18"/>
                <w:szCs w:val="18"/>
                <w:lang w:val="en-US"/>
              </w:rPr>
              <w:t>Result of review of documents and records:</w:t>
            </w:r>
          </w:p>
        </w:tc>
        <w:tc>
          <w:tcPr>
            <w:tcW w:w="418" w:type="dxa"/>
            <w:tcBorders>
              <w:top w:val="single" w:sz="12" w:space="0" w:color="auto"/>
            </w:tcBorders>
            <w:shd w:val="clear" w:color="auto" w:fill="FFF2CC"/>
          </w:tcPr>
          <w:p w:rsidR="003A3E8B" w:rsidRPr="00DC1F8D" w:rsidRDefault="003A3E8B" w:rsidP="003A3E8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1" w:type="dxa"/>
            <w:tcBorders>
              <w:top w:val="single" w:sz="12" w:space="0" w:color="auto"/>
            </w:tcBorders>
            <w:shd w:val="clear" w:color="auto" w:fill="FFF2CC"/>
          </w:tcPr>
          <w:p w:rsidR="003A3E8B" w:rsidRPr="00DC1F8D" w:rsidRDefault="003A3E8B" w:rsidP="003A3E8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13" w:type="dxa"/>
            <w:gridSpan w:val="2"/>
            <w:tcBorders>
              <w:top w:val="single" w:sz="12" w:space="0" w:color="auto"/>
            </w:tcBorders>
            <w:shd w:val="clear" w:color="auto" w:fill="FFF2CC"/>
          </w:tcPr>
          <w:p w:rsidR="003A3E8B" w:rsidRPr="00DC1F8D" w:rsidRDefault="003A3E8B" w:rsidP="003A3E8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69" w:type="dxa"/>
            <w:gridSpan w:val="2"/>
            <w:tcBorders>
              <w:top w:val="single" w:sz="12" w:space="0" w:color="auto"/>
            </w:tcBorders>
          </w:tcPr>
          <w:p w:rsidR="003A3E8B" w:rsidRPr="00DC1F8D" w:rsidRDefault="003A3E8B" w:rsidP="003A3E8B">
            <w:pPr>
              <w:keepNext/>
              <w:keepLines/>
              <w:jc w:val="center"/>
              <w:rPr>
                <w:sz w:val="16"/>
                <w:szCs w:val="16"/>
              </w:rPr>
            </w:pPr>
          </w:p>
        </w:tc>
      </w:tr>
    </w:tbl>
    <w:p w:rsidR="00FD6099" w:rsidRPr="000401B6" w:rsidRDefault="00FD6099" w:rsidP="000401B6">
      <w:pPr>
        <w:keepNext/>
        <w:keepLines/>
        <w:spacing w:before="0" w:after="0"/>
        <w:rPr>
          <w:rFonts w:cs="Arial"/>
          <w:b/>
          <w:bCs/>
          <w:sz w:val="2"/>
          <w:szCs w:val="2"/>
        </w:rPr>
        <w:sectPr w:rsidR="00FD6099"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86B0E" w:rsidTr="00760BB6">
        <w:tc>
          <w:tcPr>
            <w:tcW w:w="9923" w:type="dxa"/>
            <w:gridSpan w:val="4"/>
            <w:tcBorders>
              <w:top w:val="single" w:sz="4" w:space="0" w:color="auto"/>
              <w:bottom w:val="nil"/>
            </w:tcBorders>
          </w:tcPr>
          <w:p w:rsidR="00AF40A3" w:rsidRPr="00DC1F8D" w:rsidRDefault="00AF40A3" w:rsidP="00B725AD">
            <w:pPr>
              <w:keepNext/>
              <w:keepLines/>
              <w:rPr>
                <w:rFonts w:cs="Arial"/>
                <w:bCs/>
                <w:lang w:val="en-US"/>
              </w:rPr>
            </w:pP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ustification of findings / specifics / notes:</w:t>
            </w:r>
          </w:p>
        </w:tc>
      </w:tr>
      <w:tr w:rsidR="00FD6099" w:rsidRPr="00586B0E" w:rsidTr="00760BB6">
        <w:tc>
          <w:tcPr>
            <w:tcW w:w="9923" w:type="dxa"/>
            <w:gridSpan w:val="4"/>
            <w:tcBorders>
              <w:top w:val="nil"/>
              <w:bottom w:val="single" w:sz="12" w:space="0" w:color="auto"/>
            </w:tcBorders>
            <w:shd w:val="clear" w:color="auto" w:fill="FFF2CC"/>
          </w:tcPr>
          <w:p w:rsidR="00FD6099" w:rsidRPr="004D483D" w:rsidRDefault="00FD6099" w:rsidP="004D483D">
            <w:pPr>
              <w:rPr>
                <w:lang w:val="en-US"/>
              </w:rPr>
            </w:pPr>
          </w:p>
        </w:tc>
      </w:tr>
      <w:tr w:rsidR="00FD6099" w:rsidRPr="00586B0E" w:rsidTr="00760BB6">
        <w:tc>
          <w:tcPr>
            <w:tcW w:w="9923" w:type="dxa"/>
            <w:gridSpan w:val="4"/>
            <w:tcBorders>
              <w:bottom w:val="single" w:sz="4" w:space="0" w:color="auto"/>
            </w:tcBorders>
            <w:vAlign w:val="center"/>
          </w:tcPr>
          <w:p w:rsidR="00FD6099" w:rsidRPr="00DC1F8D" w:rsidRDefault="00B92D0A" w:rsidP="00B725AD">
            <w:pPr>
              <w:keepNext/>
              <w:keepLines/>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CC42D3" w:rsidRPr="00DC1F8D" w:rsidTr="00760BB6">
        <w:tc>
          <w:tcPr>
            <w:tcW w:w="796" w:type="dxa"/>
            <w:tcBorders>
              <w:bottom w:val="nil"/>
            </w:tcBorders>
            <w:vAlign w:val="center"/>
          </w:tcPr>
          <w:p w:rsidR="00CC42D3" w:rsidRPr="00DC1F8D" w:rsidRDefault="00CC42D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CC42D3" w:rsidRPr="00DC1F8D" w:rsidRDefault="00CC42D3" w:rsidP="00B725AD">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CC42D3" w:rsidRPr="00DC1F8D" w:rsidRDefault="00CC42D3" w:rsidP="00B725AD">
            <w:pPr>
              <w:keepNext/>
              <w:keepLines/>
              <w:rPr>
                <w:rFonts w:cs="Arial"/>
                <w:iCs/>
                <w:szCs w:val="22"/>
              </w:rPr>
            </w:pPr>
            <w:r w:rsidRPr="00DC1F8D">
              <w:rPr>
                <w:sz w:val="18"/>
                <w:szCs w:val="18"/>
              </w:rPr>
              <w:t>Date / Version</w:t>
            </w:r>
          </w:p>
        </w:tc>
      </w:tr>
      <w:tr w:rsidR="00FD6099" w:rsidRPr="00DC1F8D" w:rsidTr="00760BB6">
        <w:tc>
          <w:tcPr>
            <w:tcW w:w="796" w:type="dxa"/>
          </w:tcPr>
          <w:p w:rsidR="00FD6099" w:rsidRPr="00DC1F8D" w:rsidRDefault="00FD6099"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D6099" w:rsidRPr="00DC1F8D" w:rsidRDefault="00FD6099" w:rsidP="007B5E2D">
            <w:pPr>
              <w:spacing w:after="40" w:line="200" w:lineRule="exact"/>
              <w:jc w:val="center"/>
              <w:rPr>
                <w:rFonts w:cs="Arial"/>
                <w:iCs/>
                <w:sz w:val="18"/>
                <w:szCs w:val="18"/>
              </w:rPr>
            </w:pPr>
          </w:p>
        </w:tc>
        <w:tc>
          <w:tcPr>
            <w:tcW w:w="6731" w:type="dxa"/>
            <w:shd w:val="clear" w:color="auto" w:fill="FFF2CC"/>
          </w:tcPr>
          <w:p w:rsidR="00FD6099" w:rsidRPr="00DC1F8D" w:rsidRDefault="00FD6099" w:rsidP="007B5E2D">
            <w:pPr>
              <w:spacing w:after="40" w:line="200" w:lineRule="exact"/>
              <w:rPr>
                <w:rFonts w:cs="Arial"/>
                <w:iCs/>
                <w:sz w:val="18"/>
                <w:szCs w:val="18"/>
              </w:rPr>
            </w:pPr>
          </w:p>
        </w:tc>
        <w:tc>
          <w:tcPr>
            <w:tcW w:w="1916" w:type="dxa"/>
            <w:shd w:val="clear" w:color="auto" w:fill="FFF2CC"/>
          </w:tcPr>
          <w:p w:rsidR="00FD6099" w:rsidRPr="00DC1F8D" w:rsidRDefault="00FD6099" w:rsidP="007B5E2D">
            <w:pPr>
              <w:spacing w:after="40" w:line="200" w:lineRule="exact"/>
              <w:rPr>
                <w:sz w:val="18"/>
                <w:szCs w:val="18"/>
              </w:rPr>
            </w:pPr>
          </w:p>
        </w:tc>
      </w:tr>
      <w:tr w:rsidR="00FD6099" w:rsidRPr="00DC1F8D" w:rsidTr="00760BB6">
        <w:tc>
          <w:tcPr>
            <w:tcW w:w="796" w:type="dxa"/>
          </w:tcPr>
          <w:p w:rsidR="00FD6099" w:rsidRPr="00DC1F8D" w:rsidRDefault="00FD6099"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D6099" w:rsidRPr="00DC1F8D" w:rsidRDefault="00FD6099" w:rsidP="007B5E2D">
            <w:pPr>
              <w:spacing w:after="40" w:line="200" w:lineRule="exact"/>
              <w:jc w:val="center"/>
              <w:rPr>
                <w:rFonts w:cs="Arial"/>
                <w:bCs/>
                <w:sz w:val="18"/>
                <w:szCs w:val="18"/>
              </w:rPr>
            </w:pPr>
          </w:p>
        </w:tc>
        <w:tc>
          <w:tcPr>
            <w:tcW w:w="6731" w:type="dxa"/>
            <w:shd w:val="clear" w:color="auto" w:fill="FFF2CC"/>
          </w:tcPr>
          <w:p w:rsidR="00FD6099" w:rsidRPr="00DC1F8D" w:rsidRDefault="00FD6099" w:rsidP="007B5E2D">
            <w:pPr>
              <w:spacing w:after="40" w:line="200" w:lineRule="exact"/>
              <w:rPr>
                <w:rFonts w:cs="Arial"/>
                <w:iCs/>
                <w:sz w:val="18"/>
                <w:szCs w:val="18"/>
              </w:rPr>
            </w:pPr>
          </w:p>
        </w:tc>
        <w:tc>
          <w:tcPr>
            <w:tcW w:w="1916" w:type="dxa"/>
            <w:shd w:val="clear" w:color="auto" w:fill="FFF2CC"/>
          </w:tcPr>
          <w:p w:rsidR="00FD6099" w:rsidRPr="00DC1F8D" w:rsidRDefault="00FD6099" w:rsidP="007B5E2D">
            <w:pPr>
              <w:spacing w:after="40" w:line="200" w:lineRule="exact"/>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FD6099" w:rsidRPr="00586B0E" w:rsidTr="00760BB6">
        <w:tc>
          <w:tcPr>
            <w:tcW w:w="9923" w:type="dxa"/>
            <w:gridSpan w:val="4"/>
            <w:tcBorders>
              <w:top w:val="nil"/>
              <w:bottom w:val="single" w:sz="4" w:space="0" w:color="auto"/>
            </w:tcBorders>
            <w:shd w:val="clear" w:color="auto" w:fill="FFF2CC"/>
            <w:vAlign w:val="center"/>
          </w:tcPr>
          <w:p w:rsidR="00FD6099" w:rsidRPr="004D483D" w:rsidRDefault="00FD6099" w:rsidP="004D483D">
            <w:pPr>
              <w:rPr>
                <w:lang w:val="en-US"/>
              </w:rPr>
            </w:pPr>
          </w:p>
        </w:tc>
      </w:tr>
    </w:tbl>
    <w:p w:rsidR="004310BD" w:rsidRPr="000401B6" w:rsidRDefault="004310BD" w:rsidP="000401B6">
      <w:pPr>
        <w:spacing w:before="0" w:after="0"/>
        <w:rPr>
          <w:sz w:val="2"/>
          <w:szCs w:val="2"/>
          <w:lang w:val="en-US"/>
        </w:rPr>
        <w:sectPr w:rsidR="004310BD"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730C3" w:rsidRPr="00DC1F8D" w:rsidTr="00760BB6">
        <w:tc>
          <w:tcPr>
            <w:tcW w:w="811" w:type="dxa"/>
            <w:tcBorders>
              <w:top w:val="single" w:sz="4" w:space="0" w:color="auto"/>
              <w:bottom w:val="single" w:sz="4" w:space="0" w:color="auto"/>
            </w:tcBorders>
          </w:tcPr>
          <w:p w:rsidR="00C730C3" w:rsidRPr="00DC1F8D" w:rsidRDefault="00D439BF" w:rsidP="00C730C3">
            <w:pPr>
              <w:spacing w:after="40" w:line="200" w:lineRule="exact"/>
              <w:rPr>
                <w:sz w:val="18"/>
                <w:szCs w:val="18"/>
              </w:rPr>
            </w:pPr>
            <w:r>
              <w:rPr>
                <w:sz w:val="18"/>
                <w:szCs w:val="18"/>
              </w:rPr>
              <w:t>5.1</w:t>
            </w:r>
          </w:p>
        </w:tc>
        <w:tc>
          <w:tcPr>
            <w:tcW w:w="4900" w:type="dxa"/>
            <w:tcBorders>
              <w:top w:val="single" w:sz="4" w:space="0" w:color="auto"/>
              <w:bottom w:val="single" w:sz="4" w:space="0" w:color="auto"/>
            </w:tcBorders>
          </w:tcPr>
          <w:p w:rsidR="006805D8" w:rsidRPr="00DC1F8D" w:rsidRDefault="00D439BF" w:rsidP="00C730C3">
            <w:pPr>
              <w:tabs>
                <w:tab w:val="left" w:pos="212"/>
              </w:tabs>
              <w:rPr>
                <w:sz w:val="18"/>
                <w:szCs w:val="18"/>
                <w:lang w:val="en-GB"/>
              </w:rPr>
            </w:pPr>
            <w:r w:rsidRPr="00D439BF">
              <w:rPr>
                <w:sz w:val="18"/>
                <w:szCs w:val="18"/>
                <w:lang w:val="en-GB"/>
              </w:rPr>
              <w:t>The RMP shall be a legal entity, or a defined part of a legal entity, that can be held responsible for all its activities related to the production of RMs.</w:t>
            </w:r>
          </w:p>
        </w:tc>
        <w:tc>
          <w:tcPr>
            <w:tcW w:w="2282" w:type="dxa"/>
            <w:tcBorders>
              <w:top w:val="single" w:sz="4" w:space="0" w:color="auto"/>
              <w:bottom w:val="single" w:sz="4" w:space="0" w:color="auto"/>
            </w:tcBorders>
            <w:shd w:val="clear" w:color="auto" w:fill="DEEAF6"/>
          </w:tcPr>
          <w:p w:rsidR="00C730C3" w:rsidRPr="00DC1F8D" w:rsidRDefault="00C730C3" w:rsidP="00C730C3">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C730C3" w:rsidRPr="00DC1F8D" w:rsidRDefault="00C730C3" w:rsidP="00C730C3">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730C3" w:rsidRPr="00DC1F8D" w:rsidRDefault="00C730C3" w:rsidP="00C730C3">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730C3" w:rsidRPr="00DC1F8D" w:rsidRDefault="00C730C3" w:rsidP="00C730C3">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730C3" w:rsidRPr="00DC1F8D" w:rsidRDefault="00C730C3" w:rsidP="00C730C3">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E0059F" w:rsidRPr="00DC1F8D" w:rsidTr="00760BB6">
        <w:tc>
          <w:tcPr>
            <w:tcW w:w="811" w:type="dxa"/>
            <w:tcBorders>
              <w:top w:val="single" w:sz="4" w:space="0" w:color="auto"/>
            </w:tcBorders>
          </w:tcPr>
          <w:p w:rsidR="00E0059F" w:rsidRPr="00DC1F8D" w:rsidRDefault="00D439BF" w:rsidP="00E0059F">
            <w:pPr>
              <w:spacing w:after="40" w:line="200" w:lineRule="exact"/>
              <w:rPr>
                <w:sz w:val="18"/>
                <w:szCs w:val="18"/>
              </w:rPr>
            </w:pPr>
            <w:r>
              <w:rPr>
                <w:sz w:val="18"/>
                <w:szCs w:val="18"/>
              </w:rPr>
              <w:t>5.2</w:t>
            </w:r>
          </w:p>
        </w:tc>
        <w:tc>
          <w:tcPr>
            <w:tcW w:w="4900" w:type="dxa"/>
            <w:tcBorders>
              <w:top w:val="single" w:sz="4" w:space="0" w:color="auto"/>
            </w:tcBorders>
          </w:tcPr>
          <w:p w:rsidR="00E0059F" w:rsidRPr="00D705C7" w:rsidRDefault="00D439BF" w:rsidP="00472C67">
            <w:pPr>
              <w:rPr>
                <w:sz w:val="18"/>
                <w:szCs w:val="18"/>
                <w:lang w:val="en-US"/>
              </w:rPr>
            </w:pPr>
            <w:r w:rsidRPr="00D439BF">
              <w:rPr>
                <w:sz w:val="18"/>
                <w:szCs w:val="18"/>
                <w:lang w:val="en-US"/>
              </w:rPr>
              <w:t>The RMP shall be organized and shall operate in such a way that it meets all the applicable requirements of this International Standard, whether carrying out work at its permanent facilities or at other sites (including associated temporary or mobile facilities).</w:t>
            </w:r>
          </w:p>
        </w:tc>
        <w:tc>
          <w:tcPr>
            <w:tcW w:w="2282" w:type="dxa"/>
            <w:tcBorders>
              <w:top w:val="single" w:sz="4" w:space="0" w:color="auto"/>
            </w:tcBorders>
            <w:shd w:val="clear" w:color="auto" w:fill="DEEAF6"/>
          </w:tcPr>
          <w:p w:rsidR="00E0059F" w:rsidRPr="00DC1F8D" w:rsidRDefault="00E0059F" w:rsidP="00E0059F">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E0059F" w:rsidRPr="00DC1F8D" w:rsidRDefault="00E0059F" w:rsidP="009E23EC">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E0059F" w:rsidRPr="00DC1F8D" w:rsidRDefault="00E0059F" w:rsidP="009E23EC">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E0059F" w:rsidRPr="00DC1F8D" w:rsidRDefault="00E0059F" w:rsidP="009E23EC">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E0059F" w:rsidRPr="00DC1F8D" w:rsidRDefault="00E0059F" w:rsidP="00E0059F">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E0059F" w:rsidRPr="00DC1F8D" w:rsidTr="00760BB6">
        <w:tc>
          <w:tcPr>
            <w:tcW w:w="811" w:type="dxa"/>
            <w:tcBorders>
              <w:top w:val="single" w:sz="4" w:space="0" w:color="auto"/>
            </w:tcBorders>
          </w:tcPr>
          <w:p w:rsidR="00E0059F" w:rsidRPr="00DC1F8D" w:rsidRDefault="00D439BF" w:rsidP="00E0059F">
            <w:pPr>
              <w:spacing w:after="40" w:line="200" w:lineRule="exact"/>
              <w:rPr>
                <w:sz w:val="18"/>
                <w:szCs w:val="18"/>
                <w:lang w:val="en-US"/>
              </w:rPr>
            </w:pPr>
            <w:r>
              <w:rPr>
                <w:sz w:val="18"/>
                <w:szCs w:val="18"/>
                <w:lang w:val="en-US"/>
              </w:rPr>
              <w:t>5.3</w:t>
            </w:r>
          </w:p>
        </w:tc>
        <w:tc>
          <w:tcPr>
            <w:tcW w:w="4900" w:type="dxa"/>
            <w:tcBorders>
              <w:top w:val="single" w:sz="4" w:space="0" w:color="auto"/>
            </w:tcBorders>
          </w:tcPr>
          <w:p w:rsidR="00D439BF" w:rsidRPr="00D439BF" w:rsidRDefault="00D439BF" w:rsidP="00D439BF">
            <w:pPr>
              <w:keepNext/>
              <w:keepLines/>
              <w:rPr>
                <w:rFonts w:cs="Arial"/>
                <w:sz w:val="18"/>
                <w:szCs w:val="18"/>
                <w:lang w:val="en-US"/>
              </w:rPr>
            </w:pPr>
            <w:r w:rsidRPr="00D439BF">
              <w:rPr>
                <w:rFonts w:cs="Arial"/>
                <w:sz w:val="18"/>
                <w:szCs w:val="18"/>
                <w:lang w:val="en-US"/>
              </w:rPr>
              <w:t>The RMP shall:</w:t>
            </w:r>
          </w:p>
          <w:p w:rsidR="00D439BF" w:rsidRPr="00D439BF" w:rsidRDefault="00D439BF" w:rsidP="002358A8">
            <w:pPr>
              <w:numPr>
                <w:ilvl w:val="0"/>
                <w:numId w:val="7"/>
              </w:numPr>
              <w:tabs>
                <w:tab w:val="clear" w:pos="720"/>
              </w:tabs>
              <w:ind w:left="395" w:hanging="395"/>
              <w:rPr>
                <w:sz w:val="18"/>
                <w:szCs w:val="18"/>
                <w:lang w:val="en-GB"/>
              </w:rPr>
            </w:pPr>
            <w:r w:rsidRPr="00D439BF">
              <w:rPr>
                <w:sz w:val="18"/>
                <w:szCs w:val="18"/>
                <w:lang w:val="en-GB"/>
              </w:rPr>
              <w:t>have a description of its legal status, define the organizational and management structure of the RMP, its place in any parent organization and the relations between management, technical operations, support services and subcontractors;</w:t>
            </w:r>
          </w:p>
          <w:p w:rsidR="00D439BF" w:rsidRPr="00D439BF" w:rsidRDefault="00D439BF" w:rsidP="002358A8">
            <w:pPr>
              <w:numPr>
                <w:ilvl w:val="0"/>
                <w:numId w:val="7"/>
              </w:numPr>
              <w:tabs>
                <w:tab w:val="clear" w:pos="720"/>
              </w:tabs>
              <w:ind w:left="395" w:hanging="395"/>
              <w:rPr>
                <w:sz w:val="18"/>
                <w:szCs w:val="18"/>
                <w:lang w:val="en-GB"/>
              </w:rPr>
            </w:pPr>
            <w:r w:rsidRPr="00D439BF">
              <w:rPr>
                <w:sz w:val="18"/>
                <w:szCs w:val="18"/>
                <w:lang w:val="en-GB"/>
              </w:rPr>
              <w:t>define the parts of the organization covered by the management system for the production of RMs;</w:t>
            </w:r>
          </w:p>
          <w:p w:rsidR="00E0059F" w:rsidRPr="00D439BF" w:rsidRDefault="00D439BF" w:rsidP="002358A8">
            <w:pPr>
              <w:numPr>
                <w:ilvl w:val="0"/>
                <w:numId w:val="7"/>
              </w:numPr>
              <w:tabs>
                <w:tab w:val="clear" w:pos="720"/>
              </w:tabs>
              <w:ind w:left="395" w:hanging="395"/>
              <w:rPr>
                <w:sz w:val="18"/>
                <w:szCs w:val="18"/>
                <w:lang w:val="en-GB"/>
              </w:rPr>
            </w:pPr>
            <w:r w:rsidRPr="00D439BF">
              <w:rPr>
                <w:sz w:val="18"/>
                <w:szCs w:val="18"/>
                <w:lang w:val="en-GB"/>
              </w:rPr>
              <w:t>specify the responsibility, authority and interrelationships of all personnel who manage, perform or verify work affecting the quality of RMs produced;</w:t>
            </w:r>
          </w:p>
          <w:p w:rsidR="00D439BF" w:rsidRPr="00D439BF" w:rsidRDefault="00D439BF" w:rsidP="002358A8">
            <w:pPr>
              <w:numPr>
                <w:ilvl w:val="0"/>
                <w:numId w:val="7"/>
              </w:numPr>
              <w:tabs>
                <w:tab w:val="clear" w:pos="720"/>
              </w:tabs>
              <w:ind w:left="395" w:hanging="395"/>
              <w:rPr>
                <w:sz w:val="18"/>
                <w:szCs w:val="18"/>
                <w:lang w:val="en-GB"/>
              </w:rPr>
            </w:pPr>
            <w:r w:rsidRPr="00D439BF">
              <w:rPr>
                <w:sz w:val="18"/>
                <w:szCs w:val="18"/>
                <w:lang w:val="en-GB"/>
              </w:rPr>
              <w:t xml:space="preserve">have managerial personnel, supported by technical personnel, with the authority and resources needed </w:t>
            </w:r>
            <w:r w:rsidR="001906CD">
              <w:rPr>
                <w:sz w:val="18"/>
                <w:szCs w:val="18"/>
                <w:lang w:val="en-GB"/>
              </w:rPr>
              <w:br/>
            </w:r>
            <w:r w:rsidRPr="00D439BF">
              <w:rPr>
                <w:sz w:val="18"/>
                <w:szCs w:val="18"/>
                <w:lang w:val="en-GB"/>
              </w:rPr>
              <w:t xml:space="preserve">to discharge their duties and to identify the occurrence </w:t>
            </w:r>
            <w:r w:rsidR="001906CD">
              <w:rPr>
                <w:sz w:val="18"/>
                <w:szCs w:val="18"/>
                <w:lang w:val="en-GB"/>
              </w:rPr>
              <w:br/>
            </w:r>
            <w:r w:rsidRPr="00D439BF">
              <w:rPr>
                <w:sz w:val="18"/>
                <w:szCs w:val="18"/>
                <w:lang w:val="en-GB"/>
              </w:rPr>
              <w:t>of departures from the management system or the procedures for the production of RMs and to initiate actions to prevent or minimize such departures;</w:t>
            </w:r>
          </w:p>
          <w:p w:rsidR="00D439BF" w:rsidRPr="00D439BF" w:rsidRDefault="00D439BF" w:rsidP="002358A8">
            <w:pPr>
              <w:numPr>
                <w:ilvl w:val="0"/>
                <w:numId w:val="7"/>
              </w:numPr>
              <w:tabs>
                <w:tab w:val="clear" w:pos="720"/>
              </w:tabs>
              <w:ind w:left="395" w:hanging="395"/>
              <w:rPr>
                <w:sz w:val="18"/>
                <w:szCs w:val="18"/>
                <w:lang w:val="en-GB"/>
              </w:rPr>
            </w:pPr>
            <w:r w:rsidRPr="00D439BF">
              <w:rPr>
                <w:sz w:val="18"/>
                <w:szCs w:val="18"/>
                <w:lang w:val="en-GB"/>
              </w:rPr>
              <w:t xml:space="preserve">have technical management with overall responsibility </w:t>
            </w:r>
            <w:r w:rsidR="001906CD">
              <w:rPr>
                <w:sz w:val="18"/>
                <w:szCs w:val="18"/>
                <w:lang w:val="en-GB"/>
              </w:rPr>
              <w:br/>
            </w:r>
            <w:r w:rsidRPr="00D439BF">
              <w:rPr>
                <w:sz w:val="18"/>
                <w:szCs w:val="18"/>
                <w:lang w:val="en-GB"/>
              </w:rPr>
              <w:t>for the technical operations and the provision of the resources needed to ensure the required quality of each operation which forms part of the RM production;</w:t>
            </w:r>
          </w:p>
          <w:p w:rsidR="00D439BF" w:rsidRPr="00D439BF" w:rsidRDefault="00D439BF" w:rsidP="002358A8">
            <w:pPr>
              <w:numPr>
                <w:ilvl w:val="0"/>
                <w:numId w:val="7"/>
              </w:numPr>
              <w:tabs>
                <w:tab w:val="clear" w:pos="720"/>
              </w:tabs>
              <w:ind w:left="395" w:hanging="395"/>
              <w:rPr>
                <w:sz w:val="18"/>
                <w:szCs w:val="18"/>
                <w:lang w:val="en-GB"/>
              </w:rPr>
            </w:pPr>
            <w:r w:rsidRPr="00D439BF">
              <w:rPr>
                <w:sz w:val="18"/>
                <w:szCs w:val="18"/>
                <w:lang w:val="en-GB"/>
              </w:rPr>
              <w:t xml:space="preserve">appoint personnel (however named) who, irrespective of other duties and responsibilities, shall have defined responsibility and authority for ensuring that the requirements of this International Standard are implemented and followed at all times </w:t>
            </w:r>
            <w:r w:rsidR="00C901F4">
              <w:rPr>
                <w:sz w:val="18"/>
                <w:szCs w:val="18"/>
                <w:lang w:val="en-GB"/>
              </w:rPr>
              <w:t>-</w:t>
            </w:r>
            <w:r w:rsidRPr="00D439BF">
              <w:rPr>
                <w:sz w:val="18"/>
                <w:szCs w:val="18"/>
                <w:lang w:val="en-GB"/>
              </w:rPr>
              <w:t xml:space="preserve"> these appointed personnel shall have direct access to the highest level of management at which decisions are taken on RM production policy or resources;</w:t>
            </w:r>
          </w:p>
          <w:p w:rsidR="00D439BF" w:rsidRPr="00DC1F8D" w:rsidRDefault="00D439BF" w:rsidP="00E575B9">
            <w:pPr>
              <w:numPr>
                <w:ilvl w:val="0"/>
                <w:numId w:val="7"/>
              </w:numPr>
              <w:tabs>
                <w:tab w:val="clear" w:pos="720"/>
              </w:tabs>
              <w:ind w:left="395" w:hanging="395"/>
              <w:rPr>
                <w:rFonts w:cs="Arial"/>
                <w:sz w:val="18"/>
                <w:szCs w:val="18"/>
                <w:lang w:val="en-US"/>
              </w:rPr>
            </w:pPr>
            <w:r w:rsidRPr="00D439BF">
              <w:rPr>
                <w:sz w:val="18"/>
                <w:szCs w:val="18"/>
                <w:lang w:val="en-GB"/>
              </w:rPr>
              <w:t>have adequate provision (e.g. insurance or reserves) to cover liabilities arising from its activities.</w:t>
            </w:r>
          </w:p>
        </w:tc>
        <w:tc>
          <w:tcPr>
            <w:tcW w:w="2282" w:type="dxa"/>
            <w:tcBorders>
              <w:top w:val="single" w:sz="4" w:space="0" w:color="auto"/>
            </w:tcBorders>
            <w:shd w:val="clear" w:color="auto" w:fill="DEEAF6"/>
          </w:tcPr>
          <w:p w:rsidR="00E0059F" w:rsidRPr="00DC1F8D" w:rsidRDefault="00E0059F" w:rsidP="00E0059F">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E0059F" w:rsidRPr="00DC1F8D" w:rsidRDefault="00E0059F"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E0059F" w:rsidRPr="00DC1F8D" w:rsidRDefault="00E0059F" w:rsidP="009E23EC">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E0059F" w:rsidRPr="00DC1F8D" w:rsidRDefault="00E0059F" w:rsidP="009E23EC">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E0059F" w:rsidRPr="00DC1F8D" w:rsidRDefault="00E0059F" w:rsidP="00E0059F">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E0059F" w:rsidRPr="00DC1F8D" w:rsidTr="00760BB6">
        <w:tc>
          <w:tcPr>
            <w:tcW w:w="811" w:type="dxa"/>
            <w:tcBorders>
              <w:top w:val="single" w:sz="4" w:space="0" w:color="auto"/>
            </w:tcBorders>
          </w:tcPr>
          <w:p w:rsidR="00E0059F" w:rsidRPr="00DC1F8D" w:rsidRDefault="00D439BF" w:rsidP="00E0059F">
            <w:pPr>
              <w:spacing w:after="40" w:line="200" w:lineRule="exact"/>
              <w:rPr>
                <w:sz w:val="18"/>
                <w:szCs w:val="18"/>
              </w:rPr>
            </w:pPr>
            <w:r>
              <w:rPr>
                <w:sz w:val="18"/>
                <w:szCs w:val="18"/>
              </w:rPr>
              <w:lastRenderedPageBreak/>
              <w:t>5.4</w:t>
            </w:r>
          </w:p>
        </w:tc>
        <w:tc>
          <w:tcPr>
            <w:tcW w:w="4900" w:type="dxa"/>
            <w:tcBorders>
              <w:top w:val="single" w:sz="4" w:space="0" w:color="auto"/>
            </w:tcBorders>
          </w:tcPr>
          <w:p w:rsidR="00D439BF" w:rsidRPr="00D439BF" w:rsidRDefault="00D439BF" w:rsidP="00D439BF">
            <w:pPr>
              <w:keepNext/>
              <w:keepLines/>
              <w:rPr>
                <w:rFonts w:cs="Arial"/>
                <w:sz w:val="18"/>
                <w:szCs w:val="18"/>
                <w:lang w:val="en-US"/>
              </w:rPr>
            </w:pPr>
            <w:r w:rsidRPr="00D439BF">
              <w:rPr>
                <w:rFonts w:cs="Arial"/>
                <w:sz w:val="18"/>
                <w:szCs w:val="18"/>
                <w:lang w:val="en-US"/>
              </w:rPr>
              <w:t>The RMP management shall ensure that:</w:t>
            </w:r>
          </w:p>
          <w:p w:rsidR="00D439BF" w:rsidRPr="00D439BF" w:rsidRDefault="00D439BF" w:rsidP="002358A8">
            <w:pPr>
              <w:numPr>
                <w:ilvl w:val="0"/>
                <w:numId w:val="8"/>
              </w:numPr>
              <w:tabs>
                <w:tab w:val="clear" w:pos="720"/>
                <w:tab w:val="num" w:pos="407"/>
              </w:tabs>
              <w:ind w:left="421" w:hanging="426"/>
              <w:rPr>
                <w:sz w:val="18"/>
                <w:szCs w:val="18"/>
                <w:lang w:val="en-GB"/>
              </w:rPr>
            </w:pPr>
            <w:r w:rsidRPr="00D439BF">
              <w:rPr>
                <w:sz w:val="18"/>
                <w:szCs w:val="18"/>
                <w:lang w:val="en-GB"/>
              </w:rPr>
              <w:t>internal and external communication mechanisms are established;</w:t>
            </w:r>
          </w:p>
          <w:p w:rsidR="00D439BF" w:rsidRPr="00D439BF" w:rsidRDefault="00D439BF" w:rsidP="002358A8">
            <w:pPr>
              <w:numPr>
                <w:ilvl w:val="0"/>
                <w:numId w:val="8"/>
              </w:numPr>
              <w:tabs>
                <w:tab w:val="clear" w:pos="720"/>
                <w:tab w:val="num" w:pos="407"/>
              </w:tabs>
              <w:ind w:left="421" w:hanging="426"/>
              <w:rPr>
                <w:sz w:val="18"/>
                <w:szCs w:val="18"/>
                <w:lang w:val="en-GB"/>
              </w:rPr>
            </w:pPr>
            <w:r w:rsidRPr="00D439BF">
              <w:rPr>
                <w:sz w:val="18"/>
                <w:szCs w:val="18"/>
                <w:lang w:val="en-GB"/>
              </w:rPr>
              <w:t xml:space="preserve">communication takes place regarding the effectiveness </w:t>
            </w:r>
            <w:r w:rsidR="001906CD">
              <w:rPr>
                <w:sz w:val="18"/>
                <w:szCs w:val="18"/>
                <w:lang w:val="en-GB"/>
              </w:rPr>
              <w:br/>
            </w:r>
            <w:r w:rsidRPr="00D439BF">
              <w:rPr>
                <w:sz w:val="18"/>
                <w:szCs w:val="18"/>
                <w:lang w:val="en-GB"/>
              </w:rPr>
              <w:t>of the management system;</w:t>
            </w:r>
          </w:p>
          <w:p w:rsidR="00E0059F" w:rsidRPr="00DC1F8D" w:rsidRDefault="00D439BF" w:rsidP="002358A8">
            <w:pPr>
              <w:numPr>
                <w:ilvl w:val="0"/>
                <w:numId w:val="8"/>
              </w:numPr>
              <w:tabs>
                <w:tab w:val="clear" w:pos="720"/>
                <w:tab w:val="num" w:pos="407"/>
              </w:tabs>
              <w:ind w:left="421" w:hanging="426"/>
              <w:rPr>
                <w:rFonts w:cs="Arial"/>
                <w:sz w:val="18"/>
                <w:szCs w:val="18"/>
                <w:lang w:val="en-US"/>
              </w:rPr>
            </w:pPr>
            <w:r w:rsidRPr="00D439BF">
              <w:rPr>
                <w:sz w:val="18"/>
                <w:szCs w:val="18"/>
                <w:lang w:val="en-GB"/>
              </w:rPr>
              <w:t>the importance of meeting customer and other requirements is communicated to the RMP personnel.</w:t>
            </w:r>
          </w:p>
        </w:tc>
        <w:tc>
          <w:tcPr>
            <w:tcW w:w="2282" w:type="dxa"/>
            <w:tcBorders>
              <w:top w:val="single" w:sz="4" w:space="0" w:color="auto"/>
            </w:tcBorders>
            <w:shd w:val="clear" w:color="auto" w:fill="DEEAF6"/>
          </w:tcPr>
          <w:p w:rsidR="00E0059F" w:rsidRPr="00DC1F8D" w:rsidRDefault="00E0059F" w:rsidP="00E0059F">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E0059F" w:rsidRPr="00DC1F8D" w:rsidRDefault="00E0059F" w:rsidP="009E23EC">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E0059F" w:rsidRPr="00DC1F8D" w:rsidRDefault="00E0059F" w:rsidP="009E23EC">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E0059F" w:rsidRPr="00DC1F8D" w:rsidRDefault="00E0059F" w:rsidP="009E23EC">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E0059F" w:rsidRPr="00DC1F8D" w:rsidRDefault="00E0059F" w:rsidP="00E0059F">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CD6B04" w:rsidRDefault="00D91974" w:rsidP="00B52D46">
      <w:pPr>
        <w:pStyle w:val="berschrift1"/>
      </w:pPr>
      <w:bookmarkStart w:id="7" w:name="_Toc33102866"/>
      <w:r>
        <w:lastRenderedPageBreak/>
        <w:t>6</w:t>
      </w:r>
      <w:r w:rsidRPr="00DC1F8D">
        <w:tab/>
      </w:r>
      <w:r w:rsidRPr="00D439BF">
        <w:t>Resource requirements</w:t>
      </w:r>
      <w:bookmarkEnd w:id="7"/>
    </w:p>
    <w:p w:rsidR="00D439BF" w:rsidRPr="00DC1F8D" w:rsidRDefault="00D91974" w:rsidP="00D15295">
      <w:pPr>
        <w:pStyle w:val="berschrift2"/>
        <w:rPr>
          <w:sz w:val="18"/>
          <w:szCs w:val="18"/>
        </w:rPr>
      </w:pPr>
      <w:bookmarkStart w:id="8" w:name="_Toc33102867"/>
      <w:r>
        <w:t>6.1</w:t>
      </w:r>
      <w:r w:rsidRPr="00DC1F8D">
        <w:tab/>
      </w:r>
      <w:r w:rsidRPr="00D439BF">
        <w:t>Personnel</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9"/>
        <w:gridCol w:w="1314"/>
        <w:gridCol w:w="2279"/>
        <w:gridCol w:w="405"/>
        <w:gridCol w:w="393"/>
        <w:gridCol w:w="386"/>
        <w:gridCol w:w="6"/>
        <w:gridCol w:w="739"/>
      </w:tblGrid>
      <w:tr w:rsidR="003227F4" w:rsidRPr="00DC1F8D" w:rsidTr="00760BB6">
        <w:tc>
          <w:tcPr>
            <w:tcW w:w="4395" w:type="dxa"/>
            <w:tcBorders>
              <w:top w:val="single" w:sz="12" w:space="0" w:color="auto"/>
              <w:bottom w:val="single" w:sz="12" w:space="0" w:color="auto"/>
              <w:right w:val="single" w:sz="4" w:space="0" w:color="auto"/>
            </w:tcBorders>
            <w:shd w:val="clear" w:color="auto" w:fill="auto"/>
          </w:tcPr>
          <w:p w:rsidR="003227F4" w:rsidRPr="00DC1F8D" w:rsidRDefault="003227F4" w:rsidP="003227F4">
            <w:pPr>
              <w:pStyle w:val="2"/>
              <w:rPr>
                <w:lang w:val="en-US"/>
              </w:rPr>
            </w:pPr>
          </w:p>
        </w:tc>
        <w:tc>
          <w:tcPr>
            <w:tcW w:w="1316" w:type="dxa"/>
            <w:tcBorders>
              <w:top w:val="single" w:sz="12" w:space="0" w:color="auto"/>
              <w:bottom w:val="single" w:sz="12" w:space="0" w:color="auto"/>
              <w:right w:val="single" w:sz="4" w:space="0" w:color="auto"/>
            </w:tcBorders>
            <w:shd w:val="clear" w:color="auto" w:fill="auto"/>
          </w:tcPr>
          <w:p w:rsidR="003227F4" w:rsidRPr="00DC1F8D" w:rsidRDefault="003227F4" w:rsidP="003227F4">
            <w:pPr>
              <w:spacing w:after="40" w:line="200" w:lineRule="exact"/>
              <w:rPr>
                <w:b/>
                <w:sz w:val="18"/>
                <w:szCs w:val="18"/>
              </w:rPr>
            </w:pPr>
            <w:r w:rsidRPr="00DC1F8D">
              <w:rPr>
                <w:b/>
                <w:sz w:val="18"/>
                <w:szCs w:val="18"/>
              </w:rPr>
              <w:t>SA</w:t>
            </w:r>
            <w:r>
              <w:rPr>
                <w:b/>
                <w:sz w:val="18"/>
                <w:szCs w:val="18"/>
              </w:rPr>
              <w:t xml:space="preserve"> + TA + </w:t>
            </w:r>
            <w:r w:rsidRPr="00B5286A">
              <w:rPr>
                <w:rFonts w:cs="Arial"/>
                <w:b/>
                <w:bCs/>
                <w:sz w:val="18"/>
                <w:szCs w:val="18"/>
              </w:rPr>
              <w:t>TA</w:t>
            </w:r>
            <w:r w:rsidRPr="00B5286A">
              <w:rPr>
                <w:b/>
                <w:vertAlign w:val="subscript"/>
              </w:rPr>
              <w:t>stat</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3227F4" w:rsidRPr="00DC1F8D" w:rsidRDefault="003227F4" w:rsidP="003227F4">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227F4" w:rsidRPr="00DC1F8D" w:rsidRDefault="003227F4" w:rsidP="003227F4">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227F4" w:rsidRPr="00DC1F8D" w:rsidRDefault="003227F4" w:rsidP="003227F4">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227F4" w:rsidRPr="00DC1F8D" w:rsidRDefault="003227F4" w:rsidP="003227F4">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3227F4" w:rsidRPr="00DC1F8D" w:rsidRDefault="003227F4" w:rsidP="003227F4">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3227F4" w:rsidRPr="00DC1F8D" w:rsidTr="00760BB6">
        <w:tc>
          <w:tcPr>
            <w:tcW w:w="7993" w:type="dxa"/>
            <w:gridSpan w:val="3"/>
            <w:tcBorders>
              <w:top w:val="single" w:sz="12" w:space="0" w:color="auto"/>
            </w:tcBorders>
          </w:tcPr>
          <w:p w:rsidR="003227F4" w:rsidRPr="00DC1F8D" w:rsidRDefault="003227F4" w:rsidP="003227F4">
            <w:pPr>
              <w:keepNext/>
              <w:keepLines/>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3227F4" w:rsidRPr="00DC1F8D" w:rsidRDefault="003227F4" w:rsidP="003227F4">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3227F4" w:rsidRPr="00DC1F8D" w:rsidRDefault="003227F4" w:rsidP="003227F4">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6" w:type="dxa"/>
            <w:tcBorders>
              <w:top w:val="single" w:sz="12" w:space="0" w:color="auto"/>
            </w:tcBorders>
            <w:shd w:val="clear" w:color="auto" w:fill="FFF2CC"/>
          </w:tcPr>
          <w:p w:rsidR="003227F4" w:rsidRPr="00DC1F8D" w:rsidRDefault="003227F4" w:rsidP="003227F4">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6" w:type="dxa"/>
            <w:gridSpan w:val="2"/>
            <w:tcBorders>
              <w:top w:val="single" w:sz="12" w:space="0" w:color="auto"/>
            </w:tcBorders>
            <w:shd w:val="clear" w:color="auto" w:fill="FFF2CC"/>
          </w:tcPr>
          <w:p w:rsidR="003227F4" w:rsidRPr="00DC1F8D" w:rsidRDefault="003227F4" w:rsidP="003227F4">
            <w:pPr>
              <w:keepNext/>
              <w:keepLines/>
              <w:jc w:val="center"/>
              <w:rPr>
                <w:sz w:val="16"/>
                <w:szCs w:val="16"/>
              </w:rPr>
            </w:pPr>
          </w:p>
        </w:tc>
      </w:tr>
    </w:tbl>
    <w:p w:rsidR="00FD6099" w:rsidRPr="000401B6" w:rsidRDefault="00FD6099" w:rsidP="000401B6">
      <w:pPr>
        <w:keepNext/>
        <w:keepLines/>
        <w:spacing w:before="0" w:after="0"/>
        <w:rPr>
          <w:rFonts w:cs="Arial"/>
          <w:b/>
          <w:bCs/>
          <w:sz w:val="2"/>
          <w:szCs w:val="2"/>
        </w:rPr>
        <w:sectPr w:rsidR="00FD6099"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86B0E" w:rsidTr="00760BB6">
        <w:tc>
          <w:tcPr>
            <w:tcW w:w="9923" w:type="dxa"/>
            <w:gridSpan w:val="4"/>
            <w:tcBorders>
              <w:top w:val="single" w:sz="4" w:space="0" w:color="auto"/>
              <w:bottom w:val="nil"/>
            </w:tcBorders>
          </w:tcPr>
          <w:p w:rsidR="00AF40A3" w:rsidRPr="00DC1F8D" w:rsidRDefault="00AF40A3" w:rsidP="00B725AD">
            <w:pPr>
              <w:keepNext/>
              <w:keepLines/>
              <w:rPr>
                <w:rFonts w:cs="Arial"/>
                <w:bCs/>
                <w:lang w:val="en-US"/>
              </w:rPr>
            </w:pP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ustification of findings / specifics / notes:</w:t>
            </w:r>
          </w:p>
        </w:tc>
      </w:tr>
      <w:tr w:rsidR="00FD6099" w:rsidRPr="00586B0E" w:rsidTr="00760BB6">
        <w:tc>
          <w:tcPr>
            <w:tcW w:w="9923" w:type="dxa"/>
            <w:gridSpan w:val="4"/>
            <w:tcBorders>
              <w:top w:val="nil"/>
              <w:bottom w:val="single" w:sz="12" w:space="0" w:color="auto"/>
            </w:tcBorders>
            <w:shd w:val="clear" w:color="auto" w:fill="FFF2CC"/>
          </w:tcPr>
          <w:p w:rsidR="00FD6099" w:rsidRPr="004D483D" w:rsidRDefault="00FD6099" w:rsidP="004D483D">
            <w:pPr>
              <w:rPr>
                <w:lang w:val="en-US"/>
              </w:rPr>
            </w:pPr>
          </w:p>
        </w:tc>
      </w:tr>
      <w:tr w:rsidR="00FD6099" w:rsidRPr="00586B0E" w:rsidTr="00760BB6">
        <w:tc>
          <w:tcPr>
            <w:tcW w:w="9923" w:type="dxa"/>
            <w:gridSpan w:val="4"/>
            <w:tcBorders>
              <w:bottom w:val="single" w:sz="4" w:space="0" w:color="auto"/>
            </w:tcBorders>
            <w:vAlign w:val="center"/>
          </w:tcPr>
          <w:p w:rsidR="00FD6099" w:rsidRPr="00DC1F8D" w:rsidRDefault="00B92D0A" w:rsidP="00B725AD">
            <w:pPr>
              <w:keepNext/>
              <w:keepLines/>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CC42D3" w:rsidRPr="00DC1F8D" w:rsidTr="00760BB6">
        <w:tc>
          <w:tcPr>
            <w:tcW w:w="796" w:type="dxa"/>
            <w:tcBorders>
              <w:bottom w:val="nil"/>
            </w:tcBorders>
            <w:vAlign w:val="center"/>
          </w:tcPr>
          <w:p w:rsidR="00CC42D3" w:rsidRPr="00DC1F8D" w:rsidRDefault="00CC42D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CC42D3" w:rsidRPr="00DC1F8D" w:rsidRDefault="00CC42D3" w:rsidP="00B725AD">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CC42D3" w:rsidRPr="00DC1F8D" w:rsidRDefault="00CC42D3" w:rsidP="00B725AD">
            <w:pPr>
              <w:keepNext/>
              <w:keepLines/>
              <w:rPr>
                <w:rFonts w:cs="Arial"/>
                <w:iCs/>
                <w:szCs w:val="22"/>
              </w:rPr>
            </w:pPr>
            <w:r w:rsidRPr="00DC1F8D">
              <w:rPr>
                <w:sz w:val="18"/>
                <w:szCs w:val="18"/>
              </w:rPr>
              <w:t>Date / Version</w:t>
            </w:r>
          </w:p>
        </w:tc>
      </w:tr>
      <w:tr w:rsidR="00FD6099" w:rsidRPr="00DC1F8D" w:rsidTr="00760BB6">
        <w:tc>
          <w:tcPr>
            <w:tcW w:w="796" w:type="dxa"/>
          </w:tcPr>
          <w:p w:rsidR="00FD6099" w:rsidRPr="00DC1F8D" w:rsidRDefault="00FD6099"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D6099" w:rsidRPr="00DC1F8D" w:rsidRDefault="00FD6099" w:rsidP="007B5E2D">
            <w:pPr>
              <w:spacing w:after="40" w:line="200" w:lineRule="exact"/>
              <w:jc w:val="center"/>
              <w:rPr>
                <w:rFonts w:cs="Arial"/>
                <w:iCs/>
                <w:sz w:val="18"/>
                <w:szCs w:val="18"/>
              </w:rPr>
            </w:pPr>
          </w:p>
        </w:tc>
        <w:tc>
          <w:tcPr>
            <w:tcW w:w="6731" w:type="dxa"/>
            <w:shd w:val="clear" w:color="auto" w:fill="FFF2CC"/>
          </w:tcPr>
          <w:p w:rsidR="00FD6099" w:rsidRPr="00DC1F8D" w:rsidRDefault="00FD6099" w:rsidP="007B5E2D">
            <w:pPr>
              <w:spacing w:after="40" w:line="200" w:lineRule="exact"/>
              <w:rPr>
                <w:rFonts w:cs="Arial"/>
                <w:iCs/>
                <w:sz w:val="18"/>
                <w:szCs w:val="18"/>
              </w:rPr>
            </w:pPr>
          </w:p>
        </w:tc>
        <w:tc>
          <w:tcPr>
            <w:tcW w:w="1916" w:type="dxa"/>
            <w:shd w:val="clear" w:color="auto" w:fill="FFF2CC"/>
          </w:tcPr>
          <w:p w:rsidR="00FD6099" w:rsidRPr="00DC1F8D" w:rsidRDefault="00FD6099" w:rsidP="007B5E2D">
            <w:pPr>
              <w:spacing w:after="40" w:line="200" w:lineRule="exact"/>
              <w:rPr>
                <w:sz w:val="18"/>
                <w:szCs w:val="18"/>
              </w:rPr>
            </w:pPr>
          </w:p>
        </w:tc>
      </w:tr>
      <w:tr w:rsidR="00FD6099" w:rsidRPr="00DC1F8D" w:rsidTr="00760BB6">
        <w:tc>
          <w:tcPr>
            <w:tcW w:w="796" w:type="dxa"/>
          </w:tcPr>
          <w:p w:rsidR="00FD6099" w:rsidRPr="00DC1F8D" w:rsidRDefault="00FD6099"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D6099" w:rsidRPr="00DC1F8D" w:rsidRDefault="00FD6099" w:rsidP="007B5E2D">
            <w:pPr>
              <w:spacing w:after="40" w:line="200" w:lineRule="exact"/>
              <w:jc w:val="center"/>
              <w:rPr>
                <w:rFonts w:cs="Arial"/>
                <w:bCs/>
                <w:sz w:val="18"/>
                <w:szCs w:val="18"/>
              </w:rPr>
            </w:pPr>
          </w:p>
        </w:tc>
        <w:tc>
          <w:tcPr>
            <w:tcW w:w="6731" w:type="dxa"/>
            <w:shd w:val="clear" w:color="auto" w:fill="FFF2CC"/>
          </w:tcPr>
          <w:p w:rsidR="00FD6099" w:rsidRPr="00DC1F8D" w:rsidRDefault="00FD6099" w:rsidP="007B5E2D">
            <w:pPr>
              <w:spacing w:after="40" w:line="200" w:lineRule="exact"/>
              <w:rPr>
                <w:rFonts w:cs="Arial"/>
                <w:iCs/>
                <w:sz w:val="18"/>
                <w:szCs w:val="18"/>
              </w:rPr>
            </w:pPr>
          </w:p>
        </w:tc>
        <w:tc>
          <w:tcPr>
            <w:tcW w:w="1916" w:type="dxa"/>
            <w:shd w:val="clear" w:color="auto" w:fill="FFF2CC"/>
          </w:tcPr>
          <w:p w:rsidR="00FD6099" w:rsidRPr="00DC1F8D" w:rsidRDefault="00FD6099" w:rsidP="007B5E2D">
            <w:pPr>
              <w:spacing w:after="40" w:line="200" w:lineRule="exact"/>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FD6099" w:rsidRPr="00586B0E" w:rsidTr="00760BB6">
        <w:tc>
          <w:tcPr>
            <w:tcW w:w="9923" w:type="dxa"/>
            <w:gridSpan w:val="4"/>
            <w:tcBorders>
              <w:top w:val="nil"/>
              <w:bottom w:val="single" w:sz="2" w:space="0" w:color="auto"/>
            </w:tcBorders>
            <w:shd w:val="clear" w:color="auto" w:fill="FFF2CC"/>
            <w:vAlign w:val="center"/>
          </w:tcPr>
          <w:p w:rsidR="00FD6099" w:rsidRPr="004D483D" w:rsidRDefault="00FD6099" w:rsidP="004D483D">
            <w:pPr>
              <w:rPr>
                <w:lang w:val="en-US"/>
              </w:rPr>
            </w:pPr>
          </w:p>
        </w:tc>
      </w:tr>
    </w:tbl>
    <w:p w:rsidR="004310BD" w:rsidRPr="000401B6" w:rsidRDefault="004310BD" w:rsidP="000401B6">
      <w:pPr>
        <w:spacing w:before="0" w:after="0"/>
        <w:rPr>
          <w:sz w:val="2"/>
          <w:szCs w:val="2"/>
          <w:lang w:val="en-US"/>
        </w:rPr>
        <w:sectPr w:rsidR="004310BD"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B3819" w:rsidRPr="00DC1F8D" w:rsidTr="00760BB6">
        <w:tc>
          <w:tcPr>
            <w:tcW w:w="811" w:type="dxa"/>
            <w:tcBorders>
              <w:top w:val="single" w:sz="4" w:space="0" w:color="auto"/>
              <w:bottom w:val="single" w:sz="4" w:space="0" w:color="auto"/>
            </w:tcBorders>
          </w:tcPr>
          <w:p w:rsidR="00CB3819" w:rsidRPr="00DC1F8D" w:rsidRDefault="00D439BF" w:rsidP="00D439BF">
            <w:pPr>
              <w:tabs>
                <w:tab w:val="left" w:pos="563"/>
              </w:tabs>
              <w:spacing w:after="40" w:line="200" w:lineRule="exact"/>
              <w:rPr>
                <w:sz w:val="18"/>
                <w:szCs w:val="18"/>
              </w:rPr>
            </w:pPr>
            <w:r>
              <w:rPr>
                <w:sz w:val="18"/>
                <w:szCs w:val="18"/>
              </w:rPr>
              <w:t>6.1.1</w:t>
            </w:r>
          </w:p>
        </w:tc>
        <w:tc>
          <w:tcPr>
            <w:tcW w:w="4900" w:type="dxa"/>
            <w:tcBorders>
              <w:top w:val="single" w:sz="4" w:space="0" w:color="auto"/>
              <w:bottom w:val="single" w:sz="4" w:space="0" w:color="auto"/>
            </w:tcBorders>
          </w:tcPr>
          <w:p w:rsidR="00CB3819" w:rsidRPr="00DC1F8D" w:rsidRDefault="00D439BF" w:rsidP="00E575B9">
            <w:pPr>
              <w:keepNext/>
              <w:keepLines/>
              <w:rPr>
                <w:rFonts w:cs="Arial"/>
                <w:sz w:val="18"/>
                <w:szCs w:val="18"/>
                <w:lang w:val="en-US"/>
              </w:rPr>
            </w:pPr>
            <w:r w:rsidRPr="00D439BF">
              <w:rPr>
                <w:rFonts w:cs="Arial"/>
                <w:sz w:val="18"/>
                <w:szCs w:val="18"/>
                <w:lang w:val="en-US"/>
              </w:rPr>
              <w:t>The RMP shall ensure that all personnel involved in RM production are supervised and competent and that they work in accordance with the RMP's management system.</w:t>
            </w:r>
          </w:p>
        </w:tc>
        <w:tc>
          <w:tcPr>
            <w:tcW w:w="2282" w:type="dxa"/>
            <w:tcBorders>
              <w:top w:val="single" w:sz="4" w:space="0" w:color="auto"/>
              <w:bottom w:val="single" w:sz="4" w:space="0" w:color="auto"/>
            </w:tcBorders>
            <w:shd w:val="clear" w:color="auto" w:fill="DEEAF6"/>
          </w:tcPr>
          <w:p w:rsidR="00CB3819" w:rsidRPr="00DC1F8D" w:rsidRDefault="00CB3819" w:rsidP="00B65027">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CB3819" w:rsidRPr="00DC1F8D" w:rsidRDefault="00CB3819" w:rsidP="00B65027">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CB3819" w:rsidRPr="00DC1F8D" w:rsidRDefault="00CB3819" w:rsidP="00B65027">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B3819" w:rsidRPr="00DC1F8D" w:rsidRDefault="00CB3819" w:rsidP="00B65027">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B3819" w:rsidRPr="00DC1F8D" w:rsidRDefault="00CB3819" w:rsidP="00B65027">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D439BF" w:rsidRPr="00DC1F8D" w:rsidTr="00760BB6">
        <w:tc>
          <w:tcPr>
            <w:tcW w:w="811" w:type="dxa"/>
            <w:tcBorders>
              <w:top w:val="single" w:sz="4" w:space="0" w:color="auto"/>
            </w:tcBorders>
          </w:tcPr>
          <w:p w:rsidR="00D439BF" w:rsidRPr="00D439BF" w:rsidRDefault="00D439BF" w:rsidP="00D439BF">
            <w:pPr>
              <w:rPr>
                <w:lang w:val="en-US"/>
              </w:rPr>
            </w:pPr>
            <w:r w:rsidRPr="00D439BF">
              <w:rPr>
                <w:sz w:val="18"/>
                <w:szCs w:val="18"/>
                <w:lang w:val="en-US"/>
              </w:rPr>
              <w:t>6.1.2</w:t>
            </w:r>
          </w:p>
        </w:tc>
        <w:tc>
          <w:tcPr>
            <w:tcW w:w="4900" w:type="dxa"/>
            <w:tcBorders>
              <w:top w:val="single" w:sz="4" w:space="0" w:color="auto"/>
            </w:tcBorders>
          </w:tcPr>
          <w:p w:rsidR="00D439BF" w:rsidRPr="00D439BF" w:rsidRDefault="00D439BF" w:rsidP="00E575B9">
            <w:pPr>
              <w:rPr>
                <w:sz w:val="18"/>
                <w:szCs w:val="18"/>
                <w:lang w:val="en-US"/>
              </w:rPr>
            </w:pPr>
            <w:r w:rsidRPr="00D439BF">
              <w:rPr>
                <w:sz w:val="18"/>
                <w:szCs w:val="18"/>
                <w:lang w:val="en-US"/>
              </w:rPr>
              <w:t>Personnel, including subcontractors, personnel of external bodies, or other individuals acting on the RMP's behalf, shall comply with the policies and procedures for management of confidential information that are set by the RMP.</w:t>
            </w:r>
          </w:p>
        </w:tc>
        <w:tc>
          <w:tcPr>
            <w:tcW w:w="2282" w:type="dxa"/>
            <w:tcBorders>
              <w:top w:val="single" w:sz="4" w:space="0" w:color="auto"/>
              <w:bottom w:val="single" w:sz="4" w:space="0" w:color="auto"/>
            </w:tcBorders>
            <w:shd w:val="clear" w:color="auto" w:fill="DEEAF6"/>
          </w:tcPr>
          <w:p w:rsidR="00D439BF" w:rsidRPr="00DC1F8D" w:rsidRDefault="00D439BF" w:rsidP="00D439BF">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D439BF" w:rsidRPr="00DC1F8D" w:rsidRDefault="00D439BF" w:rsidP="00D439BF">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D439BF" w:rsidRPr="00DC1F8D" w:rsidRDefault="00D439BF" w:rsidP="00D439BF">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D439BF" w:rsidRPr="00DC1F8D" w:rsidRDefault="00D439BF" w:rsidP="00D439BF">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D439BF" w:rsidRPr="00DC1F8D" w:rsidRDefault="00D439BF" w:rsidP="00D439BF">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D439BF" w:rsidRPr="00DC1F8D" w:rsidTr="00760BB6">
        <w:tc>
          <w:tcPr>
            <w:tcW w:w="811" w:type="dxa"/>
            <w:tcBorders>
              <w:top w:val="single" w:sz="4" w:space="0" w:color="auto"/>
            </w:tcBorders>
          </w:tcPr>
          <w:p w:rsidR="00D439BF" w:rsidRDefault="00D439BF" w:rsidP="00D439BF">
            <w:r w:rsidRPr="00B738CA">
              <w:rPr>
                <w:sz w:val="18"/>
                <w:szCs w:val="18"/>
              </w:rPr>
              <w:t>6.1.</w:t>
            </w:r>
            <w:r>
              <w:rPr>
                <w:sz w:val="18"/>
                <w:szCs w:val="18"/>
              </w:rPr>
              <w:t>3</w:t>
            </w:r>
          </w:p>
        </w:tc>
        <w:tc>
          <w:tcPr>
            <w:tcW w:w="4900" w:type="dxa"/>
            <w:tcBorders>
              <w:top w:val="single" w:sz="4" w:space="0" w:color="auto"/>
            </w:tcBorders>
          </w:tcPr>
          <w:p w:rsidR="00D439BF" w:rsidRPr="00063F66" w:rsidRDefault="00D439BF" w:rsidP="00D439BF">
            <w:pPr>
              <w:rPr>
                <w:sz w:val="18"/>
                <w:szCs w:val="18"/>
                <w:lang w:val="en-GB"/>
              </w:rPr>
            </w:pPr>
            <w:r w:rsidRPr="00D439BF">
              <w:rPr>
                <w:sz w:val="18"/>
                <w:szCs w:val="18"/>
                <w:lang w:val="en-GB"/>
              </w:rPr>
              <w:t>The RMP shall ensure the competence of all personnel, including technical management personnel, operating under its management system who undertake activities relating to the production of each particular type of RM. There shall be sufficient personnel having the necessary education, training, technical knowledge and experience for their assigned functions.</w:t>
            </w:r>
          </w:p>
        </w:tc>
        <w:tc>
          <w:tcPr>
            <w:tcW w:w="2282" w:type="dxa"/>
            <w:tcBorders>
              <w:top w:val="single" w:sz="4" w:space="0" w:color="auto"/>
              <w:bottom w:val="single" w:sz="4" w:space="0" w:color="auto"/>
            </w:tcBorders>
            <w:shd w:val="clear" w:color="auto" w:fill="DEEAF6"/>
          </w:tcPr>
          <w:p w:rsidR="00D439BF" w:rsidRPr="00DC1F8D" w:rsidRDefault="00D439BF" w:rsidP="00D439BF">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D439BF" w:rsidRPr="00DC1F8D" w:rsidRDefault="00D439BF" w:rsidP="00D439BF">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D439BF" w:rsidRPr="00DC1F8D" w:rsidRDefault="00D439BF" w:rsidP="00D439BF">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D439BF" w:rsidRPr="00DC1F8D" w:rsidRDefault="00D439BF" w:rsidP="00D439BF">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D439BF" w:rsidRPr="00DC1F8D" w:rsidRDefault="00D439BF" w:rsidP="00D439BF">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D439BF" w:rsidRPr="00DC1F8D" w:rsidTr="00760BB6">
        <w:tc>
          <w:tcPr>
            <w:tcW w:w="811" w:type="dxa"/>
            <w:tcBorders>
              <w:top w:val="single" w:sz="4" w:space="0" w:color="auto"/>
            </w:tcBorders>
          </w:tcPr>
          <w:p w:rsidR="00D439BF" w:rsidRDefault="00D439BF" w:rsidP="00D439BF">
            <w:r w:rsidRPr="00B738CA">
              <w:rPr>
                <w:sz w:val="18"/>
                <w:szCs w:val="18"/>
              </w:rPr>
              <w:t>6.1.</w:t>
            </w:r>
            <w:r>
              <w:rPr>
                <w:sz w:val="18"/>
                <w:szCs w:val="18"/>
              </w:rPr>
              <w:t>4</w:t>
            </w:r>
          </w:p>
        </w:tc>
        <w:tc>
          <w:tcPr>
            <w:tcW w:w="4900" w:type="dxa"/>
            <w:tcBorders>
              <w:top w:val="single" w:sz="4" w:space="0" w:color="auto"/>
            </w:tcBorders>
          </w:tcPr>
          <w:p w:rsidR="00D439BF" w:rsidRPr="00D439BF" w:rsidRDefault="00D439BF" w:rsidP="00D439BF">
            <w:pPr>
              <w:rPr>
                <w:sz w:val="18"/>
                <w:szCs w:val="18"/>
                <w:lang w:val="en-US"/>
              </w:rPr>
            </w:pPr>
            <w:r w:rsidRPr="00D439BF">
              <w:rPr>
                <w:sz w:val="18"/>
                <w:szCs w:val="18"/>
                <w:lang w:val="en-US"/>
              </w:rPr>
              <w:t>The RMP shall have procedures for identifying training needs and providing training of personnel. The training programme shall be relevant to the present and anticipated tasks of the RMP.</w:t>
            </w:r>
          </w:p>
        </w:tc>
        <w:tc>
          <w:tcPr>
            <w:tcW w:w="2282" w:type="dxa"/>
            <w:tcBorders>
              <w:top w:val="single" w:sz="4" w:space="0" w:color="auto"/>
            </w:tcBorders>
            <w:shd w:val="clear" w:color="auto" w:fill="DEEAF6"/>
          </w:tcPr>
          <w:p w:rsidR="00D439BF" w:rsidRPr="00DC1F8D" w:rsidRDefault="00D439BF" w:rsidP="00D439BF">
            <w:pPr>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D439BF" w:rsidRPr="00DC1F8D" w:rsidRDefault="00D439BF" w:rsidP="00D439BF">
            <w:pPr>
              <w:keepNext/>
              <w:keepLines/>
              <w:jc w:val="center"/>
              <w:rPr>
                <w:rFonts w:cs="Arial"/>
                <w:bCs/>
                <w:sz w:val="18"/>
                <w:szCs w:val="18"/>
              </w:rPr>
            </w:pPr>
          </w:p>
        </w:tc>
        <w:tc>
          <w:tcPr>
            <w:tcW w:w="393" w:type="dxa"/>
            <w:tcBorders>
              <w:top w:val="single" w:sz="4" w:space="0" w:color="auto"/>
            </w:tcBorders>
            <w:shd w:val="clear" w:color="auto" w:fill="FFF2CC"/>
          </w:tcPr>
          <w:p w:rsidR="00D439BF" w:rsidRPr="00DC1F8D" w:rsidRDefault="00D439BF" w:rsidP="00D439B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D439BF" w:rsidRPr="00DC1F8D" w:rsidRDefault="00D439BF" w:rsidP="00D439B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D439BF" w:rsidRPr="00DC1F8D" w:rsidRDefault="00D439BF" w:rsidP="00D439BF">
            <w:pPr>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D439BF" w:rsidRPr="00DC1F8D" w:rsidTr="00760BB6">
        <w:tc>
          <w:tcPr>
            <w:tcW w:w="811" w:type="dxa"/>
            <w:tcBorders>
              <w:top w:val="single" w:sz="4" w:space="0" w:color="auto"/>
            </w:tcBorders>
          </w:tcPr>
          <w:p w:rsidR="00D439BF" w:rsidRDefault="00D439BF" w:rsidP="00D439BF">
            <w:r w:rsidRPr="00B738CA">
              <w:rPr>
                <w:sz w:val="18"/>
                <w:szCs w:val="18"/>
              </w:rPr>
              <w:t>6.1.</w:t>
            </w:r>
            <w:r>
              <w:rPr>
                <w:sz w:val="18"/>
                <w:szCs w:val="18"/>
              </w:rPr>
              <w:t>5</w:t>
            </w:r>
          </w:p>
        </w:tc>
        <w:tc>
          <w:tcPr>
            <w:tcW w:w="4900" w:type="dxa"/>
            <w:tcBorders>
              <w:top w:val="single" w:sz="4" w:space="0" w:color="auto"/>
            </w:tcBorders>
          </w:tcPr>
          <w:p w:rsidR="00D439BF" w:rsidRPr="00063F66" w:rsidRDefault="00D439BF" w:rsidP="008F29A3">
            <w:pPr>
              <w:rPr>
                <w:sz w:val="18"/>
                <w:szCs w:val="18"/>
                <w:lang w:val="en-US"/>
              </w:rPr>
            </w:pPr>
            <w:r w:rsidRPr="00D439BF">
              <w:rPr>
                <w:sz w:val="18"/>
                <w:szCs w:val="18"/>
                <w:lang w:val="en-US"/>
              </w:rPr>
              <w:t>The RMP shall maintain records of job descriptions for its personnel involved in RM production activities.</w:t>
            </w:r>
          </w:p>
        </w:tc>
        <w:tc>
          <w:tcPr>
            <w:tcW w:w="2282" w:type="dxa"/>
            <w:tcBorders>
              <w:top w:val="single" w:sz="4" w:space="0" w:color="auto"/>
            </w:tcBorders>
            <w:shd w:val="clear" w:color="auto" w:fill="DEEAF6"/>
          </w:tcPr>
          <w:p w:rsidR="00D439BF" w:rsidRPr="00DC1F8D" w:rsidRDefault="00D439BF" w:rsidP="00D439BF">
            <w:pPr>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D439BF" w:rsidRPr="00DC1F8D" w:rsidRDefault="00D439BF" w:rsidP="00D439BF">
            <w:pPr>
              <w:keepNext/>
              <w:keepLines/>
              <w:jc w:val="center"/>
              <w:rPr>
                <w:rFonts w:cs="Arial"/>
                <w:bCs/>
                <w:sz w:val="18"/>
                <w:szCs w:val="18"/>
                <w:lang w:val="en-US"/>
              </w:rPr>
            </w:pPr>
          </w:p>
        </w:tc>
        <w:tc>
          <w:tcPr>
            <w:tcW w:w="393" w:type="dxa"/>
            <w:tcBorders>
              <w:top w:val="single" w:sz="4" w:space="0" w:color="auto"/>
            </w:tcBorders>
            <w:shd w:val="clear" w:color="auto" w:fill="FFF2CC"/>
          </w:tcPr>
          <w:p w:rsidR="00D439BF" w:rsidRPr="00DC1F8D" w:rsidRDefault="00D439BF" w:rsidP="00D439BF">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D439BF" w:rsidRPr="00DC1F8D" w:rsidRDefault="00D439BF" w:rsidP="00D439BF">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D439BF" w:rsidRPr="00DC1F8D" w:rsidRDefault="00D439BF" w:rsidP="00D439BF">
            <w:pPr>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D439BF" w:rsidRPr="00DC1F8D" w:rsidTr="00760BB6">
        <w:tc>
          <w:tcPr>
            <w:tcW w:w="811" w:type="dxa"/>
            <w:tcBorders>
              <w:top w:val="single" w:sz="4" w:space="0" w:color="auto"/>
            </w:tcBorders>
          </w:tcPr>
          <w:p w:rsidR="00D439BF" w:rsidRPr="00D439BF" w:rsidRDefault="00D439BF" w:rsidP="00D439BF">
            <w:pPr>
              <w:rPr>
                <w:lang w:val="en-US"/>
              </w:rPr>
            </w:pPr>
            <w:r w:rsidRPr="00D439BF">
              <w:rPr>
                <w:sz w:val="18"/>
                <w:szCs w:val="18"/>
                <w:lang w:val="en-US"/>
              </w:rPr>
              <w:t>6.1.6</w:t>
            </w:r>
          </w:p>
        </w:tc>
        <w:tc>
          <w:tcPr>
            <w:tcW w:w="4900" w:type="dxa"/>
            <w:tcBorders>
              <w:top w:val="single" w:sz="4" w:space="0" w:color="auto"/>
            </w:tcBorders>
          </w:tcPr>
          <w:p w:rsidR="00D439BF" w:rsidRPr="00DC1F8D" w:rsidRDefault="00D439BF" w:rsidP="008F29A3">
            <w:pPr>
              <w:keepNext/>
              <w:keepLines/>
              <w:rPr>
                <w:rFonts w:cs="Arial"/>
                <w:sz w:val="18"/>
                <w:szCs w:val="18"/>
                <w:lang w:val="en-US"/>
              </w:rPr>
            </w:pPr>
            <w:r w:rsidRPr="00D439BF">
              <w:rPr>
                <w:rFonts w:cs="Arial"/>
                <w:sz w:val="18"/>
                <w:szCs w:val="18"/>
                <w:lang w:val="en-US"/>
              </w:rPr>
              <w:t>The RMP shall authorize competent personnel to perform particular activities relating to RM production. The RMP shall maintain records of the authorizations, competence, educational and professional qualifications of those personnel. These records shall provide evidence that individuals have been adequately trained and that their competence to perform particular activities in the RM production has been assessed. This information shall be readily available and shall include the date on which the authorization and/or competence has been confirmed.</w:t>
            </w:r>
          </w:p>
        </w:tc>
        <w:tc>
          <w:tcPr>
            <w:tcW w:w="2282" w:type="dxa"/>
            <w:tcBorders>
              <w:top w:val="single" w:sz="4" w:space="0" w:color="auto"/>
            </w:tcBorders>
            <w:shd w:val="clear" w:color="auto" w:fill="DEEAF6"/>
          </w:tcPr>
          <w:p w:rsidR="00D439BF" w:rsidRPr="00DC1F8D" w:rsidRDefault="00D439BF" w:rsidP="00D439BF">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D439BF" w:rsidRPr="00DC1F8D" w:rsidRDefault="00D439BF" w:rsidP="00D439B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439BF" w:rsidRPr="00DC1F8D" w:rsidRDefault="00D439BF" w:rsidP="00D439BF">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D439BF" w:rsidRPr="00DC1F8D" w:rsidRDefault="00D439BF" w:rsidP="00D439BF">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D439BF" w:rsidRPr="00DC1F8D" w:rsidRDefault="00D439BF" w:rsidP="00D439BF">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E0059F" w:rsidRPr="00DC1F8D" w:rsidRDefault="00D91974" w:rsidP="00D15295">
      <w:pPr>
        <w:pStyle w:val="berschrift2"/>
        <w:rPr>
          <w:sz w:val="18"/>
          <w:szCs w:val="18"/>
        </w:rPr>
      </w:pPr>
      <w:bookmarkStart w:id="9" w:name="_Toc33102868"/>
      <w:r w:rsidRPr="00DC1F8D">
        <w:t>6</w:t>
      </w:r>
      <w:r>
        <w:t>.2</w:t>
      </w:r>
      <w:r w:rsidRPr="00DC1F8D">
        <w:tab/>
      </w:r>
      <w:r w:rsidRPr="00D439BF">
        <w:t>Subcontracting</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9"/>
        <w:gridCol w:w="1314"/>
        <w:gridCol w:w="2279"/>
        <w:gridCol w:w="405"/>
        <w:gridCol w:w="365"/>
        <w:gridCol w:w="420"/>
        <w:gridCol w:w="739"/>
      </w:tblGrid>
      <w:tr w:rsidR="003A3E8B" w:rsidRPr="00DC1F8D" w:rsidTr="00760BB6">
        <w:tc>
          <w:tcPr>
            <w:tcW w:w="4395" w:type="dxa"/>
            <w:tcBorders>
              <w:top w:val="single" w:sz="12" w:space="0" w:color="auto"/>
              <w:bottom w:val="single" w:sz="12" w:space="0" w:color="auto"/>
              <w:right w:val="single" w:sz="4" w:space="0" w:color="auto"/>
            </w:tcBorders>
            <w:shd w:val="clear" w:color="auto" w:fill="auto"/>
          </w:tcPr>
          <w:p w:rsidR="003A3E8B" w:rsidRPr="00DC1F8D" w:rsidRDefault="003A3E8B" w:rsidP="003A3E8B">
            <w:pPr>
              <w:pStyle w:val="2"/>
            </w:pPr>
          </w:p>
        </w:tc>
        <w:tc>
          <w:tcPr>
            <w:tcW w:w="1316" w:type="dxa"/>
            <w:tcBorders>
              <w:top w:val="single" w:sz="12" w:space="0" w:color="auto"/>
              <w:bottom w:val="single" w:sz="12" w:space="0" w:color="auto"/>
              <w:right w:val="single" w:sz="4" w:space="0" w:color="auto"/>
            </w:tcBorders>
            <w:shd w:val="clear" w:color="auto" w:fill="auto"/>
          </w:tcPr>
          <w:p w:rsidR="003A3E8B" w:rsidRPr="00DC1F8D" w:rsidRDefault="003A3E8B" w:rsidP="003A3E8B">
            <w:pPr>
              <w:spacing w:after="40" w:line="200" w:lineRule="exact"/>
              <w:rPr>
                <w:b/>
                <w:sz w:val="18"/>
                <w:szCs w:val="18"/>
              </w:rPr>
            </w:pPr>
            <w:r w:rsidRPr="00DC1F8D">
              <w:rPr>
                <w:b/>
                <w:sz w:val="18"/>
                <w:szCs w:val="18"/>
              </w:rPr>
              <w:t>SA</w:t>
            </w:r>
            <w:r w:rsidR="001705A6">
              <w:rPr>
                <w:b/>
                <w:sz w:val="18"/>
                <w:szCs w:val="18"/>
              </w:rPr>
              <w:t xml:space="preserve"> + TA + </w:t>
            </w:r>
            <w:r w:rsidR="00B5286A" w:rsidRPr="00B5286A">
              <w:rPr>
                <w:rFonts w:cs="Arial"/>
                <w:b/>
                <w:bCs/>
                <w:sz w:val="18"/>
                <w:szCs w:val="18"/>
              </w:rPr>
              <w:t>TA</w:t>
            </w:r>
            <w:r w:rsidR="00B5286A" w:rsidRPr="00B5286A">
              <w:rPr>
                <w:b/>
                <w:vertAlign w:val="subscript"/>
              </w:rPr>
              <w:t>stat</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3A3E8B" w:rsidRPr="00DC1F8D" w:rsidRDefault="003A3E8B" w:rsidP="003A3E8B">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65"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20"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3A3E8B" w:rsidRPr="00DC1F8D" w:rsidTr="00760BB6">
        <w:tc>
          <w:tcPr>
            <w:tcW w:w="7993" w:type="dxa"/>
            <w:gridSpan w:val="3"/>
            <w:tcBorders>
              <w:top w:val="single" w:sz="12" w:space="0" w:color="auto"/>
            </w:tcBorders>
          </w:tcPr>
          <w:p w:rsidR="003A3E8B" w:rsidRPr="00DC1F8D" w:rsidRDefault="003A3E8B" w:rsidP="003A3E8B">
            <w:pPr>
              <w:keepNext/>
              <w:keepLines/>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3A3E8B" w:rsidRPr="00DC1F8D" w:rsidRDefault="003A3E8B" w:rsidP="003A3E8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65" w:type="dxa"/>
            <w:tcBorders>
              <w:top w:val="single" w:sz="12" w:space="0" w:color="auto"/>
            </w:tcBorders>
            <w:shd w:val="clear" w:color="auto" w:fill="FFF2CC"/>
          </w:tcPr>
          <w:p w:rsidR="003A3E8B" w:rsidRPr="00DC1F8D" w:rsidRDefault="003A3E8B" w:rsidP="003A3E8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20" w:type="dxa"/>
            <w:tcBorders>
              <w:top w:val="single" w:sz="12" w:space="0" w:color="auto"/>
            </w:tcBorders>
            <w:shd w:val="clear" w:color="auto" w:fill="FFF2CC"/>
          </w:tcPr>
          <w:p w:rsidR="003A3E8B" w:rsidRPr="00DC1F8D" w:rsidRDefault="003A3E8B" w:rsidP="003A3E8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12" w:space="0" w:color="auto"/>
            </w:tcBorders>
            <w:shd w:val="clear" w:color="auto" w:fill="FFF2CC"/>
          </w:tcPr>
          <w:p w:rsidR="003A3E8B" w:rsidRPr="00DC1F8D" w:rsidRDefault="003A3E8B" w:rsidP="003A3E8B">
            <w:pPr>
              <w:keepNext/>
              <w:keepLines/>
              <w:jc w:val="center"/>
              <w:rPr>
                <w:sz w:val="16"/>
                <w:szCs w:val="16"/>
              </w:rPr>
            </w:pPr>
          </w:p>
        </w:tc>
      </w:tr>
    </w:tbl>
    <w:p w:rsidR="00FD6099" w:rsidRPr="000401B6" w:rsidRDefault="00FD6099" w:rsidP="000401B6">
      <w:pPr>
        <w:keepNext/>
        <w:keepLines/>
        <w:spacing w:before="0" w:after="0"/>
        <w:rPr>
          <w:rFonts w:cs="Arial"/>
          <w:b/>
          <w:bCs/>
          <w:sz w:val="2"/>
          <w:szCs w:val="2"/>
        </w:rPr>
        <w:sectPr w:rsidR="00FD6099"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86B0E" w:rsidTr="00760BB6">
        <w:tc>
          <w:tcPr>
            <w:tcW w:w="9923" w:type="dxa"/>
            <w:gridSpan w:val="4"/>
            <w:tcBorders>
              <w:top w:val="single" w:sz="4" w:space="0" w:color="auto"/>
              <w:bottom w:val="nil"/>
            </w:tcBorders>
          </w:tcPr>
          <w:p w:rsidR="00AF40A3" w:rsidRPr="00DC1F8D" w:rsidRDefault="00AF40A3" w:rsidP="00B725AD">
            <w:pPr>
              <w:keepNext/>
              <w:keepLines/>
              <w:rPr>
                <w:rFonts w:cs="Arial"/>
                <w:bCs/>
                <w:lang w:val="en-US"/>
              </w:rPr>
            </w:pP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ustification of findings / specifics / notes:</w:t>
            </w:r>
          </w:p>
        </w:tc>
      </w:tr>
      <w:tr w:rsidR="00FD6099" w:rsidRPr="00586B0E" w:rsidTr="00760BB6">
        <w:tc>
          <w:tcPr>
            <w:tcW w:w="9923" w:type="dxa"/>
            <w:gridSpan w:val="4"/>
            <w:tcBorders>
              <w:top w:val="nil"/>
              <w:bottom w:val="single" w:sz="12" w:space="0" w:color="auto"/>
            </w:tcBorders>
            <w:shd w:val="clear" w:color="auto" w:fill="FFF2CC"/>
          </w:tcPr>
          <w:p w:rsidR="00FD6099" w:rsidRPr="004D483D" w:rsidRDefault="00FD6099" w:rsidP="004D483D">
            <w:pPr>
              <w:rPr>
                <w:lang w:val="en-US"/>
              </w:rPr>
            </w:pPr>
          </w:p>
        </w:tc>
      </w:tr>
      <w:tr w:rsidR="00FD6099" w:rsidRPr="00586B0E" w:rsidTr="00760BB6">
        <w:tc>
          <w:tcPr>
            <w:tcW w:w="9923" w:type="dxa"/>
            <w:gridSpan w:val="4"/>
            <w:tcBorders>
              <w:bottom w:val="single" w:sz="4" w:space="0" w:color="auto"/>
            </w:tcBorders>
            <w:vAlign w:val="center"/>
          </w:tcPr>
          <w:p w:rsidR="00FD6099" w:rsidRPr="00DC1F8D" w:rsidRDefault="00B92D0A" w:rsidP="00B725AD">
            <w:pPr>
              <w:keepNext/>
              <w:keepLines/>
              <w:spacing w:after="40" w:line="200" w:lineRule="exact"/>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CC42D3" w:rsidRPr="00DC1F8D" w:rsidTr="00760BB6">
        <w:tc>
          <w:tcPr>
            <w:tcW w:w="796" w:type="dxa"/>
            <w:tcBorders>
              <w:bottom w:val="nil"/>
            </w:tcBorders>
            <w:vAlign w:val="center"/>
          </w:tcPr>
          <w:p w:rsidR="00CC42D3" w:rsidRPr="00DC1F8D" w:rsidRDefault="00CC42D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CC42D3" w:rsidRPr="00DC1F8D" w:rsidRDefault="00CC42D3" w:rsidP="00B725AD">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CC42D3" w:rsidRPr="00DC1F8D" w:rsidRDefault="00CC42D3" w:rsidP="00B725AD">
            <w:pPr>
              <w:keepNext/>
              <w:keepLines/>
              <w:rPr>
                <w:rFonts w:cs="Arial"/>
                <w:iCs/>
                <w:szCs w:val="22"/>
              </w:rPr>
            </w:pPr>
            <w:r w:rsidRPr="00DC1F8D">
              <w:rPr>
                <w:sz w:val="18"/>
                <w:szCs w:val="18"/>
              </w:rPr>
              <w:t>Date / Version</w:t>
            </w:r>
          </w:p>
        </w:tc>
      </w:tr>
      <w:tr w:rsidR="00AF40A3" w:rsidRPr="00DC1F8D" w:rsidTr="00760BB6">
        <w:tc>
          <w:tcPr>
            <w:tcW w:w="796" w:type="dxa"/>
          </w:tcPr>
          <w:p w:rsidR="00AF40A3" w:rsidRPr="00DC1F8D" w:rsidRDefault="00AF40A3"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AF40A3" w:rsidRPr="00DC1F8D" w:rsidRDefault="00AF40A3" w:rsidP="00AF40A3">
            <w:pPr>
              <w:spacing w:after="40" w:line="200" w:lineRule="exact"/>
              <w:jc w:val="center"/>
              <w:rPr>
                <w:rFonts w:cs="Arial"/>
                <w:iCs/>
                <w:sz w:val="18"/>
                <w:szCs w:val="18"/>
              </w:rPr>
            </w:pPr>
          </w:p>
        </w:tc>
        <w:tc>
          <w:tcPr>
            <w:tcW w:w="6731" w:type="dxa"/>
            <w:shd w:val="clear" w:color="auto" w:fill="FFF2CC"/>
          </w:tcPr>
          <w:p w:rsidR="00AF40A3" w:rsidRPr="00DC1F8D" w:rsidRDefault="00AF40A3" w:rsidP="00AF40A3">
            <w:pPr>
              <w:spacing w:after="40" w:line="200" w:lineRule="exact"/>
              <w:rPr>
                <w:rFonts w:cs="Arial"/>
                <w:iCs/>
                <w:sz w:val="18"/>
                <w:szCs w:val="18"/>
              </w:rPr>
            </w:pPr>
          </w:p>
        </w:tc>
        <w:tc>
          <w:tcPr>
            <w:tcW w:w="1916" w:type="dxa"/>
            <w:shd w:val="clear" w:color="auto" w:fill="FFF2CC"/>
          </w:tcPr>
          <w:p w:rsidR="00AF40A3" w:rsidRPr="00DC1F8D" w:rsidRDefault="00AF40A3" w:rsidP="00AF40A3">
            <w:pPr>
              <w:spacing w:after="40" w:line="200" w:lineRule="exact"/>
              <w:rPr>
                <w:sz w:val="18"/>
                <w:szCs w:val="18"/>
              </w:rPr>
            </w:pPr>
          </w:p>
        </w:tc>
      </w:tr>
      <w:tr w:rsidR="00AF40A3" w:rsidRPr="00DC1F8D" w:rsidTr="00760BB6">
        <w:tc>
          <w:tcPr>
            <w:tcW w:w="796" w:type="dxa"/>
          </w:tcPr>
          <w:p w:rsidR="00AF40A3" w:rsidRPr="00DC1F8D" w:rsidRDefault="00AF40A3"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AF40A3" w:rsidRPr="00DC1F8D" w:rsidRDefault="00AF40A3" w:rsidP="00AF40A3">
            <w:pPr>
              <w:spacing w:after="40" w:line="200" w:lineRule="exact"/>
              <w:jc w:val="center"/>
              <w:rPr>
                <w:rFonts w:cs="Arial"/>
                <w:bCs/>
                <w:sz w:val="18"/>
                <w:szCs w:val="18"/>
              </w:rPr>
            </w:pPr>
          </w:p>
        </w:tc>
        <w:tc>
          <w:tcPr>
            <w:tcW w:w="6731" w:type="dxa"/>
            <w:shd w:val="clear" w:color="auto" w:fill="FFF2CC"/>
          </w:tcPr>
          <w:p w:rsidR="00AF40A3" w:rsidRPr="00DC1F8D" w:rsidRDefault="00AF40A3" w:rsidP="00AF40A3">
            <w:pPr>
              <w:spacing w:after="40" w:line="200" w:lineRule="exact"/>
              <w:rPr>
                <w:rFonts w:cs="Arial"/>
                <w:iCs/>
                <w:sz w:val="18"/>
                <w:szCs w:val="18"/>
              </w:rPr>
            </w:pPr>
          </w:p>
        </w:tc>
        <w:tc>
          <w:tcPr>
            <w:tcW w:w="1916" w:type="dxa"/>
            <w:shd w:val="clear" w:color="auto" w:fill="FFF2CC"/>
          </w:tcPr>
          <w:p w:rsidR="00AF40A3" w:rsidRPr="00DC1F8D" w:rsidRDefault="00AF40A3" w:rsidP="00AF40A3">
            <w:pPr>
              <w:spacing w:after="40" w:line="200" w:lineRule="exact"/>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AF40A3" w:rsidRPr="00586B0E" w:rsidTr="00760BB6">
        <w:tc>
          <w:tcPr>
            <w:tcW w:w="9923" w:type="dxa"/>
            <w:gridSpan w:val="4"/>
            <w:tcBorders>
              <w:top w:val="nil"/>
              <w:bottom w:val="single" w:sz="2" w:space="0" w:color="auto"/>
            </w:tcBorders>
            <w:shd w:val="clear" w:color="auto" w:fill="FFF2CC"/>
            <w:vAlign w:val="center"/>
          </w:tcPr>
          <w:p w:rsidR="00AF40A3" w:rsidRPr="004D483D" w:rsidRDefault="00AF40A3" w:rsidP="004D483D">
            <w:pPr>
              <w:rPr>
                <w:lang w:val="en-US"/>
              </w:rPr>
            </w:pPr>
          </w:p>
        </w:tc>
      </w:tr>
    </w:tbl>
    <w:p w:rsidR="004310BD" w:rsidRPr="000401B6" w:rsidRDefault="004310BD" w:rsidP="000401B6">
      <w:pPr>
        <w:spacing w:before="0" w:after="0"/>
        <w:rPr>
          <w:sz w:val="2"/>
          <w:szCs w:val="2"/>
          <w:lang w:val="en-US"/>
        </w:rPr>
        <w:sectPr w:rsidR="004310BD"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2235DA" w:rsidRPr="00DC1F8D" w:rsidTr="00760BB6">
        <w:tc>
          <w:tcPr>
            <w:tcW w:w="810" w:type="dxa"/>
            <w:tcBorders>
              <w:top w:val="single" w:sz="4" w:space="0" w:color="auto"/>
              <w:bottom w:val="single" w:sz="4" w:space="0" w:color="auto"/>
            </w:tcBorders>
          </w:tcPr>
          <w:p w:rsidR="002235DA" w:rsidRPr="00DC1F8D" w:rsidRDefault="00D439BF" w:rsidP="00B65027">
            <w:pPr>
              <w:spacing w:after="40" w:line="200" w:lineRule="exact"/>
              <w:rPr>
                <w:sz w:val="18"/>
                <w:szCs w:val="18"/>
              </w:rPr>
            </w:pPr>
            <w:r>
              <w:rPr>
                <w:sz w:val="18"/>
                <w:szCs w:val="18"/>
              </w:rPr>
              <w:t>6.2.1</w:t>
            </w:r>
          </w:p>
        </w:tc>
        <w:tc>
          <w:tcPr>
            <w:tcW w:w="4899" w:type="dxa"/>
            <w:tcBorders>
              <w:top w:val="single" w:sz="4" w:space="0" w:color="auto"/>
              <w:bottom w:val="single" w:sz="4" w:space="0" w:color="auto"/>
            </w:tcBorders>
          </w:tcPr>
          <w:p w:rsidR="002235DA" w:rsidRPr="00DC1F8D" w:rsidRDefault="00D439BF" w:rsidP="008A3775">
            <w:pPr>
              <w:keepNext/>
              <w:keepLines/>
              <w:rPr>
                <w:rFonts w:cs="Arial"/>
                <w:sz w:val="18"/>
                <w:szCs w:val="18"/>
                <w:lang w:val="en-US"/>
              </w:rPr>
            </w:pPr>
            <w:r w:rsidRPr="00D439BF">
              <w:rPr>
                <w:rFonts w:cs="Arial"/>
                <w:sz w:val="18"/>
                <w:szCs w:val="18"/>
                <w:lang w:val="en-US"/>
              </w:rPr>
              <w:t>Where an RMP uses subcontractors to undertake part of the production, including sampling, processing, handling, homogeneity and stability testing, characterization, storage or distribution of an RM, the RMP shall have procedures to ensure that the subcontractors' experience and technical competence are sufficient for their assigned tasks and that they comply with the relevant clauses of this International Standard and other appropriate standards.</w:t>
            </w:r>
            <w:r>
              <w:rPr>
                <w:rFonts w:cs="Arial"/>
                <w:sz w:val="18"/>
                <w:szCs w:val="18"/>
                <w:lang w:val="en-US"/>
              </w:rPr>
              <w:t xml:space="preserve"> </w:t>
            </w:r>
            <w:r w:rsidRPr="007579F2">
              <w:rPr>
                <w:rFonts w:cs="Arial"/>
                <w:sz w:val="16"/>
                <w:szCs w:val="16"/>
                <w:lang w:val="en-US"/>
              </w:rPr>
              <w:t>[</w:t>
            </w:r>
            <w:r w:rsidRPr="00DC1F8D">
              <w:rPr>
                <w:rFonts w:cs="Arial"/>
                <w:sz w:val="16"/>
                <w:szCs w:val="16"/>
              </w:rPr>
              <w:sym w:font="Wingdings" w:char="F0E8"/>
            </w:r>
            <w:r w:rsidRPr="003B55F7">
              <w:rPr>
                <w:rFonts w:cs="Arial"/>
                <w:caps/>
                <w:sz w:val="16"/>
                <w:szCs w:val="16"/>
                <w:lang w:val="en-US"/>
              </w:rPr>
              <w:t>Note</w:t>
            </w:r>
            <w:r w:rsidRPr="007579F2">
              <w:rPr>
                <w:rFonts w:cs="Arial"/>
                <w:sz w:val="16"/>
                <w:szCs w:val="16"/>
                <w:lang w:val="en-US"/>
              </w:rPr>
              <w:t xml:space="preserve"> 1</w:t>
            </w:r>
            <w:r w:rsidR="008A3775">
              <w:rPr>
                <w:rFonts w:cs="Arial"/>
                <w:sz w:val="16"/>
                <w:szCs w:val="16"/>
                <w:lang w:val="en-US"/>
              </w:rPr>
              <w:t>,</w:t>
            </w:r>
            <w:r w:rsidRPr="007579F2">
              <w:rPr>
                <w:rFonts w:cs="Arial"/>
                <w:sz w:val="16"/>
                <w:szCs w:val="16"/>
                <w:lang w:val="en-US"/>
              </w:rPr>
              <w:t xml:space="preserve"> 2]</w:t>
            </w:r>
          </w:p>
        </w:tc>
        <w:tc>
          <w:tcPr>
            <w:tcW w:w="2282" w:type="dxa"/>
            <w:tcBorders>
              <w:top w:val="single" w:sz="4" w:space="0" w:color="auto"/>
              <w:bottom w:val="single" w:sz="4" w:space="0" w:color="auto"/>
            </w:tcBorders>
            <w:shd w:val="clear" w:color="auto" w:fill="DEEAF6"/>
          </w:tcPr>
          <w:p w:rsidR="002235DA" w:rsidRPr="00DC1F8D" w:rsidRDefault="002235DA" w:rsidP="00B65027">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2235DA" w:rsidRPr="00DC1F8D" w:rsidRDefault="002235DA" w:rsidP="00B65027">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2235DA" w:rsidRPr="00DC1F8D" w:rsidRDefault="002235DA" w:rsidP="00B65027">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2235DA" w:rsidRPr="00DC1F8D" w:rsidRDefault="002235DA" w:rsidP="00B65027">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2235DA" w:rsidRPr="00DC1F8D" w:rsidRDefault="002235DA" w:rsidP="00B65027">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D439BF" w:rsidRPr="00DC1F8D" w:rsidTr="00760BB6">
        <w:tc>
          <w:tcPr>
            <w:tcW w:w="810" w:type="dxa"/>
            <w:tcBorders>
              <w:top w:val="single" w:sz="4" w:space="0" w:color="auto"/>
            </w:tcBorders>
          </w:tcPr>
          <w:p w:rsidR="00D439BF" w:rsidRPr="007579F2" w:rsidRDefault="00D439BF" w:rsidP="00D439BF">
            <w:pPr>
              <w:rPr>
                <w:lang w:val="en-US"/>
              </w:rPr>
            </w:pPr>
            <w:r w:rsidRPr="007579F2">
              <w:rPr>
                <w:sz w:val="18"/>
                <w:szCs w:val="18"/>
                <w:lang w:val="en-US"/>
              </w:rPr>
              <w:t>6.2.2</w:t>
            </w:r>
          </w:p>
        </w:tc>
        <w:tc>
          <w:tcPr>
            <w:tcW w:w="4899" w:type="dxa"/>
            <w:tcBorders>
              <w:top w:val="single" w:sz="4" w:space="0" w:color="auto"/>
            </w:tcBorders>
          </w:tcPr>
          <w:p w:rsidR="00D439BF" w:rsidRPr="00D439BF" w:rsidRDefault="00D439BF" w:rsidP="00D439BF">
            <w:pPr>
              <w:rPr>
                <w:sz w:val="18"/>
                <w:szCs w:val="18"/>
                <w:lang w:val="en-US"/>
              </w:rPr>
            </w:pPr>
            <w:r w:rsidRPr="00D439BF">
              <w:rPr>
                <w:sz w:val="18"/>
                <w:szCs w:val="18"/>
                <w:lang w:val="en-US"/>
              </w:rPr>
              <w:t>The RMP shall select subcontractors on the basis of their ability to meet the requirements stipulated by the RMP.</w:t>
            </w:r>
          </w:p>
        </w:tc>
        <w:tc>
          <w:tcPr>
            <w:tcW w:w="2282" w:type="dxa"/>
            <w:tcBorders>
              <w:top w:val="single" w:sz="4" w:space="0" w:color="auto"/>
              <w:bottom w:val="single" w:sz="4" w:space="0" w:color="auto"/>
            </w:tcBorders>
            <w:shd w:val="clear" w:color="auto" w:fill="DEEAF6"/>
          </w:tcPr>
          <w:p w:rsidR="00D439BF" w:rsidRPr="00DC1F8D" w:rsidRDefault="00D439BF" w:rsidP="00D439BF">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D439BF" w:rsidRPr="00DC1F8D" w:rsidRDefault="00D439BF" w:rsidP="00D439BF">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D439BF" w:rsidRPr="00DC1F8D" w:rsidRDefault="00D439BF" w:rsidP="00D439BF">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4" w:type="dxa"/>
            <w:tcBorders>
              <w:top w:val="single" w:sz="4" w:space="0" w:color="auto"/>
            </w:tcBorders>
            <w:shd w:val="clear" w:color="auto" w:fill="FFF2CC"/>
          </w:tcPr>
          <w:p w:rsidR="00D439BF" w:rsidRPr="00DC1F8D" w:rsidRDefault="00D439BF" w:rsidP="00D439BF">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D439BF" w:rsidRPr="00DC1F8D" w:rsidRDefault="00D439BF" w:rsidP="00D439BF">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D439BF" w:rsidRPr="00DC1F8D" w:rsidTr="00760BB6">
        <w:tc>
          <w:tcPr>
            <w:tcW w:w="810" w:type="dxa"/>
            <w:tcBorders>
              <w:top w:val="single" w:sz="4" w:space="0" w:color="auto"/>
            </w:tcBorders>
          </w:tcPr>
          <w:p w:rsidR="00D439BF" w:rsidRDefault="00D439BF" w:rsidP="00404501">
            <w:r w:rsidRPr="00384BEB">
              <w:rPr>
                <w:sz w:val="18"/>
                <w:szCs w:val="18"/>
              </w:rPr>
              <w:t>6.2.</w:t>
            </w:r>
            <w:r>
              <w:rPr>
                <w:sz w:val="18"/>
                <w:szCs w:val="18"/>
              </w:rPr>
              <w:t>3</w:t>
            </w:r>
          </w:p>
        </w:tc>
        <w:tc>
          <w:tcPr>
            <w:tcW w:w="4899" w:type="dxa"/>
            <w:tcBorders>
              <w:top w:val="single" w:sz="4" w:space="0" w:color="auto"/>
            </w:tcBorders>
          </w:tcPr>
          <w:p w:rsidR="00D439BF" w:rsidRPr="00D439BF" w:rsidRDefault="00D439BF" w:rsidP="00404501">
            <w:pPr>
              <w:rPr>
                <w:sz w:val="18"/>
                <w:szCs w:val="18"/>
                <w:lang w:val="en-GB"/>
              </w:rPr>
            </w:pPr>
            <w:r w:rsidRPr="00D439BF">
              <w:rPr>
                <w:sz w:val="18"/>
                <w:szCs w:val="18"/>
                <w:lang w:val="en-GB"/>
              </w:rPr>
              <w:t>RMPs shall not subcontract the following processes:</w:t>
            </w:r>
          </w:p>
          <w:p w:rsidR="00D439BF" w:rsidRPr="00D439BF" w:rsidRDefault="00D439BF" w:rsidP="00404501">
            <w:pPr>
              <w:numPr>
                <w:ilvl w:val="0"/>
                <w:numId w:val="9"/>
              </w:numPr>
              <w:ind w:left="294" w:hanging="266"/>
              <w:rPr>
                <w:sz w:val="18"/>
                <w:szCs w:val="18"/>
                <w:lang w:val="en-GB"/>
              </w:rPr>
            </w:pPr>
            <w:r w:rsidRPr="00D439BF">
              <w:rPr>
                <w:sz w:val="18"/>
                <w:szCs w:val="18"/>
                <w:lang w:val="en-GB"/>
              </w:rPr>
              <w:t>the production planning;</w:t>
            </w:r>
          </w:p>
          <w:p w:rsidR="00D439BF" w:rsidRPr="00D439BF" w:rsidRDefault="00D439BF" w:rsidP="00404501">
            <w:pPr>
              <w:numPr>
                <w:ilvl w:val="0"/>
                <w:numId w:val="9"/>
              </w:numPr>
              <w:ind w:left="294" w:hanging="266"/>
              <w:rPr>
                <w:sz w:val="18"/>
                <w:szCs w:val="18"/>
                <w:lang w:val="en-GB"/>
              </w:rPr>
            </w:pPr>
            <w:r w:rsidRPr="00D439BF">
              <w:rPr>
                <w:sz w:val="18"/>
                <w:szCs w:val="18"/>
                <w:lang w:val="en-GB"/>
              </w:rPr>
              <w:t>the selection of subcontractors;</w:t>
            </w:r>
          </w:p>
          <w:p w:rsidR="00D439BF" w:rsidRPr="00D439BF" w:rsidRDefault="00D439BF" w:rsidP="00404501">
            <w:pPr>
              <w:numPr>
                <w:ilvl w:val="0"/>
                <w:numId w:val="9"/>
              </w:numPr>
              <w:ind w:left="296" w:hanging="266"/>
              <w:rPr>
                <w:sz w:val="18"/>
                <w:szCs w:val="18"/>
                <w:lang w:val="en-GB"/>
              </w:rPr>
            </w:pPr>
            <w:r w:rsidRPr="00D439BF">
              <w:rPr>
                <w:sz w:val="18"/>
                <w:szCs w:val="18"/>
                <w:lang w:val="en-GB"/>
              </w:rPr>
              <w:t>the assignment of property values and their uncertainties;</w:t>
            </w:r>
          </w:p>
          <w:p w:rsidR="00D439BF" w:rsidRPr="00D439BF" w:rsidRDefault="00D439BF" w:rsidP="00404501">
            <w:pPr>
              <w:numPr>
                <w:ilvl w:val="0"/>
                <w:numId w:val="9"/>
              </w:numPr>
              <w:ind w:left="296" w:hanging="266"/>
              <w:rPr>
                <w:sz w:val="18"/>
                <w:szCs w:val="18"/>
                <w:lang w:val="en-GB"/>
              </w:rPr>
            </w:pPr>
            <w:r w:rsidRPr="00D439BF">
              <w:rPr>
                <w:sz w:val="18"/>
                <w:szCs w:val="18"/>
                <w:lang w:val="en-GB"/>
              </w:rPr>
              <w:t>the authorization of property values and their uncertainties;</w:t>
            </w:r>
          </w:p>
          <w:p w:rsidR="00D439BF" w:rsidRPr="00063F66" w:rsidRDefault="00D439BF" w:rsidP="00404501">
            <w:pPr>
              <w:numPr>
                <w:ilvl w:val="0"/>
                <w:numId w:val="9"/>
              </w:numPr>
              <w:ind w:left="296" w:hanging="266"/>
              <w:rPr>
                <w:sz w:val="18"/>
                <w:szCs w:val="18"/>
                <w:lang w:val="en-GB"/>
              </w:rPr>
            </w:pPr>
            <w:r w:rsidRPr="00D439BF">
              <w:rPr>
                <w:sz w:val="18"/>
                <w:szCs w:val="18"/>
                <w:lang w:val="en-GB"/>
              </w:rPr>
              <w:t>the authorization of RM documents.</w:t>
            </w:r>
          </w:p>
        </w:tc>
        <w:tc>
          <w:tcPr>
            <w:tcW w:w="2282" w:type="dxa"/>
            <w:tcBorders>
              <w:top w:val="single" w:sz="4" w:space="0" w:color="auto"/>
              <w:bottom w:val="single" w:sz="4" w:space="0" w:color="auto"/>
            </w:tcBorders>
            <w:shd w:val="clear" w:color="auto" w:fill="DEEAF6"/>
          </w:tcPr>
          <w:p w:rsidR="00D439BF" w:rsidRPr="00DC1F8D" w:rsidRDefault="00D439BF" w:rsidP="00404501">
            <w:pPr>
              <w:spacing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D439BF" w:rsidRPr="00DC1F8D" w:rsidRDefault="00D439BF" w:rsidP="00404501">
            <w:pPr>
              <w:keepNext/>
              <w:keepLines/>
              <w:spacing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D439BF" w:rsidRPr="00DC1F8D" w:rsidRDefault="00D439BF" w:rsidP="00404501">
            <w:pPr>
              <w:keepNext/>
              <w:keepLines/>
              <w:spacing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D439BF" w:rsidRPr="00DC1F8D" w:rsidRDefault="00D439BF" w:rsidP="00404501">
            <w:pPr>
              <w:keepNext/>
              <w:keepLines/>
              <w:spacing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D439BF" w:rsidRPr="00DC1F8D" w:rsidRDefault="00D439BF" w:rsidP="00404501">
            <w:pPr>
              <w:spacing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D439BF" w:rsidRPr="00776332" w:rsidTr="00760BB6">
        <w:tc>
          <w:tcPr>
            <w:tcW w:w="810" w:type="dxa"/>
            <w:tcBorders>
              <w:top w:val="single" w:sz="4" w:space="0" w:color="auto"/>
            </w:tcBorders>
          </w:tcPr>
          <w:p w:rsidR="00D439BF" w:rsidRDefault="00D439BF" w:rsidP="00D439BF">
            <w:r w:rsidRPr="00384BEB">
              <w:rPr>
                <w:sz w:val="18"/>
                <w:szCs w:val="18"/>
              </w:rPr>
              <w:t>6.2.</w:t>
            </w:r>
            <w:r>
              <w:rPr>
                <w:sz w:val="18"/>
                <w:szCs w:val="18"/>
              </w:rPr>
              <w:t>4</w:t>
            </w:r>
          </w:p>
        </w:tc>
        <w:tc>
          <w:tcPr>
            <w:tcW w:w="4899" w:type="dxa"/>
            <w:tcBorders>
              <w:top w:val="single" w:sz="4" w:space="0" w:color="auto"/>
            </w:tcBorders>
          </w:tcPr>
          <w:p w:rsidR="00D439BF" w:rsidRPr="00D439BF" w:rsidRDefault="00D439BF" w:rsidP="00E575B9">
            <w:pPr>
              <w:rPr>
                <w:sz w:val="18"/>
                <w:szCs w:val="18"/>
                <w:lang w:val="en-US"/>
              </w:rPr>
            </w:pPr>
            <w:r w:rsidRPr="00D439BF">
              <w:rPr>
                <w:sz w:val="18"/>
                <w:szCs w:val="18"/>
                <w:lang w:val="en-US"/>
              </w:rPr>
              <w:t xml:space="preserve">The RMP shall establish and maintain procedures to assess </w:t>
            </w:r>
            <w:r w:rsidR="00022D77">
              <w:rPr>
                <w:sz w:val="18"/>
                <w:szCs w:val="18"/>
                <w:lang w:val="en-US"/>
              </w:rPr>
              <w:br/>
            </w:r>
            <w:r w:rsidRPr="00D439BF">
              <w:rPr>
                <w:sz w:val="18"/>
                <w:szCs w:val="18"/>
                <w:lang w:val="en-US"/>
              </w:rPr>
              <w:t xml:space="preserve">that all tasks performed by subcontractors comply with the requirements set by the RMP and with any relevant clauses </w:t>
            </w:r>
            <w:r w:rsidR="00022D77">
              <w:rPr>
                <w:sz w:val="18"/>
                <w:szCs w:val="18"/>
                <w:lang w:val="en-US"/>
              </w:rPr>
              <w:br/>
            </w:r>
            <w:r w:rsidRPr="00D439BF">
              <w:rPr>
                <w:sz w:val="18"/>
                <w:szCs w:val="18"/>
                <w:lang w:val="en-US"/>
              </w:rPr>
              <w:t>of this International Standard.</w:t>
            </w:r>
          </w:p>
        </w:tc>
        <w:tc>
          <w:tcPr>
            <w:tcW w:w="2282" w:type="dxa"/>
            <w:tcBorders>
              <w:top w:val="single" w:sz="4" w:space="0" w:color="auto"/>
            </w:tcBorders>
            <w:shd w:val="clear" w:color="auto" w:fill="DEEAF6"/>
          </w:tcPr>
          <w:p w:rsidR="00D439BF" w:rsidRPr="00776332" w:rsidRDefault="00D439BF" w:rsidP="00D439BF">
            <w:pPr>
              <w:rPr>
                <w:rFonts w:cs="Arial"/>
                <w:sz w:val="18"/>
                <w:szCs w:val="18"/>
                <w:lang w:val="en-US"/>
              </w:rPr>
            </w:pPr>
            <w:r w:rsidRPr="00DC1F8D">
              <w:rPr>
                <w:rFonts w:cs="Arial"/>
                <w:iCs/>
                <w:sz w:val="18"/>
                <w:szCs w:val="18"/>
              </w:rPr>
              <w:fldChar w:fldCharType="begin">
                <w:ffData>
                  <w:name w:val="Text4"/>
                  <w:enabled/>
                  <w:calcOnExit w:val="0"/>
                  <w:textInput/>
                </w:ffData>
              </w:fldChar>
            </w:r>
            <w:r w:rsidRPr="00776332">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D439BF" w:rsidRPr="00776332" w:rsidRDefault="00D439BF" w:rsidP="00D439BF">
            <w:pPr>
              <w:keepNext/>
              <w:keepLines/>
              <w:jc w:val="center"/>
              <w:rPr>
                <w:rFonts w:cs="Arial"/>
                <w:bCs/>
                <w:sz w:val="18"/>
                <w:szCs w:val="18"/>
                <w:lang w:val="en-US"/>
              </w:rPr>
            </w:pPr>
          </w:p>
        </w:tc>
        <w:tc>
          <w:tcPr>
            <w:tcW w:w="393" w:type="dxa"/>
            <w:tcBorders>
              <w:top w:val="single" w:sz="4" w:space="0" w:color="auto"/>
            </w:tcBorders>
            <w:shd w:val="clear" w:color="auto" w:fill="FFF2CC"/>
          </w:tcPr>
          <w:p w:rsidR="00D439BF" w:rsidRPr="00776332" w:rsidRDefault="00D439BF" w:rsidP="00D439BF">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776332">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4" w:type="dxa"/>
            <w:tcBorders>
              <w:top w:val="single" w:sz="4" w:space="0" w:color="auto"/>
            </w:tcBorders>
            <w:shd w:val="clear" w:color="auto" w:fill="FFF2CC"/>
          </w:tcPr>
          <w:p w:rsidR="00D439BF" w:rsidRPr="00776332" w:rsidRDefault="00D439BF" w:rsidP="00D439BF">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776332">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D439BF" w:rsidRPr="00776332" w:rsidRDefault="00D439BF" w:rsidP="00D439BF">
            <w:pPr>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776332">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D439BF" w:rsidRPr="00DC1F8D" w:rsidTr="00760BB6">
        <w:tc>
          <w:tcPr>
            <w:tcW w:w="810" w:type="dxa"/>
            <w:tcBorders>
              <w:top w:val="single" w:sz="4" w:space="0" w:color="auto"/>
            </w:tcBorders>
          </w:tcPr>
          <w:p w:rsidR="00D439BF" w:rsidRPr="00776332" w:rsidRDefault="00D439BF" w:rsidP="00D439BF">
            <w:pPr>
              <w:rPr>
                <w:lang w:val="en-US"/>
              </w:rPr>
            </w:pPr>
            <w:r w:rsidRPr="00776332">
              <w:rPr>
                <w:sz w:val="18"/>
                <w:szCs w:val="18"/>
                <w:lang w:val="en-US"/>
              </w:rPr>
              <w:t>6.2.5</w:t>
            </w:r>
          </w:p>
        </w:tc>
        <w:tc>
          <w:tcPr>
            <w:tcW w:w="4899" w:type="dxa"/>
            <w:tcBorders>
              <w:top w:val="single" w:sz="4" w:space="0" w:color="auto"/>
            </w:tcBorders>
          </w:tcPr>
          <w:p w:rsidR="00D439BF" w:rsidRPr="00063F66" w:rsidRDefault="00D439BF" w:rsidP="00D439BF">
            <w:pPr>
              <w:rPr>
                <w:sz w:val="18"/>
                <w:szCs w:val="18"/>
                <w:lang w:val="en-US"/>
              </w:rPr>
            </w:pPr>
            <w:r w:rsidRPr="00D439BF">
              <w:rPr>
                <w:sz w:val="18"/>
                <w:szCs w:val="18"/>
                <w:lang w:val="en-US"/>
              </w:rPr>
              <w:t>Evidence of the subcontractor's competence shall be established and maintained, including records of evaluations and any audits made of their capability to carry out contracted tasks.</w:t>
            </w:r>
            <w:r>
              <w:rPr>
                <w:sz w:val="18"/>
                <w:szCs w:val="18"/>
                <w:lang w:val="en-US"/>
              </w:rPr>
              <w:t xml:space="preserve"> </w:t>
            </w:r>
            <w:r w:rsidRPr="00DC1F8D">
              <w:rPr>
                <w:rFonts w:cs="Arial"/>
                <w:sz w:val="16"/>
                <w:szCs w:val="16"/>
              </w:rPr>
              <w:t>[</w:t>
            </w:r>
            <w:r w:rsidRPr="00DC1F8D">
              <w:rPr>
                <w:rFonts w:cs="Arial"/>
                <w:sz w:val="16"/>
                <w:szCs w:val="16"/>
              </w:rPr>
              <w:sym w:font="Wingdings" w:char="F0E8"/>
            </w:r>
            <w:r w:rsidRPr="003B55F7">
              <w:rPr>
                <w:rFonts w:cs="Arial"/>
                <w:caps/>
                <w:sz w:val="16"/>
                <w:szCs w:val="16"/>
              </w:rPr>
              <w:t>Note</w:t>
            </w:r>
            <w:r w:rsidRPr="00DC1F8D">
              <w:rPr>
                <w:rFonts w:cs="Arial"/>
                <w:sz w:val="16"/>
                <w:szCs w:val="16"/>
              </w:rPr>
              <w:t>]</w:t>
            </w:r>
          </w:p>
        </w:tc>
        <w:tc>
          <w:tcPr>
            <w:tcW w:w="2282" w:type="dxa"/>
            <w:tcBorders>
              <w:top w:val="single" w:sz="4" w:space="0" w:color="auto"/>
            </w:tcBorders>
            <w:shd w:val="clear" w:color="auto" w:fill="DEEAF6"/>
          </w:tcPr>
          <w:p w:rsidR="00D439BF" w:rsidRPr="00DC1F8D" w:rsidRDefault="00D439BF" w:rsidP="00D439BF">
            <w:pPr>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D439BF" w:rsidRPr="00DC1F8D" w:rsidRDefault="00D439BF" w:rsidP="00D439BF">
            <w:pPr>
              <w:keepNext/>
              <w:keepLines/>
              <w:jc w:val="center"/>
              <w:rPr>
                <w:rFonts w:cs="Arial"/>
                <w:bCs/>
                <w:sz w:val="18"/>
                <w:szCs w:val="18"/>
                <w:lang w:val="en-US"/>
              </w:rPr>
            </w:pPr>
          </w:p>
        </w:tc>
        <w:tc>
          <w:tcPr>
            <w:tcW w:w="393" w:type="dxa"/>
            <w:tcBorders>
              <w:top w:val="single" w:sz="4" w:space="0" w:color="auto"/>
            </w:tcBorders>
            <w:shd w:val="clear" w:color="auto" w:fill="FFF2CC"/>
          </w:tcPr>
          <w:p w:rsidR="00D439BF" w:rsidRPr="00DC1F8D" w:rsidRDefault="00D439BF" w:rsidP="00D439BF">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4" w:type="dxa"/>
            <w:tcBorders>
              <w:top w:val="single" w:sz="4" w:space="0" w:color="auto"/>
            </w:tcBorders>
            <w:shd w:val="clear" w:color="auto" w:fill="FFF2CC"/>
          </w:tcPr>
          <w:p w:rsidR="00D439BF" w:rsidRPr="00DC1F8D" w:rsidRDefault="00D439BF" w:rsidP="00D439BF">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D439BF" w:rsidRPr="00DC1F8D" w:rsidRDefault="00D439BF" w:rsidP="00D439BF">
            <w:pPr>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D439BF" w:rsidRPr="00DC1F8D" w:rsidTr="00760BB6">
        <w:tc>
          <w:tcPr>
            <w:tcW w:w="810" w:type="dxa"/>
            <w:tcBorders>
              <w:top w:val="single" w:sz="4" w:space="0" w:color="auto"/>
            </w:tcBorders>
          </w:tcPr>
          <w:p w:rsidR="00D439BF" w:rsidRDefault="00D439BF" w:rsidP="00D439BF">
            <w:r w:rsidRPr="00384BEB">
              <w:rPr>
                <w:sz w:val="18"/>
                <w:szCs w:val="18"/>
              </w:rPr>
              <w:t>6.2.</w:t>
            </w:r>
            <w:r>
              <w:rPr>
                <w:sz w:val="18"/>
                <w:szCs w:val="18"/>
              </w:rPr>
              <w:t>6</w:t>
            </w:r>
          </w:p>
        </w:tc>
        <w:tc>
          <w:tcPr>
            <w:tcW w:w="4899" w:type="dxa"/>
            <w:tcBorders>
              <w:top w:val="single" w:sz="4" w:space="0" w:color="auto"/>
            </w:tcBorders>
          </w:tcPr>
          <w:p w:rsidR="00D439BF" w:rsidRPr="00DC1F8D" w:rsidRDefault="00D439BF" w:rsidP="00D439BF">
            <w:pPr>
              <w:keepNext/>
              <w:keepLines/>
              <w:rPr>
                <w:sz w:val="18"/>
                <w:szCs w:val="18"/>
                <w:lang w:val="en-US"/>
              </w:rPr>
            </w:pPr>
            <w:r w:rsidRPr="00D439BF">
              <w:rPr>
                <w:sz w:val="18"/>
                <w:szCs w:val="18"/>
                <w:lang w:val="en-US"/>
              </w:rPr>
              <w:t>Where the competence of subcontractors cannot be ascertained via provision of documentary evidence, the RMP shall evaluate the competence of the subcontractor or supervise the operations carried out by the subcontractor.</w:t>
            </w:r>
          </w:p>
        </w:tc>
        <w:tc>
          <w:tcPr>
            <w:tcW w:w="2282" w:type="dxa"/>
            <w:tcBorders>
              <w:top w:val="single" w:sz="4" w:space="0" w:color="auto"/>
            </w:tcBorders>
            <w:shd w:val="clear" w:color="auto" w:fill="DEEAF6"/>
          </w:tcPr>
          <w:p w:rsidR="00D439BF" w:rsidRPr="00DC1F8D" w:rsidRDefault="00D439BF" w:rsidP="00D439BF">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D439BF" w:rsidRPr="00DC1F8D" w:rsidRDefault="00D439BF" w:rsidP="00D439B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439BF" w:rsidRPr="00DC1F8D" w:rsidRDefault="00D439BF" w:rsidP="00D439BF">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4" w:type="dxa"/>
            <w:tcBorders>
              <w:top w:val="single" w:sz="4" w:space="0" w:color="auto"/>
            </w:tcBorders>
            <w:shd w:val="clear" w:color="auto" w:fill="FFF2CC"/>
          </w:tcPr>
          <w:p w:rsidR="00D439BF" w:rsidRPr="00DC1F8D" w:rsidRDefault="00D439BF" w:rsidP="00D439BF">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D439BF" w:rsidRPr="00DC1F8D" w:rsidRDefault="00D439BF" w:rsidP="00D439BF">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D439BF" w:rsidRPr="00776332" w:rsidTr="00760BB6">
        <w:tc>
          <w:tcPr>
            <w:tcW w:w="810" w:type="dxa"/>
            <w:tcBorders>
              <w:top w:val="single" w:sz="4" w:space="0" w:color="auto"/>
            </w:tcBorders>
          </w:tcPr>
          <w:p w:rsidR="00D439BF" w:rsidRDefault="00D439BF" w:rsidP="00D439BF">
            <w:r w:rsidRPr="00384BEB">
              <w:rPr>
                <w:sz w:val="18"/>
                <w:szCs w:val="18"/>
              </w:rPr>
              <w:t>6.2.</w:t>
            </w:r>
            <w:r>
              <w:rPr>
                <w:sz w:val="18"/>
                <w:szCs w:val="18"/>
              </w:rPr>
              <w:t>7</w:t>
            </w:r>
          </w:p>
        </w:tc>
        <w:tc>
          <w:tcPr>
            <w:tcW w:w="4899" w:type="dxa"/>
            <w:tcBorders>
              <w:top w:val="single" w:sz="4" w:space="0" w:color="auto"/>
            </w:tcBorders>
          </w:tcPr>
          <w:p w:rsidR="00D439BF" w:rsidRPr="00D439BF" w:rsidRDefault="00D439BF" w:rsidP="00E575B9">
            <w:pPr>
              <w:rPr>
                <w:sz w:val="18"/>
                <w:szCs w:val="18"/>
                <w:lang w:val="en-US"/>
              </w:rPr>
            </w:pPr>
            <w:r w:rsidRPr="00D439BF">
              <w:rPr>
                <w:sz w:val="18"/>
                <w:szCs w:val="18"/>
                <w:lang w:val="en-US"/>
              </w:rPr>
              <w:t>The RMP shall ensure that results and the descriptions of procedures used by subcontractors are available to allow the technical evaluation of data.</w:t>
            </w:r>
          </w:p>
        </w:tc>
        <w:tc>
          <w:tcPr>
            <w:tcW w:w="2282" w:type="dxa"/>
            <w:tcBorders>
              <w:top w:val="single" w:sz="4" w:space="0" w:color="auto"/>
            </w:tcBorders>
            <w:shd w:val="clear" w:color="auto" w:fill="DEEAF6"/>
          </w:tcPr>
          <w:p w:rsidR="00D439BF" w:rsidRPr="00776332" w:rsidRDefault="00D439BF" w:rsidP="00D439BF">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776332">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D439BF" w:rsidRPr="00776332" w:rsidRDefault="00D439BF" w:rsidP="00D439BF">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D439BF" w:rsidRPr="00776332" w:rsidRDefault="00D439BF" w:rsidP="00D439BF">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776332">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4" w:type="dxa"/>
            <w:tcBorders>
              <w:top w:val="single" w:sz="4" w:space="0" w:color="auto"/>
            </w:tcBorders>
            <w:shd w:val="clear" w:color="auto" w:fill="FFF2CC"/>
          </w:tcPr>
          <w:p w:rsidR="00D439BF" w:rsidRPr="00776332" w:rsidRDefault="00D439BF" w:rsidP="00D439BF">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776332">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D439BF" w:rsidRPr="00776332" w:rsidRDefault="00D439BF" w:rsidP="00D439BF">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776332">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D439BF" w:rsidRPr="00DC1F8D" w:rsidTr="00760BB6">
        <w:tc>
          <w:tcPr>
            <w:tcW w:w="810" w:type="dxa"/>
            <w:tcBorders>
              <w:top w:val="single" w:sz="4" w:space="0" w:color="auto"/>
            </w:tcBorders>
          </w:tcPr>
          <w:p w:rsidR="00D439BF" w:rsidRPr="00776332" w:rsidRDefault="00D439BF" w:rsidP="00D439BF">
            <w:pPr>
              <w:rPr>
                <w:lang w:val="en-US"/>
              </w:rPr>
            </w:pPr>
            <w:r w:rsidRPr="00776332">
              <w:rPr>
                <w:sz w:val="18"/>
                <w:szCs w:val="18"/>
                <w:lang w:val="en-US"/>
              </w:rPr>
              <w:t>6.2.8</w:t>
            </w:r>
          </w:p>
        </w:tc>
        <w:tc>
          <w:tcPr>
            <w:tcW w:w="4899" w:type="dxa"/>
            <w:tcBorders>
              <w:top w:val="single" w:sz="4" w:space="0" w:color="auto"/>
            </w:tcBorders>
          </w:tcPr>
          <w:p w:rsidR="00D439BF" w:rsidRPr="00DC1F8D" w:rsidRDefault="00D439BF" w:rsidP="00E575B9">
            <w:pPr>
              <w:keepNext/>
              <w:keepLines/>
              <w:rPr>
                <w:rFonts w:cs="Arial"/>
                <w:sz w:val="18"/>
                <w:szCs w:val="18"/>
                <w:lang w:val="en-US"/>
              </w:rPr>
            </w:pPr>
            <w:r w:rsidRPr="00D439BF">
              <w:rPr>
                <w:rFonts w:cs="Arial"/>
                <w:sz w:val="18"/>
                <w:szCs w:val="18"/>
                <w:lang w:val="en-US"/>
              </w:rPr>
              <w:t>When working with subcontractors, the RMP shall have personnel operating under its management system having sufficient knowledge of the subcontractor</w:t>
            </w:r>
            <w:r w:rsidRPr="00D439BF">
              <w:rPr>
                <w:rFonts w:cs="Arial" w:hint="eastAsia"/>
                <w:sz w:val="18"/>
                <w:szCs w:val="18"/>
                <w:lang w:val="en-US"/>
              </w:rPr>
              <w:t>’</w:t>
            </w:r>
            <w:r w:rsidRPr="00D439BF">
              <w:rPr>
                <w:rFonts w:cs="Arial"/>
                <w:sz w:val="18"/>
                <w:szCs w:val="18"/>
                <w:lang w:val="en-US"/>
              </w:rPr>
              <w:t xml:space="preserve">s task to evaluate </w:t>
            </w:r>
            <w:r w:rsidR="00022D77">
              <w:rPr>
                <w:rFonts w:cs="Arial"/>
                <w:sz w:val="18"/>
                <w:szCs w:val="18"/>
                <w:lang w:val="en-US"/>
              </w:rPr>
              <w:br/>
            </w:r>
            <w:r w:rsidRPr="00D439BF">
              <w:rPr>
                <w:rFonts w:cs="Arial"/>
                <w:sz w:val="18"/>
                <w:szCs w:val="18"/>
                <w:lang w:val="en-US"/>
              </w:rPr>
              <w:t>the subcontractor's activity.</w:t>
            </w:r>
            <w:r>
              <w:rPr>
                <w:rFonts w:cs="Arial"/>
                <w:sz w:val="18"/>
                <w:szCs w:val="18"/>
                <w:lang w:val="en-US"/>
              </w:rPr>
              <w:t xml:space="preserve"> </w:t>
            </w:r>
            <w:r w:rsidRPr="0094022E">
              <w:rPr>
                <w:rFonts w:cs="Arial"/>
                <w:sz w:val="16"/>
                <w:szCs w:val="16"/>
                <w:lang w:val="en-US"/>
              </w:rPr>
              <w:t>[</w:t>
            </w:r>
            <w:r w:rsidRPr="00DC1F8D">
              <w:rPr>
                <w:rFonts w:cs="Arial"/>
                <w:sz w:val="16"/>
                <w:szCs w:val="16"/>
              </w:rPr>
              <w:sym w:font="Wingdings" w:char="F0E8"/>
            </w:r>
            <w:r w:rsidRPr="003B55F7">
              <w:rPr>
                <w:rFonts w:cs="Arial"/>
                <w:caps/>
                <w:sz w:val="16"/>
                <w:szCs w:val="16"/>
                <w:lang w:val="en-US"/>
              </w:rPr>
              <w:t>Note</w:t>
            </w:r>
            <w:r w:rsidRPr="0094022E">
              <w:rPr>
                <w:rFonts w:cs="Arial"/>
                <w:sz w:val="16"/>
                <w:szCs w:val="16"/>
                <w:lang w:val="en-US"/>
              </w:rPr>
              <w:t>]</w:t>
            </w:r>
          </w:p>
        </w:tc>
        <w:tc>
          <w:tcPr>
            <w:tcW w:w="2282" w:type="dxa"/>
            <w:tcBorders>
              <w:top w:val="single" w:sz="4" w:space="0" w:color="auto"/>
            </w:tcBorders>
            <w:shd w:val="clear" w:color="auto" w:fill="DEEAF6"/>
          </w:tcPr>
          <w:p w:rsidR="00D439BF" w:rsidRPr="00DC1F8D" w:rsidRDefault="00D439BF" w:rsidP="00D439BF">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D439BF" w:rsidRPr="00DC1F8D" w:rsidRDefault="00D439BF" w:rsidP="00D439BF">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D439BF" w:rsidRPr="00DC1F8D" w:rsidRDefault="00D439BF" w:rsidP="00D439BF">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4" w:type="dxa"/>
            <w:tcBorders>
              <w:top w:val="single" w:sz="4" w:space="0" w:color="auto"/>
            </w:tcBorders>
            <w:shd w:val="clear" w:color="auto" w:fill="FFF2CC"/>
          </w:tcPr>
          <w:p w:rsidR="00D439BF" w:rsidRPr="00DC1F8D" w:rsidRDefault="00D439BF" w:rsidP="00D439BF">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D439BF" w:rsidRPr="00DC1F8D" w:rsidRDefault="00D439BF" w:rsidP="00D439BF">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107EA3" w:rsidRPr="00DC1F8D" w:rsidRDefault="00D91974" w:rsidP="00D15295">
      <w:pPr>
        <w:pStyle w:val="berschrift2"/>
        <w:rPr>
          <w:sz w:val="18"/>
          <w:szCs w:val="18"/>
        </w:rPr>
      </w:pPr>
      <w:bookmarkStart w:id="10" w:name="_Toc33102869"/>
      <w:r w:rsidRPr="007579F2">
        <w:t>6.3</w:t>
      </w:r>
      <w:r w:rsidRPr="007579F2">
        <w:tab/>
        <w:t>Provision of equipment, services and supplies</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279"/>
        <w:gridCol w:w="405"/>
        <w:gridCol w:w="407"/>
        <w:gridCol w:w="378"/>
        <w:gridCol w:w="739"/>
      </w:tblGrid>
      <w:tr w:rsidR="003A3E8B" w:rsidRPr="00DC1F8D" w:rsidTr="00A03354">
        <w:tc>
          <w:tcPr>
            <w:tcW w:w="4377" w:type="dxa"/>
            <w:tcBorders>
              <w:top w:val="single" w:sz="12" w:space="0" w:color="auto"/>
              <w:bottom w:val="single" w:sz="12" w:space="0" w:color="auto"/>
              <w:right w:val="single" w:sz="4" w:space="0" w:color="auto"/>
            </w:tcBorders>
            <w:shd w:val="clear" w:color="auto" w:fill="auto"/>
          </w:tcPr>
          <w:p w:rsidR="003A3E8B" w:rsidRPr="007579F2" w:rsidRDefault="003A3E8B" w:rsidP="007579F2">
            <w:pPr>
              <w:pStyle w:val="2"/>
              <w:rPr>
                <w:lang w:val="en-US"/>
              </w:rPr>
            </w:pPr>
          </w:p>
        </w:tc>
        <w:tc>
          <w:tcPr>
            <w:tcW w:w="1326" w:type="dxa"/>
            <w:tcBorders>
              <w:top w:val="single" w:sz="12" w:space="0" w:color="auto"/>
              <w:bottom w:val="single" w:sz="12" w:space="0" w:color="auto"/>
              <w:right w:val="single" w:sz="4" w:space="0" w:color="auto"/>
            </w:tcBorders>
            <w:shd w:val="clear" w:color="auto" w:fill="auto"/>
          </w:tcPr>
          <w:p w:rsidR="003A3E8B" w:rsidRPr="00DC1F8D" w:rsidRDefault="00B5286A" w:rsidP="003A3E8B">
            <w:pPr>
              <w:spacing w:after="40" w:line="200" w:lineRule="exact"/>
              <w:rPr>
                <w:b/>
                <w:sz w:val="18"/>
                <w:szCs w:val="18"/>
              </w:rPr>
            </w:pPr>
            <w:r w:rsidRPr="00DC1F8D">
              <w:rPr>
                <w:b/>
                <w:sz w:val="18"/>
                <w:szCs w:val="18"/>
              </w:rPr>
              <w:t>SA</w:t>
            </w:r>
            <w:r>
              <w:rPr>
                <w:b/>
                <w:sz w:val="18"/>
                <w:szCs w:val="18"/>
              </w:rPr>
              <w:t xml:space="preserve"> + TA + </w:t>
            </w:r>
            <w:r w:rsidRPr="00B5286A">
              <w:rPr>
                <w:rFonts w:cs="Arial"/>
                <w:b/>
                <w:bCs/>
                <w:sz w:val="18"/>
                <w:szCs w:val="18"/>
              </w:rPr>
              <w:t>TA</w:t>
            </w:r>
            <w:r w:rsidRPr="00B5286A">
              <w:rPr>
                <w:b/>
                <w:vertAlign w:val="subscript"/>
              </w:rPr>
              <w:t>stat</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A3E8B" w:rsidRPr="00DC1F8D" w:rsidRDefault="003A3E8B" w:rsidP="003A3E8B">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3A3E8B" w:rsidRPr="00DC1F8D" w:rsidTr="00A03354">
        <w:tc>
          <w:tcPr>
            <w:tcW w:w="7982" w:type="dxa"/>
            <w:gridSpan w:val="3"/>
            <w:tcBorders>
              <w:top w:val="single" w:sz="12" w:space="0" w:color="auto"/>
            </w:tcBorders>
          </w:tcPr>
          <w:p w:rsidR="003A3E8B" w:rsidRPr="00DC1F8D" w:rsidRDefault="003A3E8B" w:rsidP="003A3E8B">
            <w:pPr>
              <w:keepNext/>
              <w:keepLines/>
              <w:spacing w:after="40" w:line="200" w:lineRule="exact"/>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7"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78"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tcBorders>
          </w:tcPr>
          <w:p w:rsidR="003A3E8B" w:rsidRPr="00DC1F8D" w:rsidRDefault="003A3E8B" w:rsidP="003A3E8B">
            <w:pPr>
              <w:keepNext/>
              <w:keepLines/>
              <w:spacing w:after="40" w:line="200" w:lineRule="exact"/>
              <w:jc w:val="center"/>
              <w:rPr>
                <w:sz w:val="16"/>
                <w:szCs w:val="16"/>
              </w:rPr>
            </w:pPr>
          </w:p>
        </w:tc>
      </w:tr>
    </w:tbl>
    <w:p w:rsidR="00FD6099" w:rsidRPr="000401B6" w:rsidRDefault="00FD6099" w:rsidP="000401B6">
      <w:pPr>
        <w:keepNext/>
        <w:keepLines/>
        <w:spacing w:before="0" w:after="0"/>
        <w:rPr>
          <w:rFonts w:cs="Arial"/>
          <w:b/>
          <w:bCs/>
          <w:sz w:val="2"/>
          <w:szCs w:val="2"/>
        </w:rPr>
        <w:sectPr w:rsidR="00FD6099"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09"/>
        <w:gridCol w:w="1928"/>
      </w:tblGrid>
      <w:tr w:rsidR="00AF40A3" w:rsidRPr="00586B0E" w:rsidTr="00760BB6">
        <w:tc>
          <w:tcPr>
            <w:tcW w:w="9923" w:type="dxa"/>
            <w:gridSpan w:val="4"/>
            <w:tcBorders>
              <w:top w:val="single" w:sz="4" w:space="0" w:color="auto"/>
              <w:bottom w:val="nil"/>
            </w:tcBorders>
          </w:tcPr>
          <w:p w:rsidR="00AF40A3" w:rsidRPr="00DC1F8D" w:rsidRDefault="00AF40A3" w:rsidP="00B725AD">
            <w:pPr>
              <w:keepNext/>
              <w:keepLines/>
              <w:rPr>
                <w:rFonts w:cs="Arial"/>
                <w:bCs/>
                <w:lang w:val="en-US"/>
              </w:rPr>
            </w:pP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ustification of findings / specifics / notes:</w:t>
            </w:r>
          </w:p>
        </w:tc>
      </w:tr>
      <w:tr w:rsidR="00FD6099" w:rsidRPr="00586B0E" w:rsidTr="00760BB6">
        <w:tc>
          <w:tcPr>
            <w:tcW w:w="9923" w:type="dxa"/>
            <w:gridSpan w:val="4"/>
            <w:tcBorders>
              <w:top w:val="nil"/>
              <w:bottom w:val="single" w:sz="12" w:space="0" w:color="auto"/>
            </w:tcBorders>
            <w:shd w:val="clear" w:color="auto" w:fill="FFF2CC"/>
          </w:tcPr>
          <w:p w:rsidR="00FD6099" w:rsidRPr="004D483D" w:rsidRDefault="00FD6099" w:rsidP="004D483D">
            <w:pPr>
              <w:rPr>
                <w:lang w:val="en-US"/>
              </w:rPr>
            </w:pPr>
          </w:p>
        </w:tc>
      </w:tr>
      <w:tr w:rsidR="00FD6099" w:rsidRPr="00586B0E" w:rsidTr="00760BB6">
        <w:tc>
          <w:tcPr>
            <w:tcW w:w="9923" w:type="dxa"/>
            <w:gridSpan w:val="4"/>
            <w:tcBorders>
              <w:bottom w:val="single" w:sz="4" w:space="0" w:color="auto"/>
            </w:tcBorders>
            <w:vAlign w:val="center"/>
          </w:tcPr>
          <w:p w:rsidR="00FD6099" w:rsidRPr="00DC1F8D" w:rsidRDefault="00B92D0A" w:rsidP="00B725AD">
            <w:pPr>
              <w:keepNext/>
              <w:keepLines/>
              <w:spacing w:after="40" w:line="200" w:lineRule="exact"/>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CC42D3" w:rsidRPr="00DC1F8D" w:rsidTr="00760BB6">
        <w:tc>
          <w:tcPr>
            <w:tcW w:w="796" w:type="dxa"/>
            <w:tcBorders>
              <w:bottom w:val="nil"/>
            </w:tcBorders>
            <w:vAlign w:val="center"/>
          </w:tcPr>
          <w:p w:rsidR="00CC42D3" w:rsidRPr="00DC1F8D" w:rsidRDefault="00CC42D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CC42D3" w:rsidRPr="00DC1F8D" w:rsidRDefault="00CC42D3" w:rsidP="00B725AD">
            <w:pPr>
              <w:keepNext/>
              <w:keepLines/>
              <w:jc w:val="center"/>
              <w:rPr>
                <w:rFonts w:cs="Arial"/>
                <w:sz w:val="18"/>
                <w:szCs w:val="18"/>
              </w:rPr>
            </w:pPr>
            <w:r w:rsidRPr="00DC1F8D">
              <w:rPr>
                <w:rFonts w:cs="Arial"/>
                <w:sz w:val="18"/>
                <w:szCs w:val="18"/>
              </w:rPr>
              <w:t>OE</w:t>
            </w:r>
          </w:p>
        </w:tc>
        <w:tc>
          <w:tcPr>
            <w:tcW w:w="6717" w:type="dxa"/>
            <w:tcBorders>
              <w:bottom w:val="single" w:sz="4"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Title / Description</w:t>
            </w:r>
          </w:p>
        </w:tc>
        <w:tc>
          <w:tcPr>
            <w:tcW w:w="1930" w:type="dxa"/>
            <w:tcBorders>
              <w:bottom w:val="single" w:sz="4" w:space="0" w:color="auto"/>
            </w:tcBorders>
            <w:vAlign w:val="center"/>
          </w:tcPr>
          <w:p w:rsidR="00CC42D3" w:rsidRPr="00DC1F8D" w:rsidRDefault="00CC42D3" w:rsidP="00B725AD">
            <w:pPr>
              <w:keepNext/>
              <w:keepLines/>
              <w:rPr>
                <w:rFonts w:cs="Arial"/>
                <w:iCs/>
                <w:szCs w:val="22"/>
              </w:rPr>
            </w:pPr>
            <w:r w:rsidRPr="00DC1F8D">
              <w:rPr>
                <w:sz w:val="18"/>
                <w:szCs w:val="18"/>
              </w:rPr>
              <w:t>Date / Version</w:t>
            </w:r>
          </w:p>
        </w:tc>
      </w:tr>
      <w:tr w:rsidR="00FD6099" w:rsidRPr="00DC1F8D" w:rsidTr="00760BB6">
        <w:tc>
          <w:tcPr>
            <w:tcW w:w="796" w:type="dxa"/>
          </w:tcPr>
          <w:p w:rsidR="00FD6099" w:rsidRPr="00DC1F8D" w:rsidRDefault="00FD6099"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D6099" w:rsidRPr="00DC1F8D" w:rsidRDefault="00FD6099" w:rsidP="007B5E2D">
            <w:pPr>
              <w:spacing w:after="40" w:line="200" w:lineRule="exact"/>
              <w:jc w:val="center"/>
              <w:rPr>
                <w:rFonts w:cs="Arial"/>
                <w:iCs/>
                <w:sz w:val="18"/>
                <w:szCs w:val="18"/>
              </w:rPr>
            </w:pPr>
          </w:p>
        </w:tc>
        <w:tc>
          <w:tcPr>
            <w:tcW w:w="6717" w:type="dxa"/>
            <w:shd w:val="clear" w:color="auto" w:fill="FFF2CC"/>
          </w:tcPr>
          <w:p w:rsidR="00FD6099" w:rsidRPr="00DC1F8D" w:rsidRDefault="00FD6099" w:rsidP="007B5E2D">
            <w:pPr>
              <w:spacing w:after="40" w:line="200" w:lineRule="exact"/>
              <w:rPr>
                <w:rFonts w:cs="Arial"/>
                <w:iCs/>
                <w:sz w:val="18"/>
                <w:szCs w:val="18"/>
              </w:rPr>
            </w:pPr>
          </w:p>
        </w:tc>
        <w:tc>
          <w:tcPr>
            <w:tcW w:w="1930" w:type="dxa"/>
            <w:shd w:val="clear" w:color="auto" w:fill="FFF2CC"/>
          </w:tcPr>
          <w:p w:rsidR="00FD6099" w:rsidRPr="00DC1F8D" w:rsidRDefault="00FD6099" w:rsidP="007B5E2D">
            <w:pPr>
              <w:spacing w:after="40" w:line="200" w:lineRule="exact"/>
              <w:rPr>
                <w:sz w:val="18"/>
                <w:szCs w:val="18"/>
              </w:rPr>
            </w:pPr>
          </w:p>
        </w:tc>
      </w:tr>
      <w:tr w:rsidR="00FD6099" w:rsidRPr="00DC1F8D" w:rsidTr="00760BB6">
        <w:tc>
          <w:tcPr>
            <w:tcW w:w="796" w:type="dxa"/>
          </w:tcPr>
          <w:p w:rsidR="00FD6099" w:rsidRPr="00DC1F8D" w:rsidRDefault="00FD6099"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D6099" w:rsidRPr="00DC1F8D" w:rsidRDefault="00FD6099" w:rsidP="007B5E2D">
            <w:pPr>
              <w:spacing w:after="40" w:line="200" w:lineRule="exact"/>
              <w:jc w:val="center"/>
              <w:rPr>
                <w:rFonts w:cs="Arial"/>
                <w:bCs/>
                <w:sz w:val="18"/>
                <w:szCs w:val="18"/>
              </w:rPr>
            </w:pPr>
          </w:p>
        </w:tc>
        <w:tc>
          <w:tcPr>
            <w:tcW w:w="6717" w:type="dxa"/>
            <w:shd w:val="clear" w:color="auto" w:fill="FFF2CC"/>
          </w:tcPr>
          <w:p w:rsidR="00FD6099" w:rsidRPr="00DC1F8D" w:rsidRDefault="00FD6099" w:rsidP="007B5E2D">
            <w:pPr>
              <w:spacing w:after="40" w:line="200" w:lineRule="exact"/>
              <w:rPr>
                <w:rFonts w:cs="Arial"/>
                <w:iCs/>
                <w:sz w:val="18"/>
                <w:szCs w:val="18"/>
              </w:rPr>
            </w:pPr>
          </w:p>
        </w:tc>
        <w:tc>
          <w:tcPr>
            <w:tcW w:w="1930" w:type="dxa"/>
            <w:shd w:val="clear" w:color="auto" w:fill="FFF2CC"/>
          </w:tcPr>
          <w:p w:rsidR="00FD6099" w:rsidRPr="00DC1F8D" w:rsidRDefault="00FD6099" w:rsidP="007B5E2D">
            <w:pPr>
              <w:spacing w:after="40" w:line="200" w:lineRule="exact"/>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FD6099" w:rsidRPr="00586B0E" w:rsidTr="00760BB6">
        <w:tc>
          <w:tcPr>
            <w:tcW w:w="9923" w:type="dxa"/>
            <w:gridSpan w:val="4"/>
            <w:tcBorders>
              <w:top w:val="nil"/>
              <w:bottom w:val="single" w:sz="2" w:space="0" w:color="auto"/>
            </w:tcBorders>
            <w:shd w:val="clear" w:color="auto" w:fill="FFF2CC"/>
            <w:vAlign w:val="center"/>
          </w:tcPr>
          <w:p w:rsidR="00FD6099" w:rsidRPr="004D483D" w:rsidRDefault="00FD6099" w:rsidP="004D483D">
            <w:pPr>
              <w:rPr>
                <w:lang w:val="en-US"/>
              </w:rPr>
            </w:pPr>
          </w:p>
        </w:tc>
      </w:tr>
    </w:tbl>
    <w:p w:rsidR="004310BD" w:rsidRPr="000401B6" w:rsidRDefault="004310BD" w:rsidP="000401B6">
      <w:pPr>
        <w:spacing w:before="0" w:after="0"/>
        <w:rPr>
          <w:sz w:val="2"/>
          <w:szCs w:val="2"/>
          <w:lang w:val="en-US"/>
        </w:rPr>
        <w:sectPr w:rsidR="004310BD"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94D85" w:rsidRPr="007579F2" w:rsidTr="00760BB6">
        <w:tc>
          <w:tcPr>
            <w:tcW w:w="811" w:type="dxa"/>
            <w:tcBorders>
              <w:top w:val="single" w:sz="4" w:space="0" w:color="auto"/>
              <w:bottom w:val="single" w:sz="4" w:space="0" w:color="auto"/>
            </w:tcBorders>
          </w:tcPr>
          <w:p w:rsidR="00C94D85" w:rsidRPr="00DC1F8D" w:rsidRDefault="007579F2" w:rsidP="00B65027">
            <w:pPr>
              <w:spacing w:after="40" w:line="200" w:lineRule="exact"/>
              <w:rPr>
                <w:sz w:val="18"/>
                <w:szCs w:val="18"/>
              </w:rPr>
            </w:pPr>
            <w:r>
              <w:rPr>
                <w:sz w:val="18"/>
                <w:szCs w:val="18"/>
              </w:rPr>
              <w:lastRenderedPageBreak/>
              <w:t>6.3.1</w:t>
            </w:r>
          </w:p>
        </w:tc>
        <w:tc>
          <w:tcPr>
            <w:tcW w:w="4900" w:type="dxa"/>
            <w:tcBorders>
              <w:top w:val="single" w:sz="4" w:space="0" w:color="auto"/>
              <w:bottom w:val="single" w:sz="4" w:space="0" w:color="auto"/>
            </w:tcBorders>
          </w:tcPr>
          <w:p w:rsidR="00C94D85" w:rsidRPr="00DC1F8D" w:rsidRDefault="007579F2" w:rsidP="00E575B9">
            <w:pPr>
              <w:rPr>
                <w:sz w:val="18"/>
                <w:szCs w:val="18"/>
                <w:lang w:val="en-US"/>
              </w:rPr>
            </w:pPr>
            <w:r w:rsidRPr="007579F2">
              <w:rPr>
                <w:sz w:val="18"/>
                <w:szCs w:val="18"/>
                <w:lang w:val="en-US"/>
              </w:rPr>
              <w:t>The RMP shall have procedures in place for the selection of equipment, services and supplies that affect the quality of the RMs produced.</w:t>
            </w:r>
          </w:p>
        </w:tc>
        <w:tc>
          <w:tcPr>
            <w:tcW w:w="2282" w:type="dxa"/>
            <w:tcBorders>
              <w:top w:val="single" w:sz="4" w:space="0" w:color="auto"/>
              <w:bottom w:val="single" w:sz="4" w:space="0" w:color="auto"/>
            </w:tcBorders>
            <w:shd w:val="clear" w:color="auto" w:fill="DEEAF6"/>
          </w:tcPr>
          <w:p w:rsidR="00C94D85" w:rsidRPr="007579F2" w:rsidRDefault="00C94D85" w:rsidP="00B65027">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7579F2">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C94D85" w:rsidRPr="007579F2" w:rsidRDefault="00C94D85" w:rsidP="00B65027">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C94D85" w:rsidRPr="007579F2" w:rsidRDefault="00C94D85" w:rsidP="00B65027">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ed w:val="0"/>
                  </w:checkBox>
                </w:ffData>
              </w:fldChar>
            </w:r>
            <w:r w:rsidRPr="007579F2">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94D85" w:rsidRPr="007579F2" w:rsidRDefault="00C94D85" w:rsidP="00B65027">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7579F2">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94D85" w:rsidRPr="007579F2" w:rsidRDefault="00C94D85" w:rsidP="00B65027">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7579F2">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7579F2" w:rsidRPr="00DC1F8D" w:rsidTr="00760BB6">
        <w:tc>
          <w:tcPr>
            <w:tcW w:w="811" w:type="dxa"/>
            <w:tcBorders>
              <w:top w:val="single" w:sz="4" w:space="0" w:color="auto"/>
            </w:tcBorders>
          </w:tcPr>
          <w:p w:rsidR="007579F2" w:rsidRPr="007579F2" w:rsidRDefault="007579F2" w:rsidP="007579F2">
            <w:pPr>
              <w:spacing w:after="40" w:line="200" w:lineRule="exact"/>
              <w:rPr>
                <w:sz w:val="18"/>
                <w:szCs w:val="18"/>
                <w:lang w:val="en-US"/>
              </w:rPr>
            </w:pPr>
            <w:r w:rsidRPr="007579F2">
              <w:rPr>
                <w:sz w:val="18"/>
                <w:szCs w:val="18"/>
                <w:lang w:val="en-US"/>
              </w:rPr>
              <w:t>6.3.2</w:t>
            </w:r>
          </w:p>
        </w:tc>
        <w:tc>
          <w:tcPr>
            <w:tcW w:w="4900" w:type="dxa"/>
            <w:tcBorders>
              <w:top w:val="single" w:sz="4" w:space="0" w:color="auto"/>
            </w:tcBorders>
          </w:tcPr>
          <w:p w:rsidR="007579F2" w:rsidRPr="007579F2" w:rsidRDefault="007579F2" w:rsidP="00E575B9">
            <w:pPr>
              <w:rPr>
                <w:sz w:val="18"/>
                <w:szCs w:val="18"/>
                <w:lang w:val="en-US"/>
              </w:rPr>
            </w:pPr>
            <w:r w:rsidRPr="007579F2">
              <w:rPr>
                <w:sz w:val="18"/>
                <w:szCs w:val="18"/>
                <w:lang w:val="en-US"/>
              </w:rPr>
              <w:t>The RMP shall use only equipment, services and supplies that comply with specified requirements to ensure the quality of the RMs it produces.</w:t>
            </w:r>
          </w:p>
        </w:tc>
        <w:tc>
          <w:tcPr>
            <w:tcW w:w="2282" w:type="dxa"/>
            <w:tcBorders>
              <w:top w:val="single" w:sz="4" w:space="0" w:color="auto"/>
              <w:bottom w:val="single" w:sz="4" w:space="0" w:color="auto"/>
            </w:tcBorders>
            <w:shd w:val="clear" w:color="auto" w:fill="DEEAF6"/>
          </w:tcPr>
          <w:p w:rsidR="007579F2" w:rsidRPr="00DC1F8D" w:rsidRDefault="007579F2" w:rsidP="007579F2">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7579F2" w:rsidRPr="00DC1F8D" w:rsidRDefault="007579F2" w:rsidP="007579F2">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7579F2" w:rsidRPr="00DC1F8D" w:rsidRDefault="007579F2" w:rsidP="007579F2">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7579F2" w:rsidRPr="00DC1F8D" w:rsidRDefault="007579F2" w:rsidP="007579F2">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7579F2" w:rsidRPr="00DC1F8D" w:rsidRDefault="007579F2" w:rsidP="007579F2">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7579F2" w:rsidRPr="007579F2" w:rsidTr="00760BB6">
        <w:tc>
          <w:tcPr>
            <w:tcW w:w="811" w:type="dxa"/>
            <w:tcBorders>
              <w:top w:val="single" w:sz="4" w:space="0" w:color="auto"/>
            </w:tcBorders>
          </w:tcPr>
          <w:p w:rsidR="007579F2" w:rsidRPr="00DC1F8D" w:rsidRDefault="007579F2" w:rsidP="007579F2">
            <w:pPr>
              <w:spacing w:after="40" w:line="200" w:lineRule="exact"/>
              <w:rPr>
                <w:sz w:val="18"/>
                <w:szCs w:val="18"/>
              </w:rPr>
            </w:pPr>
            <w:r>
              <w:rPr>
                <w:sz w:val="18"/>
                <w:szCs w:val="18"/>
              </w:rPr>
              <w:t>6.3.3</w:t>
            </w:r>
          </w:p>
        </w:tc>
        <w:tc>
          <w:tcPr>
            <w:tcW w:w="4900" w:type="dxa"/>
            <w:tcBorders>
              <w:top w:val="single" w:sz="4" w:space="0" w:color="auto"/>
            </w:tcBorders>
          </w:tcPr>
          <w:p w:rsidR="007579F2" w:rsidRPr="00063F66" w:rsidRDefault="007579F2" w:rsidP="008F29A3">
            <w:pPr>
              <w:rPr>
                <w:sz w:val="18"/>
                <w:szCs w:val="18"/>
                <w:lang w:val="en-GB"/>
              </w:rPr>
            </w:pPr>
            <w:r w:rsidRPr="007579F2">
              <w:rPr>
                <w:sz w:val="18"/>
                <w:szCs w:val="18"/>
                <w:lang w:val="en-GB"/>
              </w:rPr>
              <w:t>The RMP shall ensure that equipment and consumable materials are not used until they have been inspected, calibrated or otherwise verified as complying with the specifications or requirements defined for the RM production activities.</w:t>
            </w:r>
          </w:p>
        </w:tc>
        <w:tc>
          <w:tcPr>
            <w:tcW w:w="2282" w:type="dxa"/>
            <w:tcBorders>
              <w:top w:val="single" w:sz="4" w:space="0" w:color="auto"/>
              <w:bottom w:val="single" w:sz="4" w:space="0" w:color="auto"/>
            </w:tcBorders>
            <w:shd w:val="clear" w:color="auto" w:fill="DEEAF6"/>
          </w:tcPr>
          <w:p w:rsidR="007579F2" w:rsidRPr="007579F2" w:rsidRDefault="007579F2" w:rsidP="007579F2">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7579F2">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7579F2" w:rsidRPr="007579F2" w:rsidRDefault="007579F2" w:rsidP="007579F2">
            <w:pPr>
              <w:keepNext/>
              <w:keepLines/>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7579F2" w:rsidRPr="007579F2" w:rsidRDefault="007579F2" w:rsidP="007579F2">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7579F2">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7579F2" w:rsidRPr="007579F2" w:rsidRDefault="007579F2" w:rsidP="007579F2">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7579F2">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7579F2" w:rsidRPr="007579F2" w:rsidRDefault="007579F2" w:rsidP="007579F2">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7579F2">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7579F2" w:rsidRPr="00DC1F8D" w:rsidTr="00760BB6">
        <w:tc>
          <w:tcPr>
            <w:tcW w:w="811" w:type="dxa"/>
            <w:tcBorders>
              <w:top w:val="single" w:sz="4" w:space="0" w:color="auto"/>
            </w:tcBorders>
          </w:tcPr>
          <w:p w:rsidR="007579F2" w:rsidRPr="007579F2" w:rsidRDefault="007579F2" w:rsidP="007579F2">
            <w:pPr>
              <w:spacing w:after="40" w:line="200" w:lineRule="exact"/>
              <w:rPr>
                <w:sz w:val="18"/>
                <w:szCs w:val="18"/>
                <w:lang w:val="en-US"/>
              </w:rPr>
            </w:pPr>
            <w:r w:rsidRPr="007579F2">
              <w:rPr>
                <w:sz w:val="18"/>
                <w:szCs w:val="18"/>
                <w:lang w:val="en-US"/>
              </w:rPr>
              <w:t>6.3.4</w:t>
            </w:r>
          </w:p>
        </w:tc>
        <w:tc>
          <w:tcPr>
            <w:tcW w:w="4900" w:type="dxa"/>
            <w:tcBorders>
              <w:top w:val="single" w:sz="4" w:space="0" w:color="auto"/>
            </w:tcBorders>
          </w:tcPr>
          <w:p w:rsidR="007579F2" w:rsidRDefault="007579F2" w:rsidP="007579F2">
            <w:pPr>
              <w:rPr>
                <w:sz w:val="18"/>
                <w:szCs w:val="18"/>
                <w:lang w:val="en-US"/>
              </w:rPr>
            </w:pPr>
            <w:r w:rsidRPr="007579F2">
              <w:rPr>
                <w:sz w:val="18"/>
                <w:szCs w:val="18"/>
                <w:lang w:val="en-US"/>
              </w:rPr>
              <w:t>The RMP shall maintain records of purchases of equipment, services and supplies, including records of the selection criteria used, confirmation of acceptance, and any commissioning data.</w:t>
            </w:r>
          </w:p>
          <w:p w:rsidR="007579F2" w:rsidRPr="007579F2" w:rsidRDefault="007579F2" w:rsidP="007579F2">
            <w:pPr>
              <w:rPr>
                <w:sz w:val="18"/>
                <w:szCs w:val="18"/>
                <w:lang w:val="en-US"/>
              </w:rPr>
            </w:pPr>
            <w:r w:rsidRPr="00DC1F8D">
              <w:rPr>
                <w:rFonts w:cs="Arial"/>
                <w:sz w:val="16"/>
                <w:szCs w:val="16"/>
              </w:rPr>
              <w:t>[</w:t>
            </w:r>
            <w:r w:rsidRPr="00DC1F8D">
              <w:rPr>
                <w:rFonts w:cs="Arial"/>
                <w:sz w:val="16"/>
                <w:szCs w:val="16"/>
              </w:rPr>
              <w:sym w:font="Wingdings" w:char="F0E8"/>
            </w:r>
            <w:r w:rsidRPr="003B55F7">
              <w:rPr>
                <w:rFonts w:cs="Arial"/>
                <w:caps/>
                <w:sz w:val="16"/>
                <w:szCs w:val="16"/>
              </w:rPr>
              <w:t>Note</w:t>
            </w:r>
            <w:r w:rsidRPr="00DC1F8D">
              <w:rPr>
                <w:rFonts w:cs="Arial"/>
                <w:sz w:val="16"/>
                <w:szCs w:val="16"/>
              </w:rPr>
              <w:t>]</w:t>
            </w:r>
          </w:p>
        </w:tc>
        <w:tc>
          <w:tcPr>
            <w:tcW w:w="2282" w:type="dxa"/>
            <w:tcBorders>
              <w:top w:val="single" w:sz="4" w:space="0" w:color="auto"/>
            </w:tcBorders>
            <w:shd w:val="clear" w:color="auto" w:fill="DEEAF6"/>
          </w:tcPr>
          <w:p w:rsidR="007579F2" w:rsidRPr="00DC1F8D" w:rsidRDefault="007579F2" w:rsidP="007579F2">
            <w:pPr>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7579F2" w:rsidRPr="00DC1F8D" w:rsidRDefault="007579F2" w:rsidP="007579F2">
            <w:pPr>
              <w:keepNext/>
              <w:keepLines/>
              <w:jc w:val="center"/>
              <w:rPr>
                <w:rFonts w:cs="Arial"/>
                <w:bCs/>
                <w:sz w:val="18"/>
                <w:szCs w:val="18"/>
              </w:rPr>
            </w:pPr>
          </w:p>
        </w:tc>
        <w:tc>
          <w:tcPr>
            <w:tcW w:w="393" w:type="dxa"/>
            <w:tcBorders>
              <w:top w:val="single" w:sz="4" w:space="0" w:color="auto"/>
            </w:tcBorders>
            <w:shd w:val="clear" w:color="auto" w:fill="FFF2CC"/>
          </w:tcPr>
          <w:p w:rsidR="007579F2" w:rsidRPr="00DC1F8D" w:rsidRDefault="007579F2" w:rsidP="007579F2">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7579F2" w:rsidRPr="00DC1F8D" w:rsidRDefault="007579F2" w:rsidP="007579F2">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7579F2" w:rsidRPr="00DC1F8D" w:rsidRDefault="007579F2" w:rsidP="007579F2">
            <w:pPr>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107EA3" w:rsidRPr="00DC1F8D" w:rsidRDefault="00D91974" w:rsidP="00D15295">
      <w:pPr>
        <w:pStyle w:val="berschrift2"/>
        <w:rPr>
          <w:sz w:val="16"/>
          <w:szCs w:val="16"/>
        </w:rPr>
      </w:pPr>
      <w:bookmarkStart w:id="11" w:name="_Toc33102870"/>
      <w:r>
        <w:t>6.</w:t>
      </w:r>
      <w:r w:rsidRPr="00DC1F8D">
        <w:t>4</w:t>
      </w:r>
      <w:r w:rsidRPr="00DC1F8D">
        <w:tab/>
      </w:r>
      <w:r w:rsidRPr="007579F2">
        <w:t>Facilities and environmental conditions</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0"/>
        <w:gridCol w:w="2285"/>
        <w:gridCol w:w="392"/>
        <w:gridCol w:w="420"/>
        <w:gridCol w:w="372"/>
        <w:gridCol w:w="6"/>
        <w:gridCol w:w="739"/>
      </w:tblGrid>
      <w:tr w:rsidR="003A3E8B" w:rsidRPr="00DC1F8D" w:rsidTr="00A03354">
        <w:tc>
          <w:tcPr>
            <w:tcW w:w="4377" w:type="dxa"/>
            <w:tcBorders>
              <w:top w:val="single" w:sz="12" w:space="0" w:color="auto"/>
              <w:bottom w:val="single" w:sz="12" w:space="0" w:color="auto"/>
              <w:right w:val="single" w:sz="4" w:space="0" w:color="auto"/>
            </w:tcBorders>
            <w:shd w:val="clear" w:color="auto" w:fill="auto"/>
          </w:tcPr>
          <w:p w:rsidR="003A3E8B" w:rsidRPr="00DC1F8D" w:rsidRDefault="003A3E8B" w:rsidP="007579F2">
            <w:pPr>
              <w:pStyle w:val="2"/>
            </w:pPr>
          </w:p>
        </w:tc>
        <w:tc>
          <w:tcPr>
            <w:tcW w:w="1320" w:type="dxa"/>
            <w:tcBorders>
              <w:top w:val="single" w:sz="12" w:space="0" w:color="auto"/>
              <w:bottom w:val="single" w:sz="12" w:space="0" w:color="auto"/>
              <w:right w:val="single" w:sz="4" w:space="0" w:color="auto"/>
            </w:tcBorders>
            <w:shd w:val="clear" w:color="auto" w:fill="auto"/>
          </w:tcPr>
          <w:p w:rsidR="003A3E8B" w:rsidRPr="00DC1F8D" w:rsidRDefault="00B5286A" w:rsidP="00B5286A">
            <w:pPr>
              <w:spacing w:after="40" w:line="200" w:lineRule="exact"/>
              <w:rPr>
                <w:b/>
                <w:sz w:val="18"/>
                <w:szCs w:val="18"/>
              </w:rPr>
            </w:pPr>
            <w:r>
              <w:rPr>
                <w:b/>
                <w:sz w:val="18"/>
                <w:szCs w:val="18"/>
              </w:rPr>
              <w:t>T</w:t>
            </w:r>
            <w:r w:rsidR="003A3E8B" w:rsidRPr="00DC1F8D">
              <w:rPr>
                <w:b/>
                <w:sz w:val="18"/>
                <w:szCs w:val="18"/>
              </w:rPr>
              <w:t>A</w:t>
            </w:r>
          </w:p>
        </w:tc>
        <w:tc>
          <w:tcPr>
            <w:tcW w:w="2285" w:type="dxa"/>
            <w:tcBorders>
              <w:top w:val="single" w:sz="12" w:space="0" w:color="auto"/>
              <w:left w:val="single" w:sz="4" w:space="0" w:color="auto"/>
              <w:bottom w:val="single" w:sz="12" w:space="0" w:color="auto"/>
              <w:right w:val="single" w:sz="4" w:space="0" w:color="auto"/>
            </w:tcBorders>
            <w:shd w:val="clear" w:color="auto" w:fill="DEEAF6"/>
          </w:tcPr>
          <w:p w:rsidR="003A3E8B" w:rsidRPr="00DC1F8D" w:rsidRDefault="003A3E8B" w:rsidP="003A3E8B">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92"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20"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72"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gridSpan w:val="2"/>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3A3E8B" w:rsidRPr="00DC1F8D" w:rsidTr="00A03354">
        <w:tc>
          <w:tcPr>
            <w:tcW w:w="7982" w:type="dxa"/>
            <w:gridSpan w:val="3"/>
            <w:tcBorders>
              <w:top w:val="single" w:sz="12" w:space="0" w:color="auto"/>
            </w:tcBorders>
          </w:tcPr>
          <w:p w:rsidR="003A3E8B" w:rsidRPr="00DC1F8D" w:rsidRDefault="003A3E8B" w:rsidP="003A3E8B">
            <w:pPr>
              <w:keepNext/>
              <w:keepLines/>
              <w:spacing w:after="40" w:line="200" w:lineRule="exact"/>
              <w:rPr>
                <w:rFonts w:cs="Arial"/>
                <w:b/>
                <w:iCs/>
                <w:sz w:val="18"/>
                <w:szCs w:val="18"/>
                <w:lang w:val="en-US"/>
              </w:rPr>
            </w:pPr>
            <w:r w:rsidRPr="00DC1F8D">
              <w:rPr>
                <w:rFonts w:cs="Arial"/>
                <w:b/>
                <w:sz w:val="18"/>
                <w:szCs w:val="18"/>
                <w:lang w:val="en-US"/>
              </w:rPr>
              <w:t>Result of review of documents and records:</w:t>
            </w:r>
          </w:p>
        </w:tc>
        <w:tc>
          <w:tcPr>
            <w:tcW w:w="392"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20"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78" w:type="dxa"/>
            <w:gridSpan w:val="2"/>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tcBorders>
          </w:tcPr>
          <w:p w:rsidR="003A3E8B" w:rsidRPr="00DC1F8D" w:rsidRDefault="003A3E8B" w:rsidP="003A3E8B">
            <w:pPr>
              <w:keepNext/>
              <w:keepLines/>
              <w:spacing w:after="40" w:line="200" w:lineRule="exact"/>
              <w:jc w:val="center"/>
              <w:rPr>
                <w:sz w:val="18"/>
                <w:szCs w:val="18"/>
              </w:rPr>
            </w:pPr>
          </w:p>
        </w:tc>
      </w:tr>
    </w:tbl>
    <w:p w:rsidR="00FD6099" w:rsidRPr="000401B6" w:rsidRDefault="00FD6099" w:rsidP="000401B6">
      <w:pPr>
        <w:keepNext/>
        <w:keepLines/>
        <w:spacing w:before="0" w:after="0"/>
        <w:rPr>
          <w:rFonts w:cs="Arial"/>
          <w:b/>
          <w:bCs/>
          <w:sz w:val="2"/>
          <w:szCs w:val="2"/>
        </w:rPr>
        <w:sectPr w:rsidR="00FD6099"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86B0E" w:rsidTr="00760BB6">
        <w:tc>
          <w:tcPr>
            <w:tcW w:w="9923" w:type="dxa"/>
            <w:gridSpan w:val="4"/>
            <w:tcBorders>
              <w:top w:val="single" w:sz="4" w:space="0" w:color="auto"/>
              <w:bottom w:val="nil"/>
            </w:tcBorders>
          </w:tcPr>
          <w:p w:rsidR="00AF40A3" w:rsidRPr="00DC1F8D" w:rsidRDefault="00AF40A3" w:rsidP="00B725AD">
            <w:pPr>
              <w:keepNext/>
              <w:keepLines/>
              <w:rPr>
                <w:rFonts w:cs="Arial"/>
                <w:bCs/>
                <w:lang w:val="en-US"/>
              </w:rPr>
            </w:pP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ustification of findings / specifics / notes:</w:t>
            </w:r>
          </w:p>
        </w:tc>
      </w:tr>
      <w:tr w:rsidR="00FD6099" w:rsidRPr="00586B0E" w:rsidTr="00760BB6">
        <w:tc>
          <w:tcPr>
            <w:tcW w:w="9923" w:type="dxa"/>
            <w:gridSpan w:val="4"/>
            <w:tcBorders>
              <w:top w:val="nil"/>
              <w:bottom w:val="single" w:sz="12" w:space="0" w:color="auto"/>
            </w:tcBorders>
            <w:shd w:val="clear" w:color="auto" w:fill="FFF2CC"/>
          </w:tcPr>
          <w:p w:rsidR="00FD6099" w:rsidRPr="004D483D" w:rsidRDefault="00FD6099" w:rsidP="004D483D">
            <w:pPr>
              <w:rPr>
                <w:lang w:val="en-US"/>
              </w:rPr>
            </w:pPr>
          </w:p>
        </w:tc>
      </w:tr>
      <w:tr w:rsidR="00FD6099" w:rsidRPr="00586B0E" w:rsidTr="00760BB6">
        <w:tc>
          <w:tcPr>
            <w:tcW w:w="9923" w:type="dxa"/>
            <w:gridSpan w:val="4"/>
            <w:tcBorders>
              <w:bottom w:val="single" w:sz="4" w:space="0" w:color="auto"/>
            </w:tcBorders>
            <w:vAlign w:val="center"/>
          </w:tcPr>
          <w:p w:rsidR="00FD6099" w:rsidRPr="00DC1F8D" w:rsidRDefault="00B92D0A" w:rsidP="00B725AD">
            <w:pPr>
              <w:keepNext/>
              <w:keepLines/>
              <w:spacing w:after="40" w:line="200" w:lineRule="exact"/>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CC42D3" w:rsidRPr="00DC1F8D" w:rsidTr="00760BB6">
        <w:tc>
          <w:tcPr>
            <w:tcW w:w="796" w:type="dxa"/>
            <w:tcBorders>
              <w:bottom w:val="nil"/>
            </w:tcBorders>
            <w:vAlign w:val="center"/>
          </w:tcPr>
          <w:p w:rsidR="00CC42D3" w:rsidRPr="00DC1F8D" w:rsidRDefault="00CC42D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CC42D3" w:rsidRPr="00DC1F8D" w:rsidRDefault="00CC42D3" w:rsidP="00B725AD">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CC42D3" w:rsidRPr="00DC1F8D" w:rsidRDefault="00CC42D3" w:rsidP="00B725AD">
            <w:pPr>
              <w:keepNext/>
              <w:keepLines/>
              <w:rPr>
                <w:rFonts w:cs="Arial"/>
                <w:iCs/>
                <w:szCs w:val="22"/>
              </w:rPr>
            </w:pPr>
            <w:r w:rsidRPr="00DC1F8D">
              <w:rPr>
                <w:sz w:val="18"/>
                <w:szCs w:val="18"/>
              </w:rPr>
              <w:t>Date / Version</w:t>
            </w:r>
          </w:p>
        </w:tc>
      </w:tr>
      <w:tr w:rsidR="00FD6099" w:rsidRPr="00DC1F8D" w:rsidTr="00760BB6">
        <w:tc>
          <w:tcPr>
            <w:tcW w:w="796" w:type="dxa"/>
          </w:tcPr>
          <w:p w:rsidR="00FD6099" w:rsidRPr="00DC1F8D" w:rsidRDefault="00FD6099"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D6099" w:rsidRPr="00DC1F8D" w:rsidRDefault="00FD6099" w:rsidP="007B5E2D">
            <w:pPr>
              <w:spacing w:after="40" w:line="200" w:lineRule="exact"/>
              <w:jc w:val="center"/>
              <w:rPr>
                <w:rFonts w:cs="Arial"/>
                <w:iCs/>
                <w:sz w:val="18"/>
                <w:szCs w:val="18"/>
              </w:rPr>
            </w:pPr>
          </w:p>
        </w:tc>
        <w:tc>
          <w:tcPr>
            <w:tcW w:w="6731" w:type="dxa"/>
            <w:shd w:val="clear" w:color="auto" w:fill="FFF2CC"/>
          </w:tcPr>
          <w:p w:rsidR="00FD6099" w:rsidRPr="00DC1F8D" w:rsidRDefault="00FD6099" w:rsidP="007B5E2D">
            <w:pPr>
              <w:spacing w:after="40" w:line="200" w:lineRule="exact"/>
              <w:rPr>
                <w:rFonts w:cs="Arial"/>
                <w:iCs/>
                <w:sz w:val="18"/>
                <w:szCs w:val="18"/>
              </w:rPr>
            </w:pPr>
          </w:p>
        </w:tc>
        <w:tc>
          <w:tcPr>
            <w:tcW w:w="1916" w:type="dxa"/>
            <w:shd w:val="clear" w:color="auto" w:fill="FFF2CC"/>
          </w:tcPr>
          <w:p w:rsidR="00FD6099" w:rsidRPr="00DC1F8D" w:rsidRDefault="00FD6099" w:rsidP="007B5E2D">
            <w:pPr>
              <w:spacing w:after="40" w:line="200" w:lineRule="exact"/>
              <w:rPr>
                <w:sz w:val="18"/>
                <w:szCs w:val="18"/>
              </w:rPr>
            </w:pPr>
          </w:p>
        </w:tc>
      </w:tr>
      <w:tr w:rsidR="00FD6099" w:rsidRPr="00DC1F8D" w:rsidTr="00760BB6">
        <w:tc>
          <w:tcPr>
            <w:tcW w:w="796" w:type="dxa"/>
          </w:tcPr>
          <w:p w:rsidR="00FD6099" w:rsidRPr="00DC1F8D" w:rsidRDefault="00FD6099"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D6099" w:rsidRPr="00DC1F8D" w:rsidRDefault="00FD6099" w:rsidP="007B5E2D">
            <w:pPr>
              <w:spacing w:after="40" w:line="200" w:lineRule="exact"/>
              <w:jc w:val="center"/>
              <w:rPr>
                <w:rFonts w:cs="Arial"/>
                <w:bCs/>
                <w:sz w:val="18"/>
                <w:szCs w:val="18"/>
              </w:rPr>
            </w:pPr>
          </w:p>
        </w:tc>
        <w:tc>
          <w:tcPr>
            <w:tcW w:w="6731" w:type="dxa"/>
            <w:shd w:val="clear" w:color="auto" w:fill="FFF2CC"/>
          </w:tcPr>
          <w:p w:rsidR="00FD6099" w:rsidRPr="00DC1F8D" w:rsidRDefault="00FD6099" w:rsidP="007B5E2D">
            <w:pPr>
              <w:spacing w:after="40" w:line="200" w:lineRule="exact"/>
              <w:rPr>
                <w:rFonts w:cs="Arial"/>
                <w:iCs/>
                <w:sz w:val="18"/>
                <w:szCs w:val="18"/>
              </w:rPr>
            </w:pPr>
          </w:p>
        </w:tc>
        <w:tc>
          <w:tcPr>
            <w:tcW w:w="1916" w:type="dxa"/>
            <w:shd w:val="clear" w:color="auto" w:fill="FFF2CC"/>
          </w:tcPr>
          <w:p w:rsidR="00FD6099" w:rsidRPr="00DC1F8D" w:rsidRDefault="00FD6099" w:rsidP="007B5E2D">
            <w:pPr>
              <w:spacing w:after="40" w:line="200" w:lineRule="exact"/>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FD6099" w:rsidRPr="00586B0E" w:rsidTr="00760BB6">
        <w:tc>
          <w:tcPr>
            <w:tcW w:w="9923" w:type="dxa"/>
            <w:gridSpan w:val="4"/>
            <w:tcBorders>
              <w:top w:val="nil"/>
              <w:bottom w:val="single" w:sz="2" w:space="0" w:color="auto"/>
            </w:tcBorders>
            <w:shd w:val="clear" w:color="auto" w:fill="FFF2CC"/>
            <w:vAlign w:val="center"/>
          </w:tcPr>
          <w:p w:rsidR="00FD6099" w:rsidRPr="004D483D" w:rsidRDefault="00FD6099" w:rsidP="004D483D">
            <w:pPr>
              <w:rPr>
                <w:lang w:val="en-US"/>
              </w:rPr>
            </w:pPr>
          </w:p>
        </w:tc>
      </w:tr>
    </w:tbl>
    <w:p w:rsidR="004310BD" w:rsidRPr="000401B6" w:rsidRDefault="004310BD" w:rsidP="000401B6">
      <w:pPr>
        <w:spacing w:before="0" w:after="0"/>
        <w:rPr>
          <w:sz w:val="2"/>
          <w:szCs w:val="2"/>
          <w:lang w:val="en-US"/>
        </w:rPr>
        <w:sectPr w:rsidR="004310BD"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0"/>
        <w:gridCol w:w="2284"/>
        <w:gridCol w:w="405"/>
        <w:gridCol w:w="393"/>
        <w:gridCol w:w="392"/>
        <w:gridCol w:w="739"/>
      </w:tblGrid>
      <w:tr w:rsidR="00063F66" w:rsidRPr="00DC1F8D" w:rsidTr="00760BB6">
        <w:tc>
          <w:tcPr>
            <w:tcW w:w="810" w:type="dxa"/>
            <w:tcBorders>
              <w:top w:val="single" w:sz="4" w:space="0" w:color="auto"/>
            </w:tcBorders>
          </w:tcPr>
          <w:p w:rsidR="00063F66" w:rsidRPr="00063F66" w:rsidRDefault="007579F2" w:rsidP="00957C87">
            <w:pPr>
              <w:spacing w:after="40" w:line="200" w:lineRule="exact"/>
              <w:rPr>
                <w:sz w:val="18"/>
                <w:szCs w:val="18"/>
              </w:rPr>
            </w:pPr>
            <w:r>
              <w:rPr>
                <w:sz w:val="18"/>
                <w:szCs w:val="18"/>
              </w:rPr>
              <w:t>6.4.1</w:t>
            </w:r>
          </w:p>
        </w:tc>
        <w:tc>
          <w:tcPr>
            <w:tcW w:w="4896" w:type="dxa"/>
            <w:tcBorders>
              <w:top w:val="single" w:sz="4" w:space="0" w:color="auto"/>
            </w:tcBorders>
          </w:tcPr>
          <w:p w:rsidR="00063F66" w:rsidRPr="007579F2" w:rsidRDefault="007579F2" w:rsidP="00E575B9">
            <w:pPr>
              <w:rPr>
                <w:sz w:val="18"/>
                <w:szCs w:val="18"/>
                <w:lang w:val="en-US"/>
              </w:rPr>
            </w:pPr>
            <w:r w:rsidRPr="007579F2">
              <w:rPr>
                <w:sz w:val="18"/>
                <w:szCs w:val="18"/>
                <w:lang w:val="en-US"/>
              </w:rPr>
              <w:t>The RMP shall ensure that all laboratory facilities, calibration and testing areas (if applicable), material handling, storage, processing and packaging areas, energy sources, lighting, humidity, temperature, pressure and ventilation are such as to facilitate proper material handling, storage, processing and packaging, as well as proper performance of calibration and testing activities (if applicable).</w:t>
            </w:r>
          </w:p>
        </w:tc>
        <w:tc>
          <w:tcPr>
            <w:tcW w:w="2287" w:type="dxa"/>
            <w:tcBorders>
              <w:top w:val="single" w:sz="4" w:space="0" w:color="auto"/>
              <w:bottom w:val="single" w:sz="4" w:space="0" w:color="auto"/>
            </w:tcBorders>
            <w:shd w:val="clear" w:color="auto" w:fill="DEEAF6"/>
          </w:tcPr>
          <w:p w:rsidR="00063F66" w:rsidRPr="00DC1F8D" w:rsidRDefault="00063F66" w:rsidP="00957C87">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063F66" w:rsidRPr="00DC1F8D" w:rsidRDefault="00063F66" w:rsidP="00957C87">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63F66" w:rsidRPr="00DC1F8D" w:rsidRDefault="00063F66" w:rsidP="00957C87">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063F66" w:rsidRPr="00DC1F8D" w:rsidRDefault="00063F66" w:rsidP="00957C87">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063F66" w:rsidRPr="00DC1F8D" w:rsidRDefault="00063F66" w:rsidP="00957C87">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7579F2" w:rsidRPr="00DC1F8D" w:rsidTr="00760BB6">
        <w:tc>
          <w:tcPr>
            <w:tcW w:w="810" w:type="dxa"/>
            <w:tcBorders>
              <w:top w:val="single" w:sz="4" w:space="0" w:color="auto"/>
            </w:tcBorders>
          </w:tcPr>
          <w:p w:rsidR="007579F2" w:rsidRPr="007579F2" w:rsidRDefault="007579F2" w:rsidP="007579F2">
            <w:pPr>
              <w:spacing w:after="40" w:line="200" w:lineRule="exact"/>
              <w:rPr>
                <w:sz w:val="18"/>
                <w:szCs w:val="18"/>
                <w:lang w:val="en-US"/>
              </w:rPr>
            </w:pPr>
            <w:r w:rsidRPr="007579F2">
              <w:rPr>
                <w:sz w:val="18"/>
                <w:szCs w:val="18"/>
                <w:lang w:val="en-US"/>
              </w:rPr>
              <w:t>6.4.2</w:t>
            </w:r>
          </w:p>
        </w:tc>
        <w:tc>
          <w:tcPr>
            <w:tcW w:w="4896" w:type="dxa"/>
            <w:tcBorders>
              <w:top w:val="single" w:sz="4" w:space="0" w:color="auto"/>
            </w:tcBorders>
          </w:tcPr>
          <w:p w:rsidR="007579F2" w:rsidRPr="00063F66" w:rsidRDefault="007579F2" w:rsidP="007579F2">
            <w:pPr>
              <w:rPr>
                <w:sz w:val="18"/>
                <w:szCs w:val="18"/>
                <w:lang w:val="en-GB"/>
              </w:rPr>
            </w:pPr>
            <w:r w:rsidRPr="007579F2">
              <w:rPr>
                <w:sz w:val="18"/>
                <w:szCs w:val="18"/>
                <w:lang w:val="en-GB"/>
              </w:rPr>
              <w:t>When the environmental conditions could have an adverse effect on the RM, the environmental conditions in which the RM production activities are undertaken shall be monitored with appropriately calibrated equipment, and shall be controlled and recorded, such that results and processes are not adversely affected.</w:t>
            </w:r>
          </w:p>
        </w:tc>
        <w:tc>
          <w:tcPr>
            <w:tcW w:w="2287" w:type="dxa"/>
            <w:tcBorders>
              <w:top w:val="single" w:sz="4" w:space="0" w:color="auto"/>
              <w:bottom w:val="single" w:sz="4" w:space="0" w:color="auto"/>
            </w:tcBorders>
            <w:shd w:val="clear" w:color="auto" w:fill="DEEAF6"/>
          </w:tcPr>
          <w:p w:rsidR="007579F2" w:rsidRPr="00DC1F8D" w:rsidRDefault="007579F2" w:rsidP="007579F2">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7579F2" w:rsidRPr="00DC1F8D" w:rsidRDefault="007579F2" w:rsidP="007579F2">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7579F2" w:rsidRPr="00DC1F8D" w:rsidRDefault="007579F2" w:rsidP="007579F2">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7579F2" w:rsidRPr="00DC1F8D" w:rsidRDefault="007579F2" w:rsidP="007579F2">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7579F2" w:rsidRPr="00DC1F8D" w:rsidRDefault="007579F2" w:rsidP="007579F2">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7579F2" w:rsidRPr="00776332" w:rsidTr="00760BB6">
        <w:tc>
          <w:tcPr>
            <w:tcW w:w="810" w:type="dxa"/>
            <w:tcBorders>
              <w:top w:val="single" w:sz="4" w:space="0" w:color="auto"/>
            </w:tcBorders>
          </w:tcPr>
          <w:p w:rsidR="007579F2" w:rsidRPr="00063F66" w:rsidRDefault="007579F2" w:rsidP="007579F2">
            <w:pPr>
              <w:spacing w:after="40" w:line="200" w:lineRule="exact"/>
              <w:rPr>
                <w:sz w:val="18"/>
                <w:szCs w:val="18"/>
              </w:rPr>
            </w:pPr>
            <w:r>
              <w:rPr>
                <w:sz w:val="18"/>
                <w:szCs w:val="18"/>
              </w:rPr>
              <w:t>6.4.3</w:t>
            </w:r>
          </w:p>
        </w:tc>
        <w:tc>
          <w:tcPr>
            <w:tcW w:w="4896" w:type="dxa"/>
            <w:tcBorders>
              <w:top w:val="single" w:sz="4" w:space="0" w:color="auto"/>
            </w:tcBorders>
          </w:tcPr>
          <w:p w:rsidR="007579F2" w:rsidRPr="007579F2" w:rsidRDefault="007579F2" w:rsidP="0094022E">
            <w:pPr>
              <w:rPr>
                <w:sz w:val="18"/>
                <w:szCs w:val="18"/>
                <w:lang w:val="en-US"/>
              </w:rPr>
            </w:pPr>
            <w:r w:rsidRPr="007579F2">
              <w:rPr>
                <w:sz w:val="18"/>
                <w:szCs w:val="18"/>
                <w:lang w:val="en-US"/>
              </w:rPr>
              <w:t>All RM processing and calibration and testing areas, in addition to satisfying requirements for humidity and temperature, shall be protected, where appropriate, from other environmental factors such as incompatible activities, vibration, aerosols, airborne dust and microbiological contamination, magnetic fields, light and electromagnetic and/or ionising radiation.</w:t>
            </w:r>
          </w:p>
        </w:tc>
        <w:tc>
          <w:tcPr>
            <w:tcW w:w="2287" w:type="dxa"/>
            <w:tcBorders>
              <w:top w:val="single" w:sz="4" w:space="0" w:color="auto"/>
            </w:tcBorders>
            <w:shd w:val="clear" w:color="auto" w:fill="DEEAF6"/>
          </w:tcPr>
          <w:p w:rsidR="007579F2" w:rsidRPr="00776332" w:rsidRDefault="007579F2" w:rsidP="007579F2">
            <w:pPr>
              <w:rPr>
                <w:rFonts w:cs="Arial"/>
                <w:sz w:val="18"/>
                <w:szCs w:val="18"/>
                <w:lang w:val="en-US"/>
              </w:rPr>
            </w:pPr>
            <w:r w:rsidRPr="00DC1F8D">
              <w:rPr>
                <w:rFonts w:cs="Arial"/>
                <w:iCs/>
                <w:sz w:val="18"/>
                <w:szCs w:val="18"/>
              </w:rPr>
              <w:fldChar w:fldCharType="begin">
                <w:ffData>
                  <w:name w:val="Text4"/>
                  <w:enabled/>
                  <w:calcOnExit w:val="0"/>
                  <w:textInput/>
                </w:ffData>
              </w:fldChar>
            </w:r>
            <w:r w:rsidRPr="00776332">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7579F2" w:rsidRPr="00776332" w:rsidRDefault="007579F2" w:rsidP="007579F2">
            <w:pPr>
              <w:keepNext/>
              <w:keepLines/>
              <w:jc w:val="center"/>
              <w:rPr>
                <w:rFonts w:cs="Arial"/>
                <w:bCs/>
                <w:sz w:val="18"/>
                <w:szCs w:val="18"/>
                <w:lang w:val="en-US"/>
              </w:rPr>
            </w:pPr>
          </w:p>
        </w:tc>
        <w:tc>
          <w:tcPr>
            <w:tcW w:w="393" w:type="dxa"/>
            <w:tcBorders>
              <w:top w:val="single" w:sz="4" w:space="0" w:color="auto"/>
            </w:tcBorders>
            <w:shd w:val="clear" w:color="auto" w:fill="FFF2CC"/>
          </w:tcPr>
          <w:p w:rsidR="007579F2" w:rsidRPr="00776332" w:rsidRDefault="007579F2" w:rsidP="007579F2">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776332">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7579F2" w:rsidRPr="00776332" w:rsidRDefault="007579F2" w:rsidP="007579F2">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776332">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7579F2" w:rsidRPr="00776332" w:rsidRDefault="007579F2" w:rsidP="007579F2">
            <w:pPr>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776332">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7579F2" w:rsidRPr="00DC1F8D" w:rsidTr="00760BB6">
        <w:tc>
          <w:tcPr>
            <w:tcW w:w="810" w:type="dxa"/>
            <w:tcBorders>
              <w:top w:val="single" w:sz="4" w:space="0" w:color="auto"/>
            </w:tcBorders>
          </w:tcPr>
          <w:p w:rsidR="007579F2" w:rsidRPr="00776332" w:rsidRDefault="007579F2" w:rsidP="007579F2">
            <w:pPr>
              <w:spacing w:after="40" w:line="200" w:lineRule="exact"/>
              <w:rPr>
                <w:sz w:val="18"/>
                <w:szCs w:val="18"/>
                <w:lang w:val="en-US"/>
              </w:rPr>
            </w:pPr>
            <w:r w:rsidRPr="00776332">
              <w:rPr>
                <w:sz w:val="18"/>
                <w:szCs w:val="18"/>
                <w:lang w:val="en-US"/>
              </w:rPr>
              <w:t>6.4.4</w:t>
            </w:r>
          </w:p>
        </w:tc>
        <w:tc>
          <w:tcPr>
            <w:tcW w:w="4896" w:type="dxa"/>
            <w:tcBorders>
              <w:top w:val="single" w:sz="4" w:space="0" w:color="auto"/>
            </w:tcBorders>
          </w:tcPr>
          <w:p w:rsidR="007579F2" w:rsidRPr="00063F66" w:rsidRDefault="007579F2" w:rsidP="00E575B9">
            <w:pPr>
              <w:rPr>
                <w:sz w:val="18"/>
                <w:szCs w:val="18"/>
                <w:lang w:val="en-US"/>
              </w:rPr>
            </w:pPr>
            <w:r w:rsidRPr="007579F2">
              <w:rPr>
                <w:sz w:val="18"/>
                <w:szCs w:val="18"/>
                <w:lang w:val="en-US"/>
              </w:rPr>
              <w:t xml:space="preserve">Access to and use of areas shall be controlled as appropriate </w:t>
            </w:r>
            <w:r w:rsidR="00022D77">
              <w:rPr>
                <w:sz w:val="18"/>
                <w:szCs w:val="18"/>
                <w:lang w:val="en-US"/>
              </w:rPr>
              <w:br/>
            </w:r>
            <w:r w:rsidRPr="007579F2">
              <w:rPr>
                <w:sz w:val="18"/>
                <w:szCs w:val="18"/>
                <w:lang w:val="en-US"/>
              </w:rPr>
              <w:t>to maintain the quality of the RMs.</w:t>
            </w:r>
          </w:p>
        </w:tc>
        <w:tc>
          <w:tcPr>
            <w:tcW w:w="2287" w:type="dxa"/>
            <w:tcBorders>
              <w:top w:val="single" w:sz="4" w:space="0" w:color="auto"/>
            </w:tcBorders>
            <w:shd w:val="clear" w:color="auto" w:fill="DEEAF6"/>
          </w:tcPr>
          <w:p w:rsidR="007579F2" w:rsidRPr="00DC1F8D" w:rsidRDefault="007579F2" w:rsidP="007579F2">
            <w:pPr>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7579F2" w:rsidRPr="00DC1F8D" w:rsidRDefault="007579F2" w:rsidP="007579F2">
            <w:pPr>
              <w:keepNext/>
              <w:keepLines/>
              <w:jc w:val="center"/>
              <w:rPr>
                <w:rFonts w:cs="Arial"/>
                <w:bCs/>
                <w:sz w:val="18"/>
                <w:szCs w:val="18"/>
                <w:lang w:val="en-US"/>
              </w:rPr>
            </w:pPr>
          </w:p>
        </w:tc>
        <w:tc>
          <w:tcPr>
            <w:tcW w:w="393" w:type="dxa"/>
            <w:tcBorders>
              <w:top w:val="single" w:sz="4" w:space="0" w:color="auto"/>
            </w:tcBorders>
            <w:shd w:val="clear" w:color="auto" w:fill="FFF2CC"/>
          </w:tcPr>
          <w:p w:rsidR="007579F2" w:rsidRPr="00DC1F8D" w:rsidRDefault="007579F2" w:rsidP="007579F2">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7579F2" w:rsidRPr="00DC1F8D" w:rsidRDefault="007579F2" w:rsidP="007579F2">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7579F2" w:rsidRPr="00DC1F8D" w:rsidRDefault="007579F2" w:rsidP="007579F2">
            <w:pPr>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BD7C43" w:rsidRPr="003B55F7" w:rsidRDefault="00D91974" w:rsidP="00B52D46">
      <w:pPr>
        <w:pStyle w:val="berschrift1"/>
      </w:pPr>
      <w:bookmarkStart w:id="12" w:name="_Toc33102871"/>
      <w:r w:rsidRPr="003B55F7">
        <w:lastRenderedPageBreak/>
        <w:t>7</w:t>
      </w:r>
      <w:r w:rsidRPr="003B55F7">
        <w:tab/>
        <w:t>Technical and production requirements</w:t>
      </w:r>
      <w:bookmarkEnd w:id="12"/>
    </w:p>
    <w:p w:rsidR="00D91974" w:rsidRPr="003B55F7" w:rsidRDefault="00D91974" w:rsidP="00D15295">
      <w:pPr>
        <w:pStyle w:val="berschrift2"/>
        <w:rPr>
          <w:sz w:val="22"/>
          <w:lang w:val="en-GB"/>
        </w:rPr>
      </w:pPr>
      <w:bookmarkStart w:id="13" w:name="_Toc33102872"/>
      <w:r w:rsidRPr="003B55F7">
        <w:rPr>
          <w:lang w:val="en-GB"/>
        </w:rPr>
        <w:t>7.1</w:t>
      </w:r>
      <w:r w:rsidRPr="003B55F7">
        <w:rPr>
          <w:lang w:val="en-GB"/>
        </w:rPr>
        <w:tab/>
        <w:t>General requirements</w:t>
      </w:r>
      <w:bookmarkEnd w:id="13"/>
    </w:p>
    <w:p w:rsidR="00D91974" w:rsidRPr="00DC1F8D" w:rsidRDefault="00D91974" w:rsidP="00D15295">
      <w:pPr>
        <w:pStyle w:val="berschrift2"/>
        <w:rPr>
          <w:sz w:val="18"/>
          <w:szCs w:val="18"/>
        </w:rPr>
      </w:pPr>
      <w:bookmarkStart w:id="14" w:name="_Toc33102873"/>
      <w:r>
        <w:t>7</w:t>
      </w:r>
      <w:r w:rsidRPr="00DC1F8D">
        <w:t>.</w:t>
      </w:r>
      <w:r>
        <w:t>2</w:t>
      </w:r>
      <w:r w:rsidRPr="00DC1F8D">
        <w:tab/>
      </w:r>
      <w:r w:rsidRPr="005771A8">
        <w:t>Production planning</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8"/>
        <w:gridCol w:w="1311"/>
        <w:gridCol w:w="2277"/>
        <w:gridCol w:w="405"/>
        <w:gridCol w:w="397"/>
        <w:gridCol w:w="388"/>
        <w:gridCol w:w="6"/>
        <w:gridCol w:w="739"/>
      </w:tblGrid>
      <w:tr w:rsidR="003A3E8B" w:rsidRPr="00DC1F8D" w:rsidTr="00760BB6">
        <w:tc>
          <w:tcPr>
            <w:tcW w:w="4394" w:type="dxa"/>
            <w:tcBorders>
              <w:top w:val="single" w:sz="12" w:space="0" w:color="auto"/>
              <w:bottom w:val="single" w:sz="12" w:space="0" w:color="auto"/>
              <w:right w:val="single" w:sz="4" w:space="0" w:color="auto"/>
            </w:tcBorders>
            <w:shd w:val="clear" w:color="auto" w:fill="auto"/>
          </w:tcPr>
          <w:p w:rsidR="003A3E8B" w:rsidRPr="00DC1F8D" w:rsidRDefault="003A3E8B" w:rsidP="005771A8">
            <w:pPr>
              <w:pStyle w:val="2"/>
              <w:keepNext/>
              <w:keepLines/>
            </w:pPr>
          </w:p>
        </w:tc>
        <w:tc>
          <w:tcPr>
            <w:tcW w:w="1313" w:type="dxa"/>
            <w:tcBorders>
              <w:top w:val="single" w:sz="12" w:space="0" w:color="auto"/>
              <w:bottom w:val="single" w:sz="12" w:space="0" w:color="auto"/>
              <w:right w:val="single" w:sz="4" w:space="0" w:color="auto"/>
            </w:tcBorders>
            <w:shd w:val="clear" w:color="auto" w:fill="auto"/>
          </w:tcPr>
          <w:p w:rsidR="003A3E8B" w:rsidRPr="00DC1F8D" w:rsidRDefault="00B5286A" w:rsidP="003A3E8B">
            <w:pPr>
              <w:keepNext/>
              <w:keepLines/>
              <w:spacing w:after="40" w:line="200" w:lineRule="exact"/>
              <w:rPr>
                <w:b/>
                <w:sz w:val="18"/>
                <w:szCs w:val="18"/>
              </w:rPr>
            </w:pPr>
            <w:r w:rsidRPr="00DC1F8D">
              <w:rPr>
                <w:b/>
                <w:sz w:val="18"/>
                <w:szCs w:val="18"/>
              </w:rPr>
              <w:t>SA</w:t>
            </w:r>
            <w:r>
              <w:rPr>
                <w:b/>
                <w:sz w:val="18"/>
                <w:szCs w:val="18"/>
              </w:rPr>
              <w:t xml:space="preserve"> + TA + </w:t>
            </w:r>
            <w:r w:rsidRPr="00B5286A">
              <w:rPr>
                <w:rFonts w:cs="Arial"/>
                <w:b/>
                <w:bCs/>
                <w:sz w:val="18"/>
                <w:szCs w:val="18"/>
              </w:rPr>
              <w:t>TA</w:t>
            </w:r>
            <w:r w:rsidRPr="00B5286A">
              <w:rPr>
                <w:b/>
                <w:vertAlign w:val="subscript"/>
              </w:rPr>
              <w:t>stat</w:t>
            </w:r>
          </w:p>
        </w:tc>
        <w:tc>
          <w:tcPr>
            <w:tcW w:w="2280" w:type="dxa"/>
            <w:tcBorders>
              <w:top w:val="single" w:sz="12" w:space="0" w:color="auto"/>
              <w:left w:val="single" w:sz="4" w:space="0" w:color="auto"/>
              <w:bottom w:val="single" w:sz="12" w:space="0" w:color="auto"/>
              <w:right w:val="single" w:sz="4" w:space="0" w:color="auto"/>
            </w:tcBorders>
            <w:shd w:val="clear" w:color="auto" w:fill="DEEAF6"/>
          </w:tcPr>
          <w:p w:rsidR="003A3E8B" w:rsidRPr="00DC1F8D" w:rsidRDefault="003A3E8B" w:rsidP="003A3E8B">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7"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3A3E8B" w:rsidRPr="00DC1F8D" w:rsidTr="00760BB6">
        <w:tc>
          <w:tcPr>
            <w:tcW w:w="7987" w:type="dxa"/>
            <w:gridSpan w:val="3"/>
            <w:tcBorders>
              <w:top w:val="single" w:sz="12" w:space="0" w:color="auto"/>
            </w:tcBorders>
          </w:tcPr>
          <w:p w:rsidR="003A3E8B" w:rsidRPr="00DC1F8D" w:rsidRDefault="003A3E8B" w:rsidP="003A3E8B">
            <w:pPr>
              <w:keepNext/>
              <w:keepLines/>
              <w:spacing w:after="40" w:line="200" w:lineRule="exact"/>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7"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8"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6" w:type="dxa"/>
            <w:gridSpan w:val="2"/>
            <w:tcBorders>
              <w:top w:val="single" w:sz="12" w:space="0" w:color="auto"/>
            </w:tcBorders>
          </w:tcPr>
          <w:p w:rsidR="003A3E8B" w:rsidRPr="00DC1F8D" w:rsidRDefault="003A3E8B" w:rsidP="003A3E8B">
            <w:pPr>
              <w:keepNext/>
              <w:keepLines/>
              <w:spacing w:after="40" w:line="200" w:lineRule="exact"/>
              <w:jc w:val="center"/>
              <w:rPr>
                <w:sz w:val="16"/>
                <w:szCs w:val="16"/>
              </w:rPr>
            </w:pPr>
          </w:p>
        </w:tc>
      </w:tr>
    </w:tbl>
    <w:p w:rsidR="00FD6099" w:rsidRPr="000401B6" w:rsidRDefault="00FD6099" w:rsidP="000401B6">
      <w:pPr>
        <w:keepNext/>
        <w:keepLines/>
        <w:spacing w:before="0" w:after="0"/>
        <w:rPr>
          <w:rFonts w:cs="Arial"/>
          <w:b/>
          <w:bCs/>
          <w:sz w:val="2"/>
          <w:szCs w:val="2"/>
        </w:rPr>
        <w:sectPr w:rsidR="00FD6099"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86B0E" w:rsidTr="00760BB6">
        <w:tc>
          <w:tcPr>
            <w:tcW w:w="9923" w:type="dxa"/>
            <w:gridSpan w:val="4"/>
            <w:tcBorders>
              <w:top w:val="single" w:sz="4" w:space="0" w:color="auto"/>
              <w:bottom w:val="nil"/>
            </w:tcBorders>
          </w:tcPr>
          <w:p w:rsidR="00AF40A3" w:rsidRPr="00DC1F8D" w:rsidRDefault="00AF40A3" w:rsidP="00B725AD">
            <w:pPr>
              <w:keepNext/>
              <w:keepLines/>
              <w:rPr>
                <w:rFonts w:cs="Arial"/>
                <w:bCs/>
                <w:lang w:val="en-US"/>
              </w:rPr>
            </w:pP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ustification of findings / specifics / notes:</w:t>
            </w:r>
          </w:p>
        </w:tc>
      </w:tr>
      <w:tr w:rsidR="00FD6099" w:rsidRPr="00586B0E" w:rsidTr="00760BB6">
        <w:tc>
          <w:tcPr>
            <w:tcW w:w="9923" w:type="dxa"/>
            <w:gridSpan w:val="4"/>
            <w:tcBorders>
              <w:top w:val="nil"/>
              <w:bottom w:val="single" w:sz="12" w:space="0" w:color="auto"/>
            </w:tcBorders>
            <w:shd w:val="clear" w:color="auto" w:fill="FFF2CC"/>
          </w:tcPr>
          <w:p w:rsidR="00FD6099" w:rsidRPr="004D483D" w:rsidRDefault="00FD6099" w:rsidP="004D483D">
            <w:pPr>
              <w:rPr>
                <w:lang w:val="en-US"/>
              </w:rPr>
            </w:pPr>
          </w:p>
        </w:tc>
      </w:tr>
      <w:tr w:rsidR="00FD6099" w:rsidRPr="00586B0E" w:rsidTr="00760BB6">
        <w:tc>
          <w:tcPr>
            <w:tcW w:w="9923" w:type="dxa"/>
            <w:gridSpan w:val="4"/>
            <w:tcBorders>
              <w:bottom w:val="single" w:sz="4" w:space="0" w:color="auto"/>
            </w:tcBorders>
            <w:vAlign w:val="center"/>
          </w:tcPr>
          <w:p w:rsidR="00FD6099" w:rsidRPr="00DC1F8D" w:rsidRDefault="00B92D0A" w:rsidP="00B725AD">
            <w:pPr>
              <w:keepNext/>
              <w:keepLines/>
              <w:spacing w:after="40" w:line="200" w:lineRule="exact"/>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CC42D3" w:rsidRPr="00DC1F8D" w:rsidTr="00760BB6">
        <w:tc>
          <w:tcPr>
            <w:tcW w:w="796" w:type="dxa"/>
            <w:tcBorders>
              <w:bottom w:val="nil"/>
            </w:tcBorders>
            <w:vAlign w:val="center"/>
          </w:tcPr>
          <w:p w:rsidR="00CC42D3" w:rsidRPr="00DC1F8D" w:rsidRDefault="00CC42D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CC42D3" w:rsidRPr="00DC1F8D" w:rsidRDefault="00CC42D3" w:rsidP="00B725AD">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CC42D3" w:rsidRPr="00DC1F8D" w:rsidRDefault="00CC42D3" w:rsidP="00B725AD">
            <w:pPr>
              <w:keepNext/>
              <w:keepLines/>
              <w:rPr>
                <w:rFonts w:cs="Arial"/>
                <w:iCs/>
                <w:szCs w:val="22"/>
              </w:rPr>
            </w:pPr>
            <w:r w:rsidRPr="00DC1F8D">
              <w:rPr>
                <w:sz w:val="18"/>
                <w:szCs w:val="18"/>
              </w:rPr>
              <w:t>Date / Version</w:t>
            </w:r>
          </w:p>
        </w:tc>
      </w:tr>
      <w:tr w:rsidR="00FD6099" w:rsidRPr="00DC1F8D" w:rsidTr="00760BB6">
        <w:tc>
          <w:tcPr>
            <w:tcW w:w="796" w:type="dxa"/>
          </w:tcPr>
          <w:p w:rsidR="00FD6099" w:rsidRPr="00DC1F8D" w:rsidRDefault="00FD6099"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D6099" w:rsidRPr="00DC1F8D" w:rsidRDefault="00FD6099" w:rsidP="007B5E2D">
            <w:pPr>
              <w:spacing w:after="40" w:line="200" w:lineRule="exact"/>
              <w:jc w:val="center"/>
              <w:rPr>
                <w:rFonts w:cs="Arial"/>
                <w:iCs/>
                <w:sz w:val="18"/>
                <w:szCs w:val="18"/>
              </w:rPr>
            </w:pPr>
          </w:p>
        </w:tc>
        <w:tc>
          <w:tcPr>
            <w:tcW w:w="6731" w:type="dxa"/>
            <w:shd w:val="clear" w:color="auto" w:fill="FFF2CC"/>
          </w:tcPr>
          <w:p w:rsidR="00FD6099" w:rsidRPr="00DC1F8D" w:rsidRDefault="00FD6099" w:rsidP="007B5E2D">
            <w:pPr>
              <w:spacing w:after="40" w:line="200" w:lineRule="exact"/>
              <w:rPr>
                <w:rFonts w:cs="Arial"/>
                <w:iCs/>
                <w:sz w:val="18"/>
                <w:szCs w:val="18"/>
              </w:rPr>
            </w:pPr>
          </w:p>
        </w:tc>
        <w:tc>
          <w:tcPr>
            <w:tcW w:w="1916" w:type="dxa"/>
            <w:shd w:val="clear" w:color="auto" w:fill="FFF2CC"/>
          </w:tcPr>
          <w:p w:rsidR="00FD6099" w:rsidRPr="00DC1F8D" w:rsidRDefault="00FD6099" w:rsidP="007B5E2D">
            <w:pPr>
              <w:spacing w:after="40" w:line="200" w:lineRule="exact"/>
              <w:rPr>
                <w:sz w:val="18"/>
                <w:szCs w:val="18"/>
              </w:rPr>
            </w:pPr>
          </w:p>
        </w:tc>
      </w:tr>
      <w:tr w:rsidR="00FD6099" w:rsidRPr="00DC1F8D" w:rsidTr="00760BB6">
        <w:tc>
          <w:tcPr>
            <w:tcW w:w="796" w:type="dxa"/>
          </w:tcPr>
          <w:p w:rsidR="00FD6099" w:rsidRPr="00DC1F8D" w:rsidRDefault="00FD6099"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D6099" w:rsidRPr="00DC1F8D" w:rsidRDefault="00FD6099" w:rsidP="007B5E2D">
            <w:pPr>
              <w:spacing w:after="40" w:line="200" w:lineRule="exact"/>
              <w:jc w:val="center"/>
              <w:rPr>
                <w:rFonts w:cs="Arial"/>
                <w:bCs/>
                <w:sz w:val="18"/>
                <w:szCs w:val="18"/>
              </w:rPr>
            </w:pPr>
          </w:p>
        </w:tc>
        <w:tc>
          <w:tcPr>
            <w:tcW w:w="6731" w:type="dxa"/>
            <w:shd w:val="clear" w:color="auto" w:fill="FFF2CC"/>
          </w:tcPr>
          <w:p w:rsidR="00FD6099" w:rsidRPr="00DC1F8D" w:rsidRDefault="00FD6099" w:rsidP="007B5E2D">
            <w:pPr>
              <w:spacing w:after="40" w:line="200" w:lineRule="exact"/>
              <w:rPr>
                <w:rFonts w:cs="Arial"/>
                <w:iCs/>
                <w:sz w:val="18"/>
                <w:szCs w:val="18"/>
              </w:rPr>
            </w:pPr>
          </w:p>
        </w:tc>
        <w:tc>
          <w:tcPr>
            <w:tcW w:w="1916" w:type="dxa"/>
            <w:shd w:val="clear" w:color="auto" w:fill="FFF2CC"/>
          </w:tcPr>
          <w:p w:rsidR="00FD6099" w:rsidRPr="00DC1F8D" w:rsidRDefault="00FD6099" w:rsidP="007B5E2D">
            <w:pPr>
              <w:spacing w:after="40" w:line="200" w:lineRule="exact"/>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 xml:space="preserve">ustification of findings / sectorspecific </w:t>
            </w:r>
            <w:r w:rsidR="00DE55C8" w:rsidRPr="00DC1F8D">
              <w:rPr>
                <w:rFonts w:cs="Arial"/>
                <w:bCs/>
                <w:sz w:val="18"/>
                <w:szCs w:val="18"/>
                <w:lang w:val="en-US"/>
              </w:rPr>
              <w:t>provisions</w:t>
            </w:r>
            <w:r w:rsidRPr="00DC1F8D">
              <w:rPr>
                <w:rFonts w:cs="Arial"/>
                <w:bCs/>
                <w:sz w:val="18"/>
                <w:szCs w:val="18"/>
                <w:lang w:val="en-US"/>
              </w:rPr>
              <w:t xml:space="preserve"> / notes:</w:t>
            </w:r>
          </w:p>
        </w:tc>
      </w:tr>
      <w:tr w:rsidR="00FD6099" w:rsidRPr="00586B0E" w:rsidTr="00760BB6">
        <w:tc>
          <w:tcPr>
            <w:tcW w:w="9923" w:type="dxa"/>
            <w:gridSpan w:val="4"/>
            <w:tcBorders>
              <w:top w:val="nil"/>
              <w:bottom w:val="single" w:sz="2" w:space="0" w:color="auto"/>
            </w:tcBorders>
            <w:shd w:val="clear" w:color="auto" w:fill="FFF2CC"/>
            <w:vAlign w:val="center"/>
          </w:tcPr>
          <w:p w:rsidR="00FD6099" w:rsidRPr="004D483D" w:rsidRDefault="00FD6099" w:rsidP="004D483D">
            <w:pPr>
              <w:rPr>
                <w:lang w:val="en-US"/>
              </w:rPr>
            </w:pPr>
          </w:p>
        </w:tc>
      </w:tr>
    </w:tbl>
    <w:p w:rsidR="004310BD" w:rsidRPr="000401B6" w:rsidRDefault="004310BD" w:rsidP="000401B6">
      <w:pPr>
        <w:spacing w:before="0" w:after="0"/>
        <w:rPr>
          <w:sz w:val="2"/>
          <w:szCs w:val="2"/>
          <w:lang w:val="en-US"/>
        </w:rPr>
        <w:sectPr w:rsidR="004310BD"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063F66" w:rsidRPr="00DC1F8D" w:rsidTr="00760BB6">
        <w:tc>
          <w:tcPr>
            <w:tcW w:w="810" w:type="dxa"/>
            <w:tcBorders>
              <w:top w:val="single" w:sz="4" w:space="0" w:color="auto"/>
            </w:tcBorders>
          </w:tcPr>
          <w:p w:rsidR="00063F66" w:rsidRPr="00063F66" w:rsidRDefault="005771A8" w:rsidP="00957C87">
            <w:pPr>
              <w:spacing w:after="40" w:line="200" w:lineRule="exact"/>
              <w:rPr>
                <w:sz w:val="18"/>
                <w:szCs w:val="18"/>
              </w:rPr>
            </w:pPr>
            <w:r>
              <w:rPr>
                <w:sz w:val="18"/>
                <w:szCs w:val="18"/>
              </w:rPr>
              <w:t>7.2.1</w:t>
            </w:r>
          </w:p>
        </w:tc>
        <w:tc>
          <w:tcPr>
            <w:tcW w:w="4899" w:type="dxa"/>
            <w:tcBorders>
              <w:top w:val="single" w:sz="4" w:space="0" w:color="auto"/>
            </w:tcBorders>
          </w:tcPr>
          <w:p w:rsidR="00063F66" w:rsidRPr="005771A8" w:rsidRDefault="005771A8" w:rsidP="008F29A3">
            <w:pPr>
              <w:rPr>
                <w:sz w:val="18"/>
                <w:szCs w:val="18"/>
                <w:lang w:val="en-US"/>
              </w:rPr>
            </w:pPr>
            <w:r w:rsidRPr="005771A8">
              <w:rPr>
                <w:sz w:val="18"/>
                <w:szCs w:val="18"/>
                <w:lang w:val="en-US"/>
              </w:rPr>
              <w:t xml:space="preserve">The RMP shall identify and plan those processes that directly affect the quality of RM production, and the production plan </w:t>
            </w:r>
            <w:r w:rsidR="0094022E">
              <w:rPr>
                <w:sz w:val="18"/>
                <w:szCs w:val="18"/>
                <w:lang w:val="en-US"/>
              </w:rPr>
              <w:br/>
            </w:r>
            <w:r w:rsidRPr="005771A8">
              <w:rPr>
                <w:sz w:val="18"/>
                <w:szCs w:val="18"/>
                <w:lang w:val="en-US"/>
              </w:rPr>
              <w:t xml:space="preserve">shall be documented. </w:t>
            </w:r>
            <w:r w:rsidRPr="00037280">
              <w:rPr>
                <w:rFonts w:cs="Arial"/>
                <w:sz w:val="16"/>
                <w:szCs w:val="16"/>
                <w:lang w:val="en-US"/>
              </w:rPr>
              <w:t>[</w:t>
            </w:r>
            <w:r w:rsidRPr="00DC1F8D">
              <w:rPr>
                <w:rFonts w:cs="Arial"/>
                <w:sz w:val="16"/>
                <w:szCs w:val="16"/>
              </w:rPr>
              <w:sym w:font="Wingdings" w:char="F0E8"/>
            </w:r>
            <w:r w:rsidRPr="003B55F7">
              <w:rPr>
                <w:rFonts w:cs="Arial"/>
                <w:caps/>
                <w:sz w:val="16"/>
                <w:szCs w:val="16"/>
                <w:lang w:val="en-US"/>
              </w:rPr>
              <w:t>Note</w:t>
            </w:r>
            <w:r w:rsidRPr="00037280">
              <w:rPr>
                <w:rFonts w:cs="Arial"/>
                <w:sz w:val="16"/>
                <w:szCs w:val="16"/>
                <w:lang w:val="en-US"/>
              </w:rPr>
              <w:t>]</w:t>
            </w:r>
          </w:p>
        </w:tc>
        <w:tc>
          <w:tcPr>
            <w:tcW w:w="2282" w:type="dxa"/>
            <w:tcBorders>
              <w:top w:val="single" w:sz="4" w:space="0" w:color="auto"/>
              <w:bottom w:val="single" w:sz="4" w:space="0" w:color="auto"/>
            </w:tcBorders>
            <w:shd w:val="clear" w:color="auto" w:fill="DEEAF6"/>
          </w:tcPr>
          <w:p w:rsidR="00063F66" w:rsidRPr="00DC1F8D" w:rsidRDefault="00063F66" w:rsidP="00957C87">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063F66" w:rsidRPr="00DC1F8D" w:rsidRDefault="00063F66" w:rsidP="00957C87">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63F66" w:rsidRPr="00DC1F8D" w:rsidRDefault="00063F66" w:rsidP="00957C87">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4" w:type="dxa"/>
            <w:tcBorders>
              <w:top w:val="single" w:sz="4" w:space="0" w:color="auto"/>
            </w:tcBorders>
            <w:shd w:val="clear" w:color="auto" w:fill="FFF2CC"/>
          </w:tcPr>
          <w:p w:rsidR="00063F66" w:rsidRPr="00DC1F8D" w:rsidRDefault="00063F66" w:rsidP="00957C87">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063F66" w:rsidRPr="00DC1F8D" w:rsidRDefault="00063F66" w:rsidP="00957C87">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771A8" w:rsidRPr="00DC1F8D" w:rsidTr="00760BB6">
        <w:tc>
          <w:tcPr>
            <w:tcW w:w="810" w:type="dxa"/>
            <w:tcBorders>
              <w:top w:val="single" w:sz="4" w:space="0" w:color="auto"/>
            </w:tcBorders>
          </w:tcPr>
          <w:p w:rsidR="005771A8" w:rsidRPr="005771A8" w:rsidRDefault="005771A8" w:rsidP="005771A8">
            <w:pPr>
              <w:spacing w:after="40" w:line="200" w:lineRule="exact"/>
              <w:rPr>
                <w:sz w:val="18"/>
                <w:szCs w:val="18"/>
                <w:lang w:val="en-US"/>
              </w:rPr>
            </w:pPr>
            <w:r w:rsidRPr="005771A8">
              <w:rPr>
                <w:sz w:val="18"/>
                <w:szCs w:val="18"/>
                <w:lang w:val="en-US"/>
              </w:rPr>
              <w:t>7.2.2</w:t>
            </w:r>
          </w:p>
        </w:tc>
        <w:tc>
          <w:tcPr>
            <w:tcW w:w="4899" w:type="dxa"/>
            <w:tcBorders>
              <w:top w:val="single" w:sz="4" w:space="0" w:color="auto"/>
            </w:tcBorders>
          </w:tcPr>
          <w:p w:rsidR="005771A8" w:rsidRPr="00063F66" w:rsidRDefault="005771A8" w:rsidP="005771A8">
            <w:pPr>
              <w:rPr>
                <w:sz w:val="18"/>
                <w:szCs w:val="18"/>
                <w:lang w:val="en-GB"/>
              </w:rPr>
            </w:pPr>
            <w:r w:rsidRPr="005771A8">
              <w:rPr>
                <w:sz w:val="18"/>
                <w:szCs w:val="18"/>
                <w:lang w:val="en-GB"/>
              </w:rPr>
              <w:t>Technical input of subcontractors involved shall be specified and the required information documented and regularly reviewed.</w:t>
            </w:r>
          </w:p>
        </w:tc>
        <w:tc>
          <w:tcPr>
            <w:tcW w:w="2282" w:type="dxa"/>
            <w:tcBorders>
              <w:top w:val="single" w:sz="4" w:space="0" w:color="auto"/>
              <w:bottom w:val="single" w:sz="4" w:space="0" w:color="auto"/>
            </w:tcBorders>
            <w:shd w:val="clear" w:color="auto" w:fill="DEEAF6"/>
          </w:tcPr>
          <w:p w:rsidR="005771A8" w:rsidRPr="005771A8" w:rsidRDefault="005771A8" w:rsidP="005771A8">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5771A8">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5771A8" w:rsidRPr="005771A8" w:rsidRDefault="005771A8" w:rsidP="005771A8">
            <w:pPr>
              <w:keepNext/>
              <w:keepLines/>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5771A8" w:rsidRPr="005771A8" w:rsidRDefault="005771A8" w:rsidP="005771A8">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5771A8">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5771A8" w:rsidRPr="00DC1F8D" w:rsidRDefault="005771A8" w:rsidP="005771A8">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771A8" w:rsidRPr="00DC1F8D" w:rsidRDefault="005771A8" w:rsidP="005771A8">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771A8" w:rsidRPr="00DC1F8D" w:rsidTr="00760BB6">
        <w:tc>
          <w:tcPr>
            <w:tcW w:w="810" w:type="dxa"/>
            <w:tcBorders>
              <w:top w:val="single" w:sz="4" w:space="0" w:color="auto"/>
            </w:tcBorders>
          </w:tcPr>
          <w:p w:rsidR="005771A8" w:rsidRPr="00063F66" w:rsidRDefault="005771A8" w:rsidP="005771A8">
            <w:pPr>
              <w:spacing w:after="40" w:line="200" w:lineRule="exact"/>
              <w:rPr>
                <w:sz w:val="18"/>
                <w:szCs w:val="18"/>
              </w:rPr>
            </w:pPr>
            <w:r>
              <w:rPr>
                <w:sz w:val="18"/>
                <w:szCs w:val="18"/>
              </w:rPr>
              <w:t>7.2.3</w:t>
            </w:r>
          </w:p>
        </w:tc>
        <w:tc>
          <w:tcPr>
            <w:tcW w:w="4899" w:type="dxa"/>
            <w:tcBorders>
              <w:top w:val="single" w:sz="4" w:space="0" w:color="auto"/>
            </w:tcBorders>
          </w:tcPr>
          <w:p w:rsidR="005771A8" w:rsidRPr="005771A8" w:rsidRDefault="005771A8" w:rsidP="005771A8">
            <w:pPr>
              <w:rPr>
                <w:sz w:val="18"/>
                <w:szCs w:val="18"/>
                <w:lang w:val="en-US"/>
              </w:rPr>
            </w:pPr>
            <w:r w:rsidRPr="005771A8">
              <w:rPr>
                <w:sz w:val="18"/>
                <w:szCs w:val="18"/>
                <w:lang w:val="en-US"/>
              </w:rPr>
              <w:t>The RMP shall address, during the planning stage, the following:</w:t>
            </w:r>
          </w:p>
          <w:p w:rsidR="005771A8" w:rsidRPr="005771A8" w:rsidRDefault="005771A8" w:rsidP="002358A8">
            <w:pPr>
              <w:numPr>
                <w:ilvl w:val="0"/>
                <w:numId w:val="10"/>
              </w:numPr>
              <w:tabs>
                <w:tab w:val="clear" w:pos="720"/>
              </w:tabs>
              <w:spacing w:after="10"/>
              <w:ind w:left="408" w:hanging="363"/>
              <w:rPr>
                <w:sz w:val="18"/>
                <w:szCs w:val="18"/>
                <w:lang w:val="en-GB"/>
              </w:rPr>
            </w:pPr>
            <w:r w:rsidRPr="005771A8">
              <w:rPr>
                <w:sz w:val="18"/>
                <w:szCs w:val="18"/>
                <w:lang w:val="en-GB"/>
              </w:rPr>
              <w:t>material selection (including, where appropriate, sampling);</w:t>
            </w:r>
          </w:p>
          <w:p w:rsidR="005771A8" w:rsidRPr="005771A8" w:rsidRDefault="005771A8" w:rsidP="002358A8">
            <w:pPr>
              <w:numPr>
                <w:ilvl w:val="0"/>
                <w:numId w:val="10"/>
              </w:numPr>
              <w:tabs>
                <w:tab w:val="clear" w:pos="720"/>
              </w:tabs>
              <w:spacing w:after="10"/>
              <w:ind w:left="408" w:hanging="363"/>
              <w:rPr>
                <w:sz w:val="18"/>
                <w:szCs w:val="18"/>
                <w:lang w:val="en-GB"/>
              </w:rPr>
            </w:pPr>
            <w:r w:rsidRPr="005771A8">
              <w:rPr>
                <w:sz w:val="18"/>
                <w:szCs w:val="18"/>
                <w:lang w:val="en-GB"/>
              </w:rPr>
              <w:t>verification of the identity of the material;</w:t>
            </w:r>
          </w:p>
          <w:p w:rsidR="005771A8" w:rsidRPr="005771A8" w:rsidRDefault="005771A8" w:rsidP="002358A8">
            <w:pPr>
              <w:numPr>
                <w:ilvl w:val="0"/>
                <w:numId w:val="10"/>
              </w:numPr>
              <w:tabs>
                <w:tab w:val="clear" w:pos="720"/>
              </w:tabs>
              <w:spacing w:after="10"/>
              <w:ind w:left="408" w:hanging="363"/>
              <w:rPr>
                <w:sz w:val="18"/>
                <w:szCs w:val="18"/>
                <w:lang w:val="en-GB"/>
              </w:rPr>
            </w:pPr>
            <w:r w:rsidRPr="005771A8">
              <w:rPr>
                <w:sz w:val="18"/>
                <w:szCs w:val="18"/>
                <w:lang w:val="en-GB"/>
              </w:rPr>
              <w:t>maintaining suitable environments for all aspects of production (see 6.4);</w:t>
            </w:r>
          </w:p>
          <w:p w:rsidR="005771A8" w:rsidRPr="005771A8" w:rsidRDefault="005771A8" w:rsidP="002358A8">
            <w:pPr>
              <w:numPr>
                <w:ilvl w:val="0"/>
                <w:numId w:val="10"/>
              </w:numPr>
              <w:tabs>
                <w:tab w:val="clear" w:pos="720"/>
              </w:tabs>
              <w:spacing w:after="10"/>
              <w:ind w:left="408" w:hanging="363"/>
              <w:rPr>
                <w:sz w:val="18"/>
                <w:szCs w:val="18"/>
                <w:lang w:val="en-GB"/>
              </w:rPr>
            </w:pPr>
            <w:r w:rsidRPr="005771A8">
              <w:rPr>
                <w:sz w:val="18"/>
                <w:szCs w:val="18"/>
                <w:lang w:val="en-GB"/>
              </w:rPr>
              <w:t>material processing (see 7.5);</w:t>
            </w:r>
          </w:p>
          <w:p w:rsidR="005771A8" w:rsidRPr="005771A8" w:rsidRDefault="005771A8" w:rsidP="002358A8">
            <w:pPr>
              <w:numPr>
                <w:ilvl w:val="0"/>
                <w:numId w:val="10"/>
              </w:numPr>
              <w:tabs>
                <w:tab w:val="clear" w:pos="720"/>
              </w:tabs>
              <w:spacing w:after="10"/>
              <w:ind w:left="408" w:hanging="363"/>
              <w:rPr>
                <w:sz w:val="18"/>
                <w:szCs w:val="18"/>
                <w:lang w:val="en-GB"/>
              </w:rPr>
            </w:pPr>
            <w:r w:rsidRPr="005771A8">
              <w:rPr>
                <w:sz w:val="18"/>
                <w:szCs w:val="18"/>
                <w:lang w:val="en-GB"/>
              </w:rPr>
              <w:t>choice of measurement procedures (see 7.6,);</w:t>
            </w:r>
          </w:p>
          <w:p w:rsidR="005771A8" w:rsidRPr="005771A8" w:rsidRDefault="005771A8" w:rsidP="002358A8">
            <w:pPr>
              <w:numPr>
                <w:ilvl w:val="0"/>
                <w:numId w:val="10"/>
              </w:numPr>
              <w:tabs>
                <w:tab w:val="clear" w:pos="720"/>
              </w:tabs>
              <w:spacing w:after="10"/>
              <w:ind w:left="408" w:hanging="363"/>
              <w:rPr>
                <w:sz w:val="18"/>
                <w:szCs w:val="18"/>
                <w:lang w:val="en-GB"/>
              </w:rPr>
            </w:pPr>
            <w:r w:rsidRPr="005771A8">
              <w:rPr>
                <w:sz w:val="18"/>
                <w:szCs w:val="18"/>
                <w:lang w:val="en-GB"/>
              </w:rPr>
              <w:t>validation of measurement procedures (see 7.6);</w:t>
            </w:r>
          </w:p>
          <w:p w:rsidR="005771A8" w:rsidRPr="005771A8" w:rsidRDefault="005771A8" w:rsidP="002358A8">
            <w:pPr>
              <w:numPr>
                <w:ilvl w:val="0"/>
                <w:numId w:val="10"/>
              </w:numPr>
              <w:tabs>
                <w:tab w:val="clear" w:pos="720"/>
              </w:tabs>
              <w:spacing w:after="10"/>
              <w:ind w:left="408" w:hanging="363"/>
              <w:rPr>
                <w:sz w:val="18"/>
                <w:szCs w:val="18"/>
                <w:lang w:val="en-GB"/>
              </w:rPr>
            </w:pPr>
            <w:r w:rsidRPr="005771A8">
              <w:rPr>
                <w:sz w:val="18"/>
                <w:szCs w:val="18"/>
                <w:lang w:val="en-GB"/>
              </w:rPr>
              <w:t>verification and calibration of measuring equipment (see 7.7);</w:t>
            </w:r>
          </w:p>
          <w:p w:rsidR="005771A8" w:rsidRPr="005771A8" w:rsidRDefault="005771A8" w:rsidP="002358A8">
            <w:pPr>
              <w:numPr>
                <w:ilvl w:val="0"/>
                <w:numId w:val="10"/>
              </w:numPr>
              <w:tabs>
                <w:tab w:val="clear" w:pos="720"/>
              </w:tabs>
              <w:spacing w:after="10"/>
              <w:ind w:left="408" w:hanging="363"/>
              <w:rPr>
                <w:sz w:val="18"/>
                <w:szCs w:val="18"/>
                <w:lang w:val="en-GB"/>
              </w:rPr>
            </w:pPr>
            <w:r w:rsidRPr="005771A8">
              <w:rPr>
                <w:sz w:val="18"/>
                <w:szCs w:val="18"/>
                <w:lang w:val="en-GB"/>
              </w:rPr>
              <w:t>specification of acceptance criteria for, and assessment of, homogeneity, including sampling (see 7.10);</w:t>
            </w:r>
          </w:p>
          <w:p w:rsidR="005771A8" w:rsidRPr="005771A8" w:rsidRDefault="005771A8" w:rsidP="002358A8">
            <w:pPr>
              <w:numPr>
                <w:ilvl w:val="0"/>
                <w:numId w:val="10"/>
              </w:numPr>
              <w:tabs>
                <w:tab w:val="clear" w:pos="720"/>
              </w:tabs>
              <w:spacing w:after="10"/>
              <w:ind w:left="408" w:hanging="363"/>
              <w:rPr>
                <w:sz w:val="18"/>
                <w:szCs w:val="18"/>
                <w:lang w:val="en-GB"/>
              </w:rPr>
            </w:pPr>
            <w:r w:rsidRPr="005771A8">
              <w:rPr>
                <w:sz w:val="18"/>
                <w:szCs w:val="18"/>
                <w:lang w:val="en-GB"/>
              </w:rPr>
              <w:t>specification of acceptance criteria for, and assessment and monitoring of, stability, including sampling (see 7.11);</w:t>
            </w:r>
          </w:p>
          <w:p w:rsidR="005771A8" w:rsidRPr="005771A8" w:rsidRDefault="005771A8" w:rsidP="002358A8">
            <w:pPr>
              <w:numPr>
                <w:ilvl w:val="0"/>
                <w:numId w:val="10"/>
              </w:numPr>
              <w:tabs>
                <w:tab w:val="clear" w:pos="720"/>
              </w:tabs>
              <w:spacing w:after="10"/>
              <w:ind w:left="408" w:hanging="363"/>
              <w:rPr>
                <w:sz w:val="18"/>
                <w:szCs w:val="18"/>
                <w:lang w:val="en-GB"/>
              </w:rPr>
            </w:pPr>
            <w:r w:rsidRPr="005771A8">
              <w:rPr>
                <w:sz w:val="18"/>
                <w:szCs w:val="18"/>
                <w:lang w:val="en-GB"/>
              </w:rPr>
              <w:t>designing and organizing appropriate characterization, including sampling (see 7.12);</w:t>
            </w:r>
          </w:p>
          <w:p w:rsidR="005771A8" w:rsidRPr="005771A8" w:rsidRDefault="005771A8" w:rsidP="002358A8">
            <w:pPr>
              <w:numPr>
                <w:ilvl w:val="0"/>
                <w:numId w:val="10"/>
              </w:numPr>
              <w:tabs>
                <w:tab w:val="clear" w:pos="720"/>
              </w:tabs>
              <w:spacing w:after="10"/>
              <w:ind w:left="408" w:hanging="363"/>
              <w:rPr>
                <w:sz w:val="18"/>
                <w:szCs w:val="18"/>
                <w:lang w:val="en-GB"/>
              </w:rPr>
            </w:pPr>
            <w:r w:rsidRPr="005771A8">
              <w:rPr>
                <w:sz w:val="18"/>
                <w:szCs w:val="18"/>
                <w:lang w:val="en-GB"/>
              </w:rPr>
              <w:t>assessing commutability (where appropriate);</w:t>
            </w:r>
          </w:p>
          <w:p w:rsidR="005771A8" w:rsidRPr="005771A8" w:rsidRDefault="005771A8" w:rsidP="00037280">
            <w:pPr>
              <w:spacing w:after="10"/>
              <w:ind w:left="408" w:hanging="363"/>
              <w:rPr>
                <w:sz w:val="18"/>
                <w:szCs w:val="18"/>
                <w:lang w:val="en-US"/>
              </w:rPr>
            </w:pPr>
            <w:r w:rsidRPr="005771A8">
              <w:rPr>
                <w:rFonts w:cs="Arial"/>
                <w:sz w:val="16"/>
                <w:szCs w:val="16"/>
                <w:lang w:val="en-US"/>
              </w:rPr>
              <w:t>[</w:t>
            </w:r>
            <w:r w:rsidRPr="00DC1F8D">
              <w:rPr>
                <w:rFonts w:cs="Arial"/>
                <w:sz w:val="16"/>
                <w:szCs w:val="16"/>
              </w:rPr>
              <w:sym w:font="Wingdings" w:char="F0E8"/>
            </w:r>
            <w:r w:rsidRPr="003B55F7">
              <w:rPr>
                <w:rFonts w:cs="Arial"/>
                <w:caps/>
                <w:sz w:val="16"/>
                <w:szCs w:val="16"/>
                <w:lang w:val="en-US"/>
              </w:rPr>
              <w:t>Note</w:t>
            </w:r>
            <w:r w:rsidRPr="005771A8">
              <w:rPr>
                <w:rFonts w:cs="Arial"/>
                <w:sz w:val="16"/>
                <w:szCs w:val="16"/>
                <w:lang w:val="en-US"/>
              </w:rPr>
              <w:t>]</w:t>
            </w:r>
          </w:p>
          <w:p w:rsidR="005771A8" w:rsidRPr="005771A8" w:rsidRDefault="005771A8" w:rsidP="002358A8">
            <w:pPr>
              <w:numPr>
                <w:ilvl w:val="0"/>
                <w:numId w:val="10"/>
              </w:numPr>
              <w:tabs>
                <w:tab w:val="clear" w:pos="720"/>
              </w:tabs>
              <w:spacing w:after="10"/>
              <w:ind w:left="408" w:hanging="363"/>
              <w:rPr>
                <w:sz w:val="18"/>
                <w:szCs w:val="18"/>
                <w:lang w:val="en-GB"/>
              </w:rPr>
            </w:pPr>
            <w:r w:rsidRPr="005771A8">
              <w:rPr>
                <w:sz w:val="18"/>
                <w:szCs w:val="18"/>
                <w:lang w:val="en-GB"/>
              </w:rPr>
              <w:t>assigning property values (see 7.13);</w:t>
            </w:r>
          </w:p>
          <w:p w:rsidR="005771A8" w:rsidRPr="005771A8" w:rsidRDefault="005771A8" w:rsidP="002358A8">
            <w:pPr>
              <w:numPr>
                <w:ilvl w:val="0"/>
                <w:numId w:val="10"/>
              </w:numPr>
              <w:tabs>
                <w:tab w:val="clear" w:pos="720"/>
              </w:tabs>
              <w:spacing w:after="10"/>
              <w:ind w:left="408" w:hanging="363"/>
              <w:rPr>
                <w:sz w:val="18"/>
                <w:szCs w:val="18"/>
                <w:lang w:val="en-GB"/>
              </w:rPr>
            </w:pPr>
            <w:r w:rsidRPr="005771A8">
              <w:rPr>
                <w:sz w:val="18"/>
                <w:szCs w:val="18"/>
                <w:lang w:val="en-GB"/>
              </w:rPr>
              <w:t>establishing uncertainty budgets and estimating uncertainties of certified value(s) (see 7.13);</w:t>
            </w:r>
          </w:p>
          <w:p w:rsidR="005771A8" w:rsidRPr="005771A8" w:rsidRDefault="005771A8" w:rsidP="002358A8">
            <w:pPr>
              <w:numPr>
                <w:ilvl w:val="0"/>
                <w:numId w:val="10"/>
              </w:numPr>
              <w:tabs>
                <w:tab w:val="clear" w:pos="720"/>
              </w:tabs>
              <w:spacing w:after="10"/>
              <w:ind w:left="408" w:hanging="363"/>
              <w:rPr>
                <w:sz w:val="18"/>
                <w:szCs w:val="18"/>
                <w:lang w:val="en-GB"/>
              </w:rPr>
            </w:pPr>
            <w:r w:rsidRPr="005771A8">
              <w:rPr>
                <w:sz w:val="18"/>
                <w:szCs w:val="18"/>
                <w:lang w:val="en-GB"/>
              </w:rPr>
              <w:t xml:space="preserve">defining acceptance criteria for measurand levels </w:t>
            </w:r>
            <w:r w:rsidR="00022D77">
              <w:rPr>
                <w:sz w:val="18"/>
                <w:szCs w:val="18"/>
                <w:lang w:val="en-GB"/>
              </w:rPr>
              <w:br/>
            </w:r>
            <w:r w:rsidRPr="005771A8">
              <w:rPr>
                <w:sz w:val="18"/>
                <w:szCs w:val="18"/>
                <w:lang w:val="en-GB"/>
              </w:rPr>
              <w:t>and their uncertainties;</w:t>
            </w:r>
          </w:p>
          <w:p w:rsidR="005771A8" w:rsidRPr="005771A8" w:rsidRDefault="005771A8" w:rsidP="002358A8">
            <w:pPr>
              <w:numPr>
                <w:ilvl w:val="0"/>
                <w:numId w:val="10"/>
              </w:numPr>
              <w:tabs>
                <w:tab w:val="clear" w:pos="720"/>
              </w:tabs>
              <w:spacing w:after="10"/>
              <w:ind w:left="408" w:hanging="363"/>
              <w:rPr>
                <w:sz w:val="18"/>
                <w:szCs w:val="18"/>
                <w:lang w:val="en-GB"/>
              </w:rPr>
            </w:pPr>
            <w:r w:rsidRPr="005771A8">
              <w:rPr>
                <w:sz w:val="18"/>
                <w:szCs w:val="18"/>
                <w:lang w:val="en-GB"/>
              </w:rPr>
              <w:t>establishing metrological traceability of measurement result(s) and certified value(s) (see 7.9);</w:t>
            </w:r>
          </w:p>
          <w:p w:rsidR="005771A8" w:rsidRPr="005771A8" w:rsidRDefault="005771A8" w:rsidP="002358A8">
            <w:pPr>
              <w:numPr>
                <w:ilvl w:val="0"/>
                <w:numId w:val="10"/>
              </w:numPr>
              <w:tabs>
                <w:tab w:val="clear" w:pos="720"/>
              </w:tabs>
              <w:spacing w:after="10"/>
              <w:ind w:left="408" w:hanging="363"/>
              <w:rPr>
                <w:sz w:val="18"/>
                <w:szCs w:val="18"/>
                <w:lang w:val="en-GB"/>
              </w:rPr>
            </w:pPr>
            <w:r w:rsidRPr="005771A8">
              <w:rPr>
                <w:sz w:val="18"/>
                <w:szCs w:val="18"/>
                <w:lang w:val="en-GB"/>
              </w:rPr>
              <w:t>issuing RM documents (see 7.14);</w:t>
            </w:r>
          </w:p>
          <w:p w:rsidR="005771A8" w:rsidRPr="005771A8" w:rsidRDefault="005771A8" w:rsidP="002358A8">
            <w:pPr>
              <w:numPr>
                <w:ilvl w:val="0"/>
                <w:numId w:val="10"/>
              </w:numPr>
              <w:tabs>
                <w:tab w:val="clear" w:pos="720"/>
              </w:tabs>
              <w:spacing w:after="10"/>
              <w:ind w:left="408" w:hanging="363"/>
              <w:rPr>
                <w:sz w:val="18"/>
                <w:szCs w:val="18"/>
                <w:lang w:val="en-GB"/>
              </w:rPr>
            </w:pPr>
            <w:r w:rsidRPr="005771A8">
              <w:rPr>
                <w:sz w:val="18"/>
                <w:szCs w:val="18"/>
                <w:lang w:val="en-GB"/>
              </w:rPr>
              <w:t xml:space="preserve">ensuring adequate storage facilities and conditions </w:t>
            </w:r>
            <w:r w:rsidR="00022D77">
              <w:rPr>
                <w:sz w:val="18"/>
                <w:szCs w:val="18"/>
                <w:lang w:val="en-GB"/>
              </w:rPr>
              <w:br/>
            </w:r>
            <w:r w:rsidRPr="005771A8">
              <w:rPr>
                <w:sz w:val="18"/>
                <w:szCs w:val="18"/>
                <w:lang w:val="en-GB"/>
              </w:rPr>
              <w:t>(see 7.4);</w:t>
            </w:r>
          </w:p>
          <w:p w:rsidR="005771A8" w:rsidRPr="005771A8" w:rsidRDefault="005771A8" w:rsidP="002358A8">
            <w:pPr>
              <w:numPr>
                <w:ilvl w:val="0"/>
                <w:numId w:val="10"/>
              </w:numPr>
              <w:tabs>
                <w:tab w:val="clear" w:pos="720"/>
              </w:tabs>
              <w:spacing w:after="10"/>
              <w:ind w:left="408" w:hanging="363"/>
              <w:rPr>
                <w:sz w:val="18"/>
                <w:szCs w:val="18"/>
                <w:lang w:val="en-GB"/>
              </w:rPr>
            </w:pPr>
            <w:r w:rsidRPr="005771A8">
              <w:rPr>
                <w:sz w:val="18"/>
                <w:szCs w:val="18"/>
                <w:lang w:val="en-GB"/>
              </w:rPr>
              <w:lastRenderedPageBreak/>
              <w:t>ensuring appropriate labelling and packaging of the RMs (see 7.14);</w:t>
            </w:r>
          </w:p>
          <w:p w:rsidR="005771A8" w:rsidRPr="005771A8" w:rsidRDefault="005771A8" w:rsidP="002358A8">
            <w:pPr>
              <w:numPr>
                <w:ilvl w:val="0"/>
                <w:numId w:val="10"/>
              </w:numPr>
              <w:tabs>
                <w:tab w:val="clear" w:pos="720"/>
              </w:tabs>
              <w:spacing w:after="10"/>
              <w:ind w:left="408" w:hanging="363"/>
              <w:rPr>
                <w:sz w:val="18"/>
                <w:szCs w:val="18"/>
                <w:lang w:val="en-GB"/>
              </w:rPr>
            </w:pPr>
            <w:r w:rsidRPr="005771A8">
              <w:rPr>
                <w:sz w:val="18"/>
                <w:szCs w:val="18"/>
                <w:lang w:val="en-GB"/>
              </w:rPr>
              <w:t>ensuring appropriate transport arrangements (see 7.15);</w:t>
            </w:r>
          </w:p>
          <w:p w:rsidR="005771A8" w:rsidRPr="005771A8" w:rsidRDefault="005771A8" w:rsidP="002358A8">
            <w:pPr>
              <w:numPr>
                <w:ilvl w:val="0"/>
                <w:numId w:val="10"/>
              </w:numPr>
              <w:tabs>
                <w:tab w:val="clear" w:pos="720"/>
              </w:tabs>
              <w:spacing w:after="10"/>
              <w:ind w:left="408" w:hanging="363"/>
              <w:rPr>
                <w:sz w:val="18"/>
                <w:szCs w:val="18"/>
                <w:lang w:val="en-GB"/>
              </w:rPr>
            </w:pPr>
            <w:r w:rsidRPr="005771A8">
              <w:rPr>
                <w:sz w:val="18"/>
                <w:szCs w:val="18"/>
                <w:lang w:val="en-GB"/>
              </w:rPr>
              <w:t>ensuring post-production stability monitoring, if applicable (see 7.11);</w:t>
            </w:r>
          </w:p>
          <w:p w:rsidR="005771A8" w:rsidRPr="005771A8" w:rsidRDefault="005771A8" w:rsidP="002358A8">
            <w:pPr>
              <w:numPr>
                <w:ilvl w:val="0"/>
                <w:numId w:val="10"/>
              </w:numPr>
              <w:tabs>
                <w:tab w:val="clear" w:pos="720"/>
              </w:tabs>
              <w:spacing w:after="10"/>
              <w:ind w:left="408" w:hanging="363"/>
              <w:rPr>
                <w:sz w:val="18"/>
                <w:szCs w:val="18"/>
                <w:lang w:val="en-US"/>
              </w:rPr>
            </w:pPr>
            <w:r w:rsidRPr="005771A8">
              <w:rPr>
                <w:sz w:val="18"/>
                <w:szCs w:val="18"/>
                <w:lang w:val="en-GB"/>
              </w:rPr>
              <w:t>ensuring an adequate post-distribution service for RM users (see 7.15).</w:t>
            </w:r>
          </w:p>
        </w:tc>
        <w:tc>
          <w:tcPr>
            <w:tcW w:w="2282" w:type="dxa"/>
            <w:tcBorders>
              <w:top w:val="single" w:sz="4" w:space="0" w:color="auto"/>
              <w:bottom w:val="single" w:sz="4" w:space="0" w:color="auto"/>
            </w:tcBorders>
            <w:shd w:val="clear" w:color="auto" w:fill="DEEAF6"/>
          </w:tcPr>
          <w:p w:rsidR="005771A8" w:rsidRPr="00DC1F8D" w:rsidRDefault="005771A8" w:rsidP="005771A8">
            <w:pPr>
              <w:spacing w:after="40" w:line="200" w:lineRule="exact"/>
              <w:rPr>
                <w:rFonts w:cs="Arial"/>
                <w:sz w:val="18"/>
                <w:szCs w:val="18"/>
                <w:lang w:val="en-US"/>
              </w:rPr>
            </w:pPr>
            <w:r w:rsidRPr="00DC1F8D">
              <w:rPr>
                <w:rFonts w:cs="Arial"/>
                <w:iCs/>
                <w:sz w:val="18"/>
                <w:szCs w:val="18"/>
              </w:rPr>
              <w:lastRenderedPageBreak/>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5771A8" w:rsidRPr="00DC1F8D" w:rsidRDefault="005771A8" w:rsidP="005771A8">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5771A8" w:rsidRPr="00DC1F8D" w:rsidRDefault="005771A8" w:rsidP="005771A8">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4" w:type="dxa"/>
            <w:tcBorders>
              <w:top w:val="single" w:sz="4" w:space="0" w:color="auto"/>
            </w:tcBorders>
            <w:shd w:val="clear" w:color="auto" w:fill="FFF2CC"/>
          </w:tcPr>
          <w:p w:rsidR="005771A8" w:rsidRPr="00DC1F8D" w:rsidRDefault="005771A8" w:rsidP="005771A8">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5771A8" w:rsidRPr="00DC1F8D" w:rsidRDefault="005771A8" w:rsidP="005771A8">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771A8" w:rsidRPr="00037280" w:rsidTr="00760BB6">
        <w:tc>
          <w:tcPr>
            <w:tcW w:w="810" w:type="dxa"/>
            <w:tcBorders>
              <w:top w:val="single" w:sz="4" w:space="0" w:color="auto"/>
            </w:tcBorders>
          </w:tcPr>
          <w:p w:rsidR="005771A8" w:rsidRPr="00063F66" w:rsidRDefault="005771A8" w:rsidP="005771A8">
            <w:pPr>
              <w:spacing w:after="40" w:line="200" w:lineRule="exact"/>
              <w:rPr>
                <w:sz w:val="18"/>
                <w:szCs w:val="18"/>
              </w:rPr>
            </w:pPr>
            <w:r>
              <w:rPr>
                <w:sz w:val="18"/>
                <w:szCs w:val="18"/>
              </w:rPr>
              <w:t>7.2.4</w:t>
            </w:r>
          </w:p>
        </w:tc>
        <w:tc>
          <w:tcPr>
            <w:tcW w:w="4899" w:type="dxa"/>
            <w:tcBorders>
              <w:top w:val="single" w:sz="4" w:space="0" w:color="auto"/>
            </w:tcBorders>
          </w:tcPr>
          <w:p w:rsidR="005771A8" w:rsidRPr="00063F66" w:rsidRDefault="00037280" w:rsidP="00E575B9">
            <w:pPr>
              <w:rPr>
                <w:sz w:val="18"/>
                <w:szCs w:val="18"/>
                <w:lang w:val="en-GB"/>
              </w:rPr>
            </w:pPr>
            <w:r w:rsidRPr="00037280">
              <w:rPr>
                <w:sz w:val="18"/>
                <w:szCs w:val="18"/>
                <w:lang w:val="en-GB"/>
              </w:rPr>
              <w:t>Where multiple batches of RMs with equivalent properties are produced by using similar starting materials and by applying the same procedures, verification shall ensure that information obtained from previous batches remains applicable for the new batch (see 7.2.3).</w:t>
            </w:r>
            <w:r>
              <w:rPr>
                <w:sz w:val="18"/>
                <w:szCs w:val="18"/>
                <w:lang w:val="en-GB"/>
              </w:rPr>
              <w:t xml:space="preserve"> </w:t>
            </w:r>
            <w:r w:rsidRPr="00037280">
              <w:rPr>
                <w:rFonts w:cs="Arial"/>
                <w:sz w:val="16"/>
                <w:szCs w:val="16"/>
                <w:lang w:val="en-US"/>
              </w:rPr>
              <w:t>[</w:t>
            </w:r>
            <w:r w:rsidRPr="00DC1F8D">
              <w:rPr>
                <w:rFonts w:cs="Arial"/>
                <w:sz w:val="16"/>
                <w:szCs w:val="16"/>
              </w:rPr>
              <w:sym w:font="Wingdings" w:char="F0E8"/>
            </w:r>
            <w:r w:rsidRPr="003B55F7">
              <w:rPr>
                <w:rFonts w:cs="Arial"/>
                <w:caps/>
                <w:sz w:val="16"/>
                <w:szCs w:val="16"/>
                <w:lang w:val="en-US"/>
              </w:rPr>
              <w:t>Note</w:t>
            </w:r>
            <w:r w:rsidRPr="00037280">
              <w:rPr>
                <w:rFonts w:cs="Arial"/>
                <w:sz w:val="16"/>
                <w:szCs w:val="16"/>
                <w:lang w:val="en-US"/>
              </w:rPr>
              <w:t xml:space="preserve"> 1 to 3]</w:t>
            </w:r>
          </w:p>
        </w:tc>
        <w:tc>
          <w:tcPr>
            <w:tcW w:w="2282" w:type="dxa"/>
            <w:tcBorders>
              <w:top w:val="single" w:sz="4" w:space="0" w:color="auto"/>
              <w:bottom w:val="single" w:sz="4" w:space="0" w:color="auto"/>
            </w:tcBorders>
            <w:shd w:val="clear" w:color="auto" w:fill="DEEAF6"/>
          </w:tcPr>
          <w:p w:rsidR="005771A8" w:rsidRPr="00037280" w:rsidRDefault="005771A8" w:rsidP="005771A8">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037280">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5771A8" w:rsidRPr="00037280" w:rsidRDefault="005771A8" w:rsidP="005771A8">
            <w:pPr>
              <w:keepNext/>
              <w:keepLines/>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5771A8" w:rsidRPr="00037280" w:rsidRDefault="005771A8" w:rsidP="005771A8">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037280">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5771A8" w:rsidRPr="00037280" w:rsidRDefault="005771A8" w:rsidP="005771A8">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037280">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771A8" w:rsidRPr="00037280" w:rsidRDefault="005771A8" w:rsidP="005771A8">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037280">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8A7CDC" w:rsidRPr="00DC1F8D" w:rsidRDefault="00D91974" w:rsidP="00D15295">
      <w:pPr>
        <w:pStyle w:val="berschrift2"/>
        <w:rPr>
          <w:sz w:val="18"/>
          <w:szCs w:val="18"/>
        </w:rPr>
      </w:pPr>
      <w:bookmarkStart w:id="15" w:name="_Toc33102874"/>
      <w:r>
        <w:t>7.3</w:t>
      </w:r>
      <w:r w:rsidRPr="00DC1F8D">
        <w:tab/>
      </w:r>
      <w:r w:rsidRPr="00037280">
        <w:t>Production control</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9"/>
        <w:gridCol w:w="1314"/>
        <w:gridCol w:w="2279"/>
        <w:gridCol w:w="405"/>
        <w:gridCol w:w="391"/>
        <w:gridCol w:w="388"/>
        <w:gridCol w:w="6"/>
        <w:gridCol w:w="739"/>
      </w:tblGrid>
      <w:tr w:rsidR="00E60A75" w:rsidRPr="00DC1F8D" w:rsidTr="00760BB6">
        <w:tc>
          <w:tcPr>
            <w:tcW w:w="4395" w:type="dxa"/>
            <w:tcBorders>
              <w:top w:val="single" w:sz="12" w:space="0" w:color="auto"/>
              <w:bottom w:val="single" w:sz="12" w:space="0" w:color="auto"/>
              <w:right w:val="single" w:sz="4" w:space="0" w:color="auto"/>
            </w:tcBorders>
            <w:shd w:val="clear" w:color="auto" w:fill="auto"/>
          </w:tcPr>
          <w:p w:rsidR="00E60A75" w:rsidRPr="00DC1F8D" w:rsidRDefault="00E60A75" w:rsidP="00E60A75">
            <w:pPr>
              <w:pStyle w:val="2"/>
            </w:pPr>
          </w:p>
        </w:tc>
        <w:tc>
          <w:tcPr>
            <w:tcW w:w="1316" w:type="dxa"/>
            <w:tcBorders>
              <w:top w:val="single" w:sz="12" w:space="0" w:color="auto"/>
              <w:bottom w:val="single" w:sz="12" w:space="0" w:color="auto"/>
              <w:right w:val="single" w:sz="4" w:space="0" w:color="auto"/>
            </w:tcBorders>
            <w:shd w:val="clear" w:color="auto" w:fill="auto"/>
          </w:tcPr>
          <w:p w:rsidR="00E60A75" w:rsidRPr="00DC1F8D" w:rsidRDefault="00E60A75" w:rsidP="00E60A75">
            <w:pPr>
              <w:keepNext/>
              <w:keepLines/>
              <w:spacing w:after="40" w:line="200" w:lineRule="exact"/>
              <w:rPr>
                <w:b/>
                <w:sz w:val="18"/>
                <w:szCs w:val="18"/>
              </w:rPr>
            </w:pPr>
            <w:r w:rsidRPr="00DC1F8D">
              <w:rPr>
                <w:b/>
                <w:sz w:val="18"/>
                <w:szCs w:val="18"/>
              </w:rPr>
              <w:t>SA</w:t>
            </w:r>
            <w:r>
              <w:rPr>
                <w:b/>
                <w:sz w:val="18"/>
                <w:szCs w:val="18"/>
              </w:rPr>
              <w:t xml:space="preserve"> + TA + </w:t>
            </w:r>
            <w:r w:rsidRPr="00B5286A">
              <w:rPr>
                <w:rFonts w:cs="Arial"/>
                <w:b/>
                <w:bCs/>
                <w:sz w:val="18"/>
                <w:szCs w:val="18"/>
              </w:rPr>
              <w:t>TA</w:t>
            </w:r>
            <w:r w:rsidRPr="00B5286A">
              <w:rPr>
                <w:b/>
                <w:vertAlign w:val="subscript"/>
              </w:rPr>
              <w:t>stat</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60A75" w:rsidRPr="00DC1F8D" w:rsidRDefault="00E60A75" w:rsidP="00E60A75">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60A75" w:rsidRPr="00DC1F8D" w:rsidRDefault="00E60A75" w:rsidP="00E60A75">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1" w:type="dxa"/>
            <w:tcBorders>
              <w:top w:val="single" w:sz="12" w:space="0" w:color="auto"/>
              <w:bottom w:val="single" w:sz="12" w:space="0" w:color="auto"/>
            </w:tcBorders>
            <w:shd w:val="clear" w:color="auto" w:fill="FFF2CC"/>
          </w:tcPr>
          <w:p w:rsidR="00E60A75" w:rsidRPr="00DC1F8D" w:rsidRDefault="00E60A75" w:rsidP="00E60A75">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E60A75" w:rsidRPr="00DC1F8D" w:rsidRDefault="00E60A75" w:rsidP="00E60A75">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60A75" w:rsidRPr="00DC1F8D" w:rsidRDefault="00E60A75" w:rsidP="00E60A75">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E60A75" w:rsidRPr="00DC1F8D" w:rsidTr="00760BB6">
        <w:tc>
          <w:tcPr>
            <w:tcW w:w="7993" w:type="dxa"/>
            <w:gridSpan w:val="3"/>
            <w:tcBorders>
              <w:top w:val="single" w:sz="12" w:space="0" w:color="auto"/>
            </w:tcBorders>
          </w:tcPr>
          <w:p w:rsidR="00E60A75" w:rsidRPr="00DC1F8D" w:rsidRDefault="00E60A75" w:rsidP="00E60A75">
            <w:pPr>
              <w:keepNext/>
              <w:keepLines/>
              <w:spacing w:after="40" w:line="200" w:lineRule="exact"/>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E60A75" w:rsidRPr="00DC1F8D" w:rsidRDefault="00E60A75" w:rsidP="00E60A75">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1" w:type="dxa"/>
            <w:tcBorders>
              <w:top w:val="single" w:sz="12" w:space="0" w:color="auto"/>
            </w:tcBorders>
            <w:shd w:val="clear" w:color="auto" w:fill="FFF2CC"/>
          </w:tcPr>
          <w:p w:rsidR="00E60A75" w:rsidRPr="00DC1F8D" w:rsidRDefault="00E60A75" w:rsidP="00E60A75">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8" w:type="dxa"/>
            <w:tcBorders>
              <w:top w:val="single" w:sz="12" w:space="0" w:color="auto"/>
            </w:tcBorders>
            <w:shd w:val="clear" w:color="auto" w:fill="FFF2CC"/>
          </w:tcPr>
          <w:p w:rsidR="00E60A75" w:rsidRPr="00DC1F8D" w:rsidRDefault="00E60A75" w:rsidP="00E60A75">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6" w:type="dxa"/>
            <w:gridSpan w:val="2"/>
            <w:tcBorders>
              <w:top w:val="single" w:sz="12" w:space="0" w:color="auto"/>
            </w:tcBorders>
          </w:tcPr>
          <w:p w:rsidR="00E60A75" w:rsidRPr="00DC1F8D" w:rsidRDefault="00E60A75" w:rsidP="00E60A75">
            <w:pPr>
              <w:keepNext/>
              <w:keepLines/>
              <w:spacing w:after="40" w:line="200" w:lineRule="exact"/>
              <w:jc w:val="center"/>
              <w:rPr>
                <w:sz w:val="16"/>
                <w:szCs w:val="16"/>
              </w:rPr>
            </w:pPr>
          </w:p>
        </w:tc>
      </w:tr>
    </w:tbl>
    <w:p w:rsidR="00FD6099" w:rsidRPr="000401B6" w:rsidRDefault="00FD6099" w:rsidP="000401B6">
      <w:pPr>
        <w:keepNext/>
        <w:keepLines/>
        <w:spacing w:before="0" w:after="0"/>
        <w:rPr>
          <w:rFonts w:cs="Arial"/>
          <w:b/>
          <w:bCs/>
          <w:sz w:val="2"/>
          <w:szCs w:val="2"/>
        </w:rPr>
        <w:sectPr w:rsidR="00FD6099"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86B0E" w:rsidTr="00760BB6">
        <w:tc>
          <w:tcPr>
            <w:tcW w:w="9923" w:type="dxa"/>
            <w:gridSpan w:val="4"/>
            <w:tcBorders>
              <w:top w:val="single" w:sz="4" w:space="0" w:color="auto"/>
              <w:bottom w:val="nil"/>
            </w:tcBorders>
          </w:tcPr>
          <w:p w:rsidR="00AF40A3" w:rsidRPr="00DC1F8D" w:rsidRDefault="00AF40A3" w:rsidP="00B725AD">
            <w:pPr>
              <w:keepNext/>
              <w:keepLines/>
              <w:rPr>
                <w:rFonts w:cs="Arial"/>
                <w:bCs/>
                <w:lang w:val="en-US"/>
              </w:rPr>
            </w:pP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ustification of findings / specifics / notes:</w:t>
            </w:r>
          </w:p>
        </w:tc>
      </w:tr>
      <w:tr w:rsidR="00FD6099" w:rsidRPr="00586B0E" w:rsidTr="00760BB6">
        <w:tc>
          <w:tcPr>
            <w:tcW w:w="9923" w:type="dxa"/>
            <w:gridSpan w:val="4"/>
            <w:tcBorders>
              <w:top w:val="nil"/>
              <w:bottom w:val="single" w:sz="12" w:space="0" w:color="auto"/>
            </w:tcBorders>
            <w:shd w:val="clear" w:color="auto" w:fill="FFF2CC"/>
          </w:tcPr>
          <w:p w:rsidR="00FD6099" w:rsidRPr="004D483D" w:rsidRDefault="00FD6099" w:rsidP="004D483D">
            <w:pPr>
              <w:rPr>
                <w:lang w:val="en-US"/>
              </w:rPr>
            </w:pPr>
          </w:p>
        </w:tc>
      </w:tr>
      <w:tr w:rsidR="00FD6099" w:rsidRPr="00586B0E" w:rsidTr="00760BB6">
        <w:tc>
          <w:tcPr>
            <w:tcW w:w="9923" w:type="dxa"/>
            <w:gridSpan w:val="4"/>
            <w:tcBorders>
              <w:bottom w:val="single" w:sz="4" w:space="0" w:color="auto"/>
            </w:tcBorders>
            <w:vAlign w:val="center"/>
          </w:tcPr>
          <w:p w:rsidR="00FD6099" w:rsidRPr="00DC1F8D" w:rsidRDefault="00B92D0A" w:rsidP="00B725AD">
            <w:pPr>
              <w:keepNext/>
              <w:keepLines/>
              <w:spacing w:after="40" w:line="200" w:lineRule="exact"/>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AF40A3" w:rsidRPr="00DC1F8D" w:rsidTr="00760BB6">
        <w:tc>
          <w:tcPr>
            <w:tcW w:w="796" w:type="dxa"/>
            <w:tcBorders>
              <w:bottom w:val="nil"/>
            </w:tcBorders>
            <w:vAlign w:val="center"/>
          </w:tcPr>
          <w:p w:rsidR="00AF40A3" w:rsidRPr="00DC1F8D" w:rsidRDefault="00AF40A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AF40A3" w:rsidRPr="00DC1F8D" w:rsidRDefault="00AF40A3" w:rsidP="00B725AD">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AF40A3" w:rsidRPr="00DC1F8D" w:rsidRDefault="00AF40A3" w:rsidP="00B725AD">
            <w:pPr>
              <w:keepNext/>
              <w:keepLines/>
              <w:rPr>
                <w:rFonts w:cs="Arial"/>
                <w:sz w:val="18"/>
                <w:szCs w:val="18"/>
              </w:rPr>
            </w:pPr>
            <w:r w:rsidRPr="00DC1F8D">
              <w:rPr>
                <w:rFonts w:cs="Arial"/>
                <w:sz w:val="18"/>
                <w:szCs w:val="18"/>
              </w:rPr>
              <w:t>Designation</w:t>
            </w:r>
          </w:p>
        </w:tc>
        <w:tc>
          <w:tcPr>
            <w:tcW w:w="1916" w:type="dxa"/>
            <w:tcBorders>
              <w:bottom w:val="single" w:sz="4" w:space="0" w:color="auto"/>
            </w:tcBorders>
            <w:vAlign w:val="center"/>
          </w:tcPr>
          <w:p w:rsidR="00AF40A3" w:rsidRPr="00DC1F8D" w:rsidRDefault="00AF40A3" w:rsidP="00B725AD">
            <w:pPr>
              <w:keepNext/>
              <w:keepLines/>
              <w:rPr>
                <w:rFonts w:cs="Arial"/>
                <w:iCs/>
                <w:szCs w:val="22"/>
              </w:rPr>
            </w:pPr>
            <w:r w:rsidRPr="00DC1F8D">
              <w:rPr>
                <w:sz w:val="18"/>
                <w:szCs w:val="18"/>
              </w:rPr>
              <w:t>Date / Version</w:t>
            </w:r>
          </w:p>
        </w:tc>
      </w:tr>
      <w:tr w:rsidR="00FD6099" w:rsidRPr="00DC1F8D" w:rsidTr="00760BB6">
        <w:tc>
          <w:tcPr>
            <w:tcW w:w="796" w:type="dxa"/>
          </w:tcPr>
          <w:p w:rsidR="00FD6099" w:rsidRPr="00DC1F8D" w:rsidRDefault="00FD6099"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D6099" w:rsidRPr="00DC1F8D" w:rsidRDefault="00FD6099" w:rsidP="007B5E2D">
            <w:pPr>
              <w:spacing w:after="40" w:line="200" w:lineRule="exact"/>
              <w:jc w:val="center"/>
              <w:rPr>
                <w:rFonts w:cs="Arial"/>
                <w:iCs/>
                <w:sz w:val="18"/>
                <w:szCs w:val="18"/>
              </w:rPr>
            </w:pPr>
          </w:p>
        </w:tc>
        <w:tc>
          <w:tcPr>
            <w:tcW w:w="6731" w:type="dxa"/>
            <w:shd w:val="clear" w:color="auto" w:fill="FFF2CC"/>
          </w:tcPr>
          <w:p w:rsidR="00FD6099" w:rsidRPr="00DC1F8D" w:rsidRDefault="00FD6099" w:rsidP="007B5E2D">
            <w:pPr>
              <w:spacing w:after="40" w:line="200" w:lineRule="exact"/>
              <w:rPr>
                <w:rFonts w:cs="Arial"/>
                <w:iCs/>
                <w:sz w:val="18"/>
                <w:szCs w:val="18"/>
              </w:rPr>
            </w:pPr>
          </w:p>
        </w:tc>
        <w:tc>
          <w:tcPr>
            <w:tcW w:w="1916" w:type="dxa"/>
            <w:shd w:val="clear" w:color="auto" w:fill="FFF2CC"/>
          </w:tcPr>
          <w:p w:rsidR="00FD6099" w:rsidRPr="00DC1F8D" w:rsidRDefault="00FD6099" w:rsidP="007B5E2D">
            <w:pPr>
              <w:spacing w:after="40" w:line="200" w:lineRule="exact"/>
              <w:rPr>
                <w:sz w:val="18"/>
                <w:szCs w:val="18"/>
              </w:rPr>
            </w:pPr>
          </w:p>
        </w:tc>
      </w:tr>
      <w:tr w:rsidR="00FD6099" w:rsidRPr="00DC1F8D" w:rsidTr="00760BB6">
        <w:tc>
          <w:tcPr>
            <w:tcW w:w="796" w:type="dxa"/>
          </w:tcPr>
          <w:p w:rsidR="00FD6099" w:rsidRPr="00DC1F8D" w:rsidRDefault="00FD6099"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D6099" w:rsidRPr="00DC1F8D" w:rsidRDefault="00FD6099" w:rsidP="007B5E2D">
            <w:pPr>
              <w:spacing w:after="40" w:line="200" w:lineRule="exact"/>
              <w:jc w:val="center"/>
              <w:rPr>
                <w:rFonts w:cs="Arial"/>
                <w:bCs/>
                <w:sz w:val="18"/>
                <w:szCs w:val="18"/>
              </w:rPr>
            </w:pPr>
          </w:p>
        </w:tc>
        <w:tc>
          <w:tcPr>
            <w:tcW w:w="6731" w:type="dxa"/>
            <w:shd w:val="clear" w:color="auto" w:fill="FFF2CC"/>
          </w:tcPr>
          <w:p w:rsidR="00FD6099" w:rsidRPr="00DC1F8D" w:rsidRDefault="00FD6099" w:rsidP="007B5E2D">
            <w:pPr>
              <w:spacing w:after="40" w:line="200" w:lineRule="exact"/>
              <w:rPr>
                <w:rFonts w:cs="Arial"/>
                <w:iCs/>
                <w:sz w:val="18"/>
                <w:szCs w:val="18"/>
              </w:rPr>
            </w:pPr>
          </w:p>
        </w:tc>
        <w:tc>
          <w:tcPr>
            <w:tcW w:w="1916" w:type="dxa"/>
            <w:shd w:val="clear" w:color="auto" w:fill="FFF2CC"/>
          </w:tcPr>
          <w:p w:rsidR="00FD6099" w:rsidRPr="00DC1F8D" w:rsidRDefault="00FD6099" w:rsidP="007B5E2D">
            <w:pPr>
              <w:spacing w:after="40" w:line="200" w:lineRule="exact"/>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FD6099" w:rsidRPr="00586B0E" w:rsidTr="00760BB6">
        <w:tc>
          <w:tcPr>
            <w:tcW w:w="9923" w:type="dxa"/>
            <w:gridSpan w:val="4"/>
            <w:tcBorders>
              <w:top w:val="nil"/>
              <w:bottom w:val="single" w:sz="2" w:space="0" w:color="auto"/>
            </w:tcBorders>
            <w:shd w:val="clear" w:color="auto" w:fill="FFF2CC"/>
            <w:vAlign w:val="center"/>
          </w:tcPr>
          <w:p w:rsidR="00FD6099" w:rsidRPr="004D483D" w:rsidRDefault="00FD6099" w:rsidP="004D483D">
            <w:pPr>
              <w:rPr>
                <w:lang w:val="en-US"/>
              </w:rPr>
            </w:pPr>
          </w:p>
        </w:tc>
      </w:tr>
    </w:tbl>
    <w:p w:rsidR="004310BD" w:rsidRPr="000401B6" w:rsidRDefault="004310BD" w:rsidP="000401B6">
      <w:pPr>
        <w:spacing w:before="0" w:after="0"/>
        <w:rPr>
          <w:sz w:val="2"/>
          <w:szCs w:val="2"/>
          <w:lang w:val="en-US"/>
        </w:rPr>
        <w:sectPr w:rsidR="004310BD"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6260C3" w:rsidRPr="00DC1F8D" w:rsidTr="00760BB6">
        <w:tc>
          <w:tcPr>
            <w:tcW w:w="810" w:type="dxa"/>
            <w:tcBorders>
              <w:top w:val="single" w:sz="4" w:space="0" w:color="auto"/>
              <w:bottom w:val="single" w:sz="4" w:space="0" w:color="auto"/>
            </w:tcBorders>
          </w:tcPr>
          <w:p w:rsidR="006260C3" w:rsidRPr="003B55F7" w:rsidRDefault="006260C3" w:rsidP="00D705C7">
            <w:pPr>
              <w:spacing w:line="200" w:lineRule="exact"/>
              <w:rPr>
                <w:sz w:val="18"/>
                <w:szCs w:val="18"/>
                <w:lang w:val="en-GB"/>
              </w:rPr>
            </w:pPr>
          </w:p>
        </w:tc>
        <w:tc>
          <w:tcPr>
            <w:tcW w:w="4899" w:type="dxa"/>
            <w:tcBorders>
              <w:top w:val="single" w:sz="4" w:space="0" w:color="auto"/>
              <w:bottom w:val="single" w:sz="4" w:space="0" w:color="auto"/>
            </w:tcBorders>
          </w:tcPr>
          <w:p w:rsidR="006260C3" w:rsidRPr="00037280" w:rsidRDefault="00037280" w:rsidP="008F29A3">
            <w:pPr>
              <w:keepNext/>
              <w:keepLines/>
              <w:spacing w:before="20"/>
              <w:rPr>
                <w:rFonts w:cs="Arial"/>
                <w:sz w:val="18"/>
                <w:szCs w:val="18"/>
                <w:lang w:val="en-US"/>
              </w:rPr>
            </w:pPr>
            <w:r w:rsidRPr="00037280">
              <w:rPr>
                <w:rFonts w:cs="Arial"/>
                <w:sz w:val="18"/>
                <w:szCs w:val="18"/>
                <w:lang w:val="en-US"/>
              </w:rPr>
              <w:t xml:space="preserve">The RMP shall verify that the production plan has been implemented as specified, and deviations from the plan </w:t>
            </w:r>
            <w:r w:rsidR="00022D77">
              <w:rPr>
                <w:rFonts w:cs="Arial"/>
                <w:sz w:val="18"/>
                <w:szCs w:val="18"/>
                <w:lang w:val="en-US"/>
              </w:rPr>
              <w:br/>
            </w:r>
            <w:r w:rsidRPr="00037280">
              <w:rPr>
                <w:rFonts w:cs="Arial"/>
                <w:sz w:val="18"/>
                <w:szCs w:val="18"/>
                <w:lang w:val="en-US"/>
              </w:rPr>
              <w:t>shall be documented and approved.</w:t>
            </w:r>
            <w:r>
              <w:rPr>
                <w:rFonts w:cs="Arial"/>
                <w:sz w:val="18"/>
                <w:szCs w:val="18"/>
                <w:lang w:val="en-US"/>
              </w:rPr>
              <w:t xml:space="preserve"> </w:t>
            </w:r>
          </w:p>
        </w:tc>
        <w:tc>
          <w:tcPr>
            <w:tcW w:w="2282" w:type="dxa"/>
            <w:tcBorders>
              <w:top w:val="single" w:sz="4" w:space="0" w:color="auto"/>
              <w:bottom w:val="single" w:sz="4" w:space="0" w:color="auto"/>
            </w:tcBorders>
            <w:shd w:val="clear" w:color="auto" w:fill="DEEAF6"/>
          </w:tcPr>
          <w:p w:rsidR="006260C3" w:rsidRPr="00DC1F8D" w:rsidRDefault="006260C3" w:rsidP="00B65027">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6260C3" w:rsidRPr="00DC1F8D" w:rsidRDefault="006260C3"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6260C3" w:rsidRPr="00DC1F8D" w:rsidRDefault="006260C3" w:rsidP="00B65027">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6260C3" w:rsidRPr="00DC1F8D" w:rsidRDefault="006260C3" w:rsidP="00B65027">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260C3" w:rsidRPr="00DC1F8D" w:rsidRDefault="006260C3" w:rsidP="00B65027">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224EA3" w:rsidRPr="00DC1F8D" w:rsidRDefault="00D91974" w:rsidP="00D15295">
      <w:pPr>
        <w:pStyle w:val="berschrift2"/>
        <w:rPr>
          <w:sz w:val="18"/>
          <w:szCs w:val="18"/>
        </w:rPr>
      </w:pPr>
      <w:bookmarkStart w:id="16" w:name="_Toc33102875"/>
      <w:r>
        <w:t>7.</w:t>
      </w:r>
      <w:r w:rsidRPr="00DC1F8D">
        <w:t>4</w:t>
      </w:r>
      <w:r w:rsidRPr="00DC1F8D">
        <w:tab/>
      </w:r>
      <w:r w:rsidRPr="00037280">
        <w:t>Material handling and storage</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1"/>
        <w:gridCol w:w="2270"/>
        <w:gridCol w:w="413"/>
        <w:gridCol w:w="393"/>
        <w:gridCol w:w="392"/>
        <w:gridCol w:w="745"/>
      </w:tblGrid>
      <w:tr w:rsidR="003A3E8B" w:rsidRPr="00DC1F8D" w:rsidTr="00A03354">
        <w:tc>
          <w:tcPr>
            <w:tcW w:w="4377" w:type="dxa"/>
            <w:tcBorders>
              <w:top w:val="single" w:sz="12" w:space="0" w:color="auto"/>
              <w:bottom w:val="single" w:sz="12" w:space="0" w:color="auto"/>
              <w:right w:val="single" w:sz="4" w:space="0" w:color="auto"/>
            </w:tcBorders>
            <w:shd w:val="clear" w:color="auto" w:fill="auto"/>
          </w:tcPr>
          <w:p w:rsidR="003A3E8B" w:rsidRPr="00DC1F8D" w:rsidRDefault="003A3E8B" w:rsidP="00037280">
            <w:pPr>
              <w:pStyle w:val="2"/>
            </w:pPr>
          </w:p>
        </w:tc>
        <w:tc>
          <w:tcPr>
            <w:tcW w:w="1321" w:type="dxa"/>
            <w:tcBorders>
              <w:top w:val="single" w:sz="12" w:space="0" w:color="auto"/>
              <w:bottom w:val="single" w:sz="12" w:space="0" w:color="auto"/>
              <w:right w:val="single" w:sz="4" w:space="0" w:color="auto"/>
            </w:tcBorders>
            <w:shd w:val="clear" w:color="auto" w:fill="auto"/>
          </w:tcPr>
          <w:p w:rsidR="003A3E8B" w:rsidRPr="00DC1F8D" w:rsidRDefault="00B5286A" w:rsidP="00B5286A">
            <w:pPr>
              <w:spacing w:after="40" w:line="200" w:lineRule="exact"/>
              <w:rPr>
                <w:b/>
                <w:sz w:val="18"/>
                <w:szCs w:val="18"/>
              </w:rPr>
            </w:pPr>
            <w:r>
              <w:rPr>
                <w:b/>
                <w:sz w:val="18"/>
                <w:szCs w:val="18"/>
              </w:rPr>
              <w:t>T</w:t>
            </w:r>
            <w:r w:rsidR="003A3E8B" w:rsidRPr="00DC1F8D">
              <w:rPr>
                <w:b/>
                <w:sz w:val="18"/>
                <w:szCs w:val="18"/>
              </w:rPr>
              <w:t>A</w:t>
            </w:r>
          </w:p>
        </w:tc>
        <w:tc>
          <w:tcPr>
            <w:tcW w:w="2270" w:type="dxa"/>
            <w:tcBorders>
              <w:top w:val="single" w:sz="12" w:space="0" w:color="auto"/>
              <w:left w:val="single" w:sz="4" w:space="0" w:color="auto"/>
              <w:bottom w:val="single" w:sz="12" w:space="0" w:color="auto"/>
              <w:right w:val="single" w:sz="4" w:space="0" w:color="auto"/>
            </w:tcBorders>
            <w:shd w:val="clear" w:color="auto" w:fill="DEEAF6"/>
          </w:tcPr>
          <w:p w:rsidR="003A3E8B" w:rsidRPr="00DC1F8D" w:rsidRDefault="003A3E8B" w:rsidP="003A3E8B">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13"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3A3E8B" w:rsidRPr="00DC1F8D" w:rsidTr="00A03354">
        <w:tc>
          <w:tcPr>
            <w:tcW w:w="7968" w:type="dxa"/>
            <w:gridSpan w:val="3"/>
            <w:tcBorders>
              <w:top w:val="single" w:sz="12" w:space="0" w:color="auto"/>
            </w:tcBorders>
          </w:tcPr>
          <w:p w:rsidR="003A3E8B" w:rsidRPr="00DC1F8D" w:rsidRDefault="003A3E8B" w:rsidP="003A3E8B">
            <w:pPr>
              <w:keepNext/>
              <w:keepLines/>
              <w:spacing w:after="40" w:line="200" w:lineRule="exact"/>
              <w:rPr>
                <w:rFonts w:cs="Arial"/>
                <w:b/>
                <w:iCs/>
                <w:sz w:val="18"/>
                <w:szCs w:val="18"/>
                <w:lang w:val="en-US"/>
              </w:rPr>
            </w:pPr>
            <w:r w:rsidRPr="00DC1F8D">
              <w:rPr>
                <w:rFonts w:cs="Arial"/>
                <w:b/>
                <w:sz w:val="18"/>
                <w:szCs w:val="18"/>
                <w:lang w:val="en-US"/>
              </w:rPr>
              <w:t>Result of review of documents and records:</w:t>
            </w:r>
          </w:p>
        </w:tc>
        <w:tc>
          <w:tcPr>
            <w:tcW w:w="413"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tcBorders>
              <w:top w:val="single" w:sz="12" w:space="0" w:color="auto"/>
            </w:tcBorders>
          </w:tcPr>
          <w:p w:rsidR="003A3E8B" w:rsidRPr="00DC1F8D" w:rsidRDefault="003A3E8B" w:rsidP="003A3E8B">
            <w:pPr>
              <w:keepNext/>
              <w:keepLines/>
              <w:spacing w:after="40" w:line="200" w:lineRule="exact"/>
              <w:jc w:val="center"/>
              <w:rPr>
                <w:sz w:val="16"/>
                <w:szCs w:val="16"/>
              </w:rPr>
            </w:pPr>
          </w:p>
        </w:tc>
      </w:tr>
    </w:tbl>
    <w:p w:rsidR="00FD6099" w:rsidRPr="000401B6" w:rsidRDefault="00FD6099" w:rsidP="000401B6">
      <w:pPr>
        <w:keepNext/>
        <w:keepLines/>
        <w:spacing w:before="0" w:after="0"/>
        <w:rPr>
          <w:rFonts w:cs="Arial"/>
          <w:b/>
          <w:bCs/>
          <w:sz w:val="2"/>
          <w:szCs w:val="2"/>
        </w:rPr>
        <w:sectPr w:rsidR="00FD6099"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695"/>
        <w:gridCol w:w="1942"/>
      </w:tblGrid>
      <w:tr w:rsidR="00AF40A3" w:rsidRPr="00586B0E" w:rsidTr="00760BB6">
        <w:tc>
          <w:tcPr>
            <w:tcW w:w="9923" w:type="dxa"/>
            <w:gridSpan w:val="4"/>
            <w:tcBorders>
              <w:top w:val="single" w:sz="4" w:space="0" w:color="auto"/>
              <w:bottom w:val="nil"/>
            </w:tcBorders>
          </w:tcPr>
          <w:p w:rsidR="00AF40A3" w:rsidRPr="00DC1F8D" w:rsidRDefault="00AF40A3" w:rsidP="00B725AD">
            <w:pPr>
              <w:keepNext/>
              <w:keepLines/>
              <w:rPr>
                <w:rFonts w:cs="Arial"/>
                <w:bCs/>
                <w:lang w:val="en-US"/>
              </w:rPr>
            </w:pP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ustification of findings / specifics / notes:</w:t>
            </w:r>
          </w:p>
        </w:tc>
      </w:tr>
      <w:tr w:rsidR="00FD6099" w:rsidRPr="00586B0E" w:rsidTr="00760BB6">
        <w:tc>
          <w:tcPr>
            <w:tcW w:w="9923" w:type="dxa"/>
            <w:gridSpan w:val="4"/>
            <w:tcBorders>
              <w:top w:val="nil"/>
              <w:bottom w:val="single" w:sz="12" w:space="0" w:color="auto"/>
            </w:tcBorders>
            <w:shd w:val="clear" w:color="auto" w:fill="FFF2CC"/>
          </w:tcPr>
          <w:p w:rsidR="00FD6099" w:rsidRPr="004D483D" w:rsidRDefault="00FD6099" w:rsidP="004D483D">
            <w:pPr>
              <w:rPr>
                <w:lang w:val="en-US"/>
              </w:rPr>
            </w:pPr>
          </w:p>
        </w:tc>
      </w:tr>
      <w:tr w:rsidR="00FD6099" w:rsidRPr="00586B0E" w:rsidTr="00760BB6">
        <w:tc>
          <w:tcPr>
            <w:tcW w:w="9923" w:type="dxa"/>
            <w:gridSpan w:val="4"/>
            <w:tcBorders>
              <w:bottom w:val="single" w:sz="4" w:space="0" w:color="auto"/>
            </w:tcBorders>
            <w:vAlign w:val="center"/>
          </w:tcPr>
          <w:p w:rsidR="00FD6099" w:rsidRPr="00DC1F8D" w:rsidRDefault="00B92D0A" w:rsidP="00B725AD">
            <w:pPr>
              <w:keepNext/>
              <w:keepLines/>
              <w:spacing w:after="40" w:line="200" w:lineRule="exact"/>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CC42D3" w:rsidRPr="00DC1F8D" w:rsidTr="00760BB6">
        <w:tc>
          <w:tcPr>
            <w:tcW w:w="796" w:type="dxa"/>
            <w:tcBorders>
              <w:bottom w:val="nil"/>
            </w:tcBorders>
            <w:vAlign w:val="center"/>
          </w:tcPr>
          <w:p w:rsidR="00CC42D3" w:rsidRPr="00DC1F8D" w:rsidRDefault="00CC42D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CC42D3" w:rsidRPr="00DC1F8D" w:rsidRDefault="00CC42D3" w:rsidP="00B725AD">
            <w:pPr>
              <w:keepNext/>
              <w:keepLines/>
              <w:jc w:val="center"/>
              <w:rPr>
                <w:rFonts w:cs="Arial"/>
                <w:sz w:val="18"/>
                <w:szCs w:val="18"/>
              </w:rPr>
            </w:pPr>
            <w:r w:rsidRPr="00DC1F8D">
              <w:rPr>
                <w:rFonts w:cs="Arial"/>
                <w:sz w:val="18"/>
                <w:szCs w:val="18"/>
              </w:rPr>
              <w:t>OE</w:t>
            </w:r>
          </w:p>
        </w:tc>
        <w:tc>
          <w:tcPr>
            <w:tcW w:w="6703" w:type="dxa"/>
            <w:tcBorders>
              <w:bottom w:val="single" w:sz="4"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Title / Description</w:t>
            </w:r>
          </w:p>
        </w:tc>
        <w:tc>
          <w:tcPr>
            <w:tcW w:w="1944" w:type="dxa"/>
            <w:tcBorders>
              <w:bottom w:val="single" w:sz="4" w:space="0" w:color="auto"/>
            </w:tcBorders>
            <w:vAlign w:val="center"/>
          </w:tcPr>
          <w:p w:rsidR="00CC42D3" w:rsidRPr="00DC1F8D" w:rsidRDefault="00CC42D3" w:rsidP="00B725AD">
            <w:pPr>
              <w:keepNext/>
              <w:keepLines/>
              <w:rPr>
                <w:rFonts w:cs="Arial"/>
                <w:iCs/>
                <w:szCs w:val="22"/>
              </w:rPr>
            </w:pPr>
            <w:r w:rsidRPr="00DC1F8D">
              <w:rPr>
                <w:sz w:val="18"/>
                <w:szCs w:val="18"/>
              </w:rPr>
              <w:t>Date / Version</w:t>
            </w:r>
          </w:p>
        </w:tc>
      </w:tr>
      <w:tr w:rsidR="00FD6099" w:rsidRPr="00DC1F8D" w:rsidTr="00760BB6">
        <w:tc>
          <w:tcPr>
            <w:tcW w:w="796" w:type="dxa"/>
          </w:tcPr>
          <w:p w:rsidR="00FD6099" w:rsidRPr="00DC1F8D" w:rsidRDefault="00FD6099"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D6099" w:rsidRPr="00DC1F8D" w:rsidRDefault="00FD6099" w:rsidP="007B5E2D">
            <w:pPr>
              <w:spacing w:after="40" w:line="200" w:lineRule="exact"/>
              <w:jc w:val="center"/>
              <w:rPr>
                <w:rFonts w:cs="Arial"/>
                <w:iCs/>
                <w:sz w:val="18"/>
                <w:szCs w:val="18"/>
              </w:rPr>
            </w:pPr>
          </w:p>
        </w:tc>
        <w:tc>
          <w:tcPr>
            <w:tcW w:w="6703" w:type="dxa"/>
            <w:shd w:val="clear" w:color="auto" w:fill="FFF2CC"/>
          </w:tcPr>
          <w:p w:rsidR="00FD6099" w:rsidRPr="00DC1F8D" w:rsidRDefault="00FD6099" w:rsidP="007B5E2D">
            <w:pPr>
              <w:spacing w:after="40" w:line="200" w:lineRule="exact"/>
              <w:rPr>
                <w:rFonts w:cs="Arial"/>
                <w:iCs/>
                <w:sz w:val="18"/>
                <w:szCs w:val="18"/>
              </w:rPr>
            </w:pPr>
          </w:p>
        </w:tc>
        <w:tc>
          <w:tcPr>
            <w:tcW w:w="1944" w:type="dxa"/>
            <w:shd w:val="clear" w:color="auto" w:fill="FFF2CC"/>
          </w:tcPr>
          <w:p w:rsidR="00FD6099" w:rsidRPr="00DC1F8D" w:rsidRDefault="00FD6099" w:rsidP="007B5E2D">
            <w:pPr>
              <w:spacing w:after="40" w:line="200" w:lineRule="exact"/>
              <w:rPr>
                <w:sz w:val="18"/>
                <w:szCs w:val="18"/>
              </w:rPr>
            </w:pPr>
          </w:p>
        </w:tc>
      </w:tr>
      <w:tr w:rsidR="00FD6099" w:rsidRPr="00DC1F8D" w:rsidTr="00760BB6">
        <w:tc>
          <w:tcPr>
            <w:tcW w:w="796" w:type="dxa"/>
          </w:tcPr>
          <w:p w:rsidR="00FD6099" w:rsidRPr="00DC1F8D" w:rsidRDefault="00FD6099"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D6099" w:rsidRPr="00DC1F8D" w:rsidRDefault="00FD6099" w:rsidP="007B5E2D">
            <w:pPr>
              <w:spacing w:after="40" w:line="200" w:lineRule="exact"/>
              <w:jc w:val="center"/>
              <w:rPr>
                <w:rFonts w:cs="Arial"/>
                <w:bCs/>
                <w:sz w:val="18"/>
                <w:szCs w:val="18"/>
              </w:rPr>
            </w:pPr>
          </w:p>
        </w:tc>
        <w:tc>
          <w:tcPr>
            <w:tcW w:w="6703" w:type="dxa"/>
            <w:shd w:val="clear" w:color="auto" w:fill="FFF2CC"/>
          </w:tcPr>
          <w:p w:rsidR="00FD6099" w:rsidRPr="00DC1F8D" w:rsidRDefault="00FD6099" w:rsidP="007B5E2D">
            <w:pPr>
              <w:spacing w:after="40" w:line="200" w:lineRule="exact"/>
              <w:rPr>
                <w:rFonts w:cs="Arial"/>
                <w:iCs/>
                <w:sz w:val="18"/>
                <w:szCs w:val="18"/>
              </w:rPr>
            </w:pPr>
          </w:p>
        </w:tc>
        <w:tc>
          <w:tcPr>
            <w:tcW w:w="1944" w:type="dxa"/>
            <w:shd w:val="clear" w:color="auto" w:fill="FFF2CC"/>
          </w:tcPr>
          <w:p w:rsidR="00FD6099" w:rsidRPr="00DC1F8D" w:rsidRDefault="00FD6099" w:rsidP="007B5E2D">
            <w:pPr>
              <w:spacing w:after="40" w:line="200" w:lineRule="exact"/>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FD6099" w:rsidRPr="00586B0E" w:rsidTr="00760BB6">
        <w:tc>
          <w:tcPr>
            <w:tcW w:w="9923" w:type="dxa"/>
            <w:gridSpan w:val="4"/>
            <w:tcBorders>
              <w:top w:val="nil"/>
              <w:bottom w:val="single" w:sz="2" w:space="0" w:color="auto"/>
            </w:tcBorders>
            <w:shd w:val="clear" w:color="auto" w:fill="FFF2CC"/>
            <w:vAlign w:val="center"/>
          </w:tcPr>
          <w:p w:rsidR="00FD6099" w:rsidRPr="004D483D" w:rsidRDefault="00FD6099" w:rsidP="004D483D">
            <w:pPr>
              <w:rPr>
                <w:lang w:val="en-US"/>
              </w:rPr>
            </w:pPr>
          </w:p>
        </w:tc>
      </w:tr>
    </w:tbl>
    <w:p w:rsidR="004310BD" w:rsidRPr="000401B6" w:rsidRDefault="004310BD" w:rsidP="000401B6">
      <w:pPr>
        <w:spacing w:before="0" w:after="0"/>
        <w:rPr>
          <w:sz w:val="2"/>
          <w:szCs w:val="2"/>
          <w:lang w:val="en-US"/>
        </w:rPr>
        <w:sectPr w:rsidR="004310BD"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65"/>
        <w:gridCol w:w="14"/>
        <w:gridCol w:w="405"/>
        <w:gridCol w:w="393"/>
        <w:gridCol w:w="392"/>
        <w:gridCol w:w="739"/>
      </w:tblGrid>
      <w:tr w:rsidR="00B31186" w:rsidRPr="00037280" w:rsidTr="00760BB6">
        <w:tc>
          <w:tcPr>
            <w:tcW w:w="811" w:type="dxa"/>
            <w:tcBorders>
              <w:top w:val="single" w:sz="4" w:space="0" w:color="auto"/>
              <w:bottom w:val="single" w:sz="4" w:space="0" w:color="auto"/>
            </w:tcBorders>
          </w:tcPr>
          <w:p w:rsidR="00B31186" w:rsidRPr="00DC1F8D" w:rsidRDefault="00037280" w:rsidP="00B65027">
            <w:pPr>
              <w:spacing w:after="40" w:line="200" w:lineRule="exact"/>
              <w:rPr>
                <w:sz w:val="18"/>
                <w:szCs w:val="18"/>
              </w:rPr>
            </w:pPr>
            <w:r>
              <w:rPr>
                <w:sz w:val="18"/>
                <w:szCs w:val="18"/>
              </w:rPr>
              <w:t>7.4.1</w:t>
            </w:r>
          </w:p>
        </w:tc>
        <w:tc>
          <w:tcPr>
            <w:tcW w:w="4900" w:type="dxa"/>
            <w:tcBorders>
              <w:top w:val="single" w:sz="4" w:space="0" w:color="auto"/>
              <w:bottom w:val="single" w:sz="4" w:space="0" w:color="auto"/>
            </w:tcBorders>
          </w:tcPr>
          <w:p w:rsidR="00B31186" w:rsidRPr="00DC1F8D" w:rsidRDefault="00037280" w:rsidP="00472C67">
            <w:pPr>
              <w:keepNext/>
              <w:keepLines/>
              <w:rPr>
                <w:sz w:val="18"/>
                <w:szCs w:val="18"/>
                <w:lang w:val="en-US"/>
              </w:rPr>
            </w:pPr>
            <w:r w:rsidRPr="00037280">
              <w:rPr>
                <w:sz w:val="18"/>
                <w:szCs w:val="18"/>
                <w:lang w:val="en-US"/>
              </w:rPr>
              <w:t>The RMP shall make arrangements to ensure the integrity of its candidate RMs and RMs throughout the production process. Precautions shall be taken against adverse environmental influences (see 6.4) and possible contamination of the candidate RM during its processing.</w:t>
            </w:r>
            <w:r>
              <w:rPr>
                <w:sz w:val="18"/>
                <w:szCs w:val="18"/>
                <w:lang w:val="en-US"/>
              </w:rPr>
              <w:t xml:space="preserve"> </w:t>
            </w:r>
            <w:r w:rsidRPr="00037280">
              <w:rPr>
                <w:rFonts w:cs="Arial"/>
                <w:sz w:val="16"/>
                <w:szCs w:val="16"/>
                <w:lang w:val="en-US"/>
              </w:rPr>
              <w:t>[</w:t>
            </w:r>
            <w:r w:rsidRPr="00DC1F8D">
              <w:rPr>
                <w:rFonts w:cs="Arial"/>
                <w:sz w:val="16"/>
                <w:szCs w:val="16"/>
              </w:rPr>
              <w:sym w:font="Wingdings" w:char="F0E8"/>
            </w:r>
            <w:r w:rsidRPr="003B55F7">
              <w:rPr>
                <w:rFonts w:cs="Arial"/>
                <w:caps/>
                <w:sz w:val="16"/>
                <w:szCs w:val="16"/>
                <w:lang w:val="en-US"/>
              </w:rPr>
              <w:t>Note</w:t>
            </w:r>
            <w:r w:rsidRPr="00037280">
              <w:rPr>
                <w:rFonts w:cs="Arial"/>
                <w:sz w:val="16"/>
                <w:szCs w:val="16"/>
                <w:lang w:val="en-US"/>
              </w:rPr>
              <w:t>]</w:t>
            </w:r>
          </w:p>
        </w:tc>
        <w:tc>
          <w:tcPr>
            <w:tcW w:w="2268" w:type="dxa"/>
            <w:tcBorders>
              <w:top w:val="single" w:sz="4" w:space="0" w:color="auto"/>
              <w:bottom w:val="single" w:sz="4" w:space="0" w:color="auto"/>
            </w:tcBorders>
            <w:shd w:val="clear" w:color="auto" w:fill="DEEAF6"/>
          </w:tcPr>
          <w:p w:rsidR="00B31186" w:rsidRPr="00037280" w:rsidRDefault="00B31186" w:rsidP="00B65027">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037280">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19" w:type="dxa"/>
            <w:gridSpan w:val="2"/>
            <w:tcBorders>
              <w:top w:val="single" w:sz="4" w:space="0" w:color="auto"/>
              <w:bottom w:val="single" w:sz="4" w:space="0" w:color="auto"/>
            </w:tcBorders>
          </w:tcPr>
          <w:p w:rsidR="00B31186" w:rsidRPr="00037280" w:rsidRDefault="00B31186" w:rsidP="00B65027">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B31186" w:rsidRPr="00037280" w:rsidRDefault="00B31186" w:rsidP="00B65027">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037280">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31186" w:rsidRPr="00037280" w:rsidRDefault="00B31186" w:rsidP="00B65027">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037280">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31186" w:rsidRPr="00037280" w:rsidRDefault="00B31186" w:rsidP="00B65027">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037280">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037280" w:rsidRPr="00DC1F8D" w:rsidTr="00760BB6">
        <w:tc>
          <w:tcPr>
            <w:tcW w:w="811" w:type="dxa"/>
            <w:tcBorders>
              <w:top w:val="single" w:sz="4" w:space="0" w:color="auto"/>
            </w:tcBorders>
          </w:tcPr>
          <w:p w:rsidR="00037280" w:rsidRPr="00037280" w:rsidRDefault="00037280" w:rsidP="00037280">
            <w:pPr>
              <w:spacing w:after="40" w:line="200" w:lineRule="exact"/>
              <w:rPr>
                <w:sz w:val="18"/>
                <w:szCs w:val="18"/>
                <w:lang w:val="en-US"/>
              </w:rPr>
            </w:pPr>
            <w:r w:rsidRPr="00037280">
              <w:rPr>
                <w:sz w:val="18"/>
                <w:szCs w:val="18"/>
                <w:lang w:val="en-US"/>
              </w:rPr>
              <w:t>7.4.2</w:t>
            </w:r>
          </w:p>
        </w:tc>
        <w:tc>
          <w:tcPr>
            <w:tcW w:w="4900" w:type="dxa"/>
            <w:tcBorders>
              <w:top w:val="single" w:sz="4" w:space="0" w:color="auto"/>
            </w:tcBorders>
          </w:tcPr>
          <w:p w:rsidR="00037280" w:rsidRPr="00037280" w:rsidRDefault="00037280" w:rsidP="00472C67">
            <w:pPr>
              <w:keepNext/>
              <w:keepLines/>
              <w:rPr>
                <w:sz w:val="18"/>
                <w:szCs w:val="18"/>
                <w:lang w:val="en-US"/>
              </w:rPr>
            </w:pPr>
            <w:r w:rsidRPr="00037280">
              <w:rPr>
                <w:sz w:val="18"/>
                <w:szCs w:val="18"/>
                <w:lang w:val="en-US"/>
              </w:rPr>
              <w:t>The RMP shall identify, preserve and separate candidate RMs and RMs from chemicals and other samples, from the time of processing through to their distribution to users.</w:t>
            </w:r>
            <w:r>
              <w:rPr>
                <w:rFonts w:cs="Arial"/>
                <w:sz w:val="16"/>
                <w:szCs w:val="16"/>
                <w:lang w:val="en-US"/>
              </w:rPr>
              <w:t xml:space="preserve"> </w:t>
            </w:r>
            <w:r w:rsidRPr="00037280">
              <w:rPr>
                <w:rFonts w:cs="Arial"/>
                <w:sz w:val="16"/>
                <w:szCs w:val="16"/>
                <w:lang w:val="en-US"/>
              </w:rPr>
              <w:t>[</w:t>
            </w:r>
            <w:r w:rsidRPr="00DC1F8D">
              <w:rPr>
                <w:rFonts w:cs="Arial"/>
                <w:sz w:val="16"/>
                <w:szCs w:val="16"/>
              </w:rPr>
              <w:sym w:font="Wingdings" w:char="F0E8"/>
            </w:r>
            <w:r w:rsidRPr="003B55F7">
              <w:rPr>
                <w:rFonts w:cs="Arial"/>
                <w:caps/>
                <w:sz w:val="16"/>
                <w:szCs w:val="16"/>
                <w:lang w:val="en-US"/>
              </w:rPr>
              <w:t>Note</w:t>
            </w:r>
            <w:r w:rsidRPr="00037280">
              <w:rPr>
                <w:rFonts w:cs="Arial"/>
                <w:sz w:val="16"/>
                <w:szCs w:val="16"/>
                <w:lang w:val="en-US"/>
              </w:rPr>
              <w:t>]</w:t>
            </w:r>
          </w:p>
        </w:tc>
        <w:tc>
          <w:tcPr>
            <w:tcW w:w="2282" w:type="dxa"/>
            <w:gridSpan w:val="2"/>
            <w:tcBorders>
              <w:top w:val="single" w:sz="4" w:space="0" w:color="auto"/>
              <w:bottom w:val="single" w:sz="4" w:space="0" w:color="auto"/>
            </w:tcBorders>
            <w:shd w:val="clear" w:color="auto" w:fill="DEEAF6"/>
          </w:tcPr>
          <w:p w:rsidR="00037280" w:rsidRPr="00DC1F8D" w:rsidRDefault="00037280" w:rsidP="00037280">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037280" w:rsidRPr="00DC1F8D" w:rsidRDefault="00037280" w:rsidP="00037280">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37280" w:rsidRPr="00DC1F8D" w:rsidRDefault="00037280" w:rsidP="00037280">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037280" w:rsidRPr="00DC1F8D" w:rsidRDefault="00037280" w:rsidP="00037280">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037280" w:rsidRPr="00DC1F8D" w:rsidRDefault="00037280" w:rsidP="00037280">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037280" w:rsidRPr="00DC1F8D" w:rsidTr="00760BB6">
        <w:tc>
          <w:tcPr>
            <w:tcW w:w="811" w:type="dxa"/>
            <w:tcBorders>
              <w:top w:val="single" w:sz="4" w:space="0" w:color="auto"/>
            </w:tcBorders>
          </w:tcPr>
          <w:p w:rsidR="00037280" w:rsidRPr="00037280" w:rsidRDefault="00037280" w:rsidP="00037280">
            <w:pPr>
              <w:spacing w:after="40" w:line="200" w:lineRule="exact"/>
              <w:rPr>
                <w:sz w:val="18"/>
                <w:szCs w:val="18"/>
                <w:lang w:val="en-US"/>
              </w:rPr>
            </w:pPr>
            <w:r w:rsidRPr="00037280">
              <w:rPr>
                <w:sz w:val="18"/>
                <w:szCs w:val="18"/>
                <w:lang w:val="en-US"/>
              </w:rPr>
              <w:lastRenderedPageBreak/>
              <w:t>7.4.3</w:t>
            </w:r>
          </w:p>
        </w:tc>
        <w:tc>
          <w:tcPr>
            <w:tcW w:w="4900" w:type="dxa"/>
            <w:tcBorders>
              <w:top w:val="single" w:sz="4" w:space="0" w:color="auto"/>
            </w:tcBorders>
          </w:tcPr>
          <w:p w:rsidR="00037280" w:rsidRPr="00063F66" w:rsidRDefault="00037280" w:rsidP="00472C67">
            <w:pPr>
              <w:keepNext/>
              <w:keepLines/>
              <w:rPr>
                <w:sz w:val="18"/>
                <w:szCs w:val="18"/>
                <w:lang w:val="en-GB"/>
              </w:rPr>
            </w:pPr>
            <w:r w:rsidRPr="00037280">
              <w:rPr>
                <w:sz w:val="18"/>
                <w:szCs w:val="18"/>
                <w:lang w:val="en-GB"/>
              </w:rPr>
              <w:t>The RMP shall ensure adequate packaging of all RMs (e.g. where appropriate, use light-shielding, air-free, moisture-free or inert-gas packaging) and provide secure storage areas/stock rooms which prevent damage or deterioration of any item or material between characterization and distribution.</w:t>
            </w:r>
          </w:p>
        </w:tc>
        <w:tc>
          <w:tcPr>
            <w:tcW w:w="2282" w:type="dxa"/>
            <w:gridSpan w:val="2"/>
            <w:tcBorders>
              <w:top w:val="single" w:sz="4" w:space="0" w:color="auto"/>
              <w:bottom w:val="single" w:sz="4" w:space="0" w:color="auto"/>
            </w:tcBorders>
            <w:shd w:val="clear" w:color="auto" w:fill="DEEAF6"/>
          </w:tcPr>
          <w:p w:rsidR="00037280" w:rsidRPr="00DC1F8D" w:rsidRDefault="00037280" w:rsidP="00037280">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037280" w:rsidRPr="00DC1F8D" w:rsidRDefault="00037280" w:rsidP="00037280">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037280" w:rsidRPr="00DC1F8D" w:rsidRDefault="00037280" w:rsidP="00037280">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37280" w:rsidRPr="00DC1F8D" w:rsidRDefault="00037280" w:rsidP="00037280">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37280" w:rsidRPr="00DC1F8D" w:rsidRDefault="00037280" w:rsidP="00037280">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037280" w:rsidRPr="00037280" w:rsidTr="00760BB6">
        <w:tc>
          <w:tcPr>
            <w:tcW w:w="811" w:type="dxa"/>
            <w:tcBorders>
              <w:top w:val="single" w:sz="4" w:space="0" w:color="auto"/>
            </w:tcBorders>
          </w:tcPr>
          <w:p w:rsidR="00037280" w:rsidRPr="00DC1F8D" w:rsidRDefault="00037280" w:rsidP="00037280">
            <w:pPr>
              <w:spacing w:after="40" w:line="200" w:lineRule="exact"/>
              <w:rPr>
                <w:sz w:val="18"/>
                <w:szCs w:val="18"/>
              </w:rPr>
            </w:pPr>
            <w:r>
              <w:rPr>
                <w:sz w:val="18"/>
                <w:szCs w:val="18"/>
              </w:rPr>
              <w:t>7.4.4</w:t>
            </w:r>
          </w:p>
        </w:tc>
        <w:tc>
          <w:tcPr>
            <w:tcW w:w="4900" w:type="dxa"/>
            <w:tcBorders>
              <w:top w:val="single" w:sz="4" w:space="0" w:color="auto"/>
            </w:tcBorders>
          </w:tcPr>
          <w:p w:rsidR="00037280" w:rsidRPr="00037280" w:rsidRDefault="00037280" w:rsidP="00472C67">
            <w:pPr>
              <w:keepNext/>
              <w:keepLines/>
              <w:rPr>
                <w:sz w:val="18"/>
                <w:szCs w:val="18"/>
                <w:lang w:val="en-US"/>
              </w:rPr>
            </w:pPr>
            <w:r w:rsidRPr="00037280">
              <w:rPr>
                <w:sz w:val="18"/>
                <w:szCs w:val="18"/>
                <w:lang w:val="en-US"/>
              </w:rPr>
              <w:t>The condition of all RMs shall be assessed at appropriate intervals throughout the storage period, in order to detect possible deterioration.</w:t>
            </w:r>
          </w:p>
        </w:tc>
        <w:tc>
          <w:tcPr>
            <w:tcW w:w="2282" w:type="dxa"/>
            <w:gridSpan w:val="2"/>
            <w:tcBorders>
              <w:top w:val="single" w:sz="4" w:space="0" w:color="auto"/>
            </w:tcBorders>
            <w:shd w:val="clear" w:color="auto" w:fill="DEEAF6"/>
          </w:tcPr>
          <w:p w:rsidR="00037280" w:rsidRPr="00037280" w:rsidRDefault="00037280" w:rsidP="00037280">
            <w:pPr>
              <w:rPr>
                <w:rFonts w:cs="Arial"/>
                <w:sz w:val="18"/>
                <w:szCs w:val="18"/>
                <w:lang w:val="en-US"/>
              </w:rPr>
            </w:pPr>
            <w:r w:rsidRPr="00DC1F8D">
              <w:rPr>
                <w:rFonts w:cs="Arial"/>
                <w:iCs/>
                <w:sz w:val="18"/>
                <w:szCs w:val="18"/>
              </w:rPr>
              <w:fldChar w:fldCharType="begin">
                <w:ffData>
                  <w:name w:val="Text4"/>
                  <w:enabled/>
                  <w:calcOnExit w:val="0"/>
                  <w:textInput/>
                </w:ffData>
              </w:fldChar>
            </w:r>
            <w:r w:rsidRPr="00037280">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037280" w:rsidRPr="00037280" w:rsidRDefault="00037280" w:rsidP="00037280">
            <w:pPr>
              <w:keepNext/>
              <w:keepLines/>
              <w:jc w:val="center"/>
              <w:rPr>
                <w:rFonts w:cs="Arial"/>
                <w:bCs/>
                <w:sz w:val="18"/>
                <w:szCs w:val="18"/>
                <w:lang w:val="en-US"/>
              </w:rPr>
            </w:pPr>
          </w:p>
        </w:tc>
        <w:tc>
          <w:tcPr>
            <w:tcW w:w="393" w:type="dxa"/>
            <w:tcBorders>
              <w:top w:val="single" w:sz="4" w:space="0" w:color="auto"/>
            </w:tcBorders>
            <w:shd w:val="clear" w:color="auto" w:fill="FFF2CC"/>
          </w:tcPr>
          <w:p w:rsidR="00037280" w:rsidRPr="00037280" w:rsidRDefault="00037280" w:rsidP="00037280">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037280">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037280" w:rsidRPr="00037280" w:rsidRDefault="00037280" w:rsidP="00037280">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037280">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037280" w:rsidRPr="00037280" w:rsidRDefault="00037280" w:rsidP="00037280">
            <w:pPr>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037280">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037280" w:rsidRPr="00DC1F8D" w:rsidTr="00760BB6">
        <w:tc>
          <w:tcPr>
            <w:tcW w:w="811" w:type="dxa"/>
            <w:tcBorders>
              <w:top w:val="single" w:sz="4" w:space="0" w:color="auto"/>
            </w:tcBorders>
          </w:tcPr>
          <w:p w:rsidR="00037280" w:rsidRPr="00037280" w:rsidRDefault="00037280" w:rsidP="00037280">
            <w:pPr>
              <w:spacing w:after="40" w:line="200" w:lineRule="exact"/>
              <w:rPr>
                <w:sz w:val="18"/>
                <w:szCs w:val="18"/>
                <w:lang w:val="en-US"/>
              </w:rPr>
            </w:pPr>
            <w:r w:rsidRPr="00037280">
              <w:rPr>
                <w:sz w:val="18"/>
                <w:szCs w:val="18"/>
                <w:lang w:val="en-US"/>
              </w:rPr>
              <w:t>7.4.5</w:t>
            </w:r>
          </w:p>
        </w:tc>
        <w:tc>
          <w:tcPr>
            <w:tcW w:w="4900" w:type="dxa"/>
            <w:tcBorders>
              <w:top w:val="single" w:sz="4" w:space="0" w:color="auto"/>
            </w:tcBorders>
          </w:tcPr>
          <w:p w:rsidR="00037280" w:rsidRPr="00063F66" w:rsidRDefault="00037280" w:rsidP="00472C67">
            <w:pPr>
              <w:keepNext/>
              <w:keepLines/>
              <w:rPr>
                <w:sz w:val="18"/>
                <w:szCs w:val="18"/>
                <w:lang w:val="en-US"/>
              </w:rPr>
            </w:pPr>
            <w:r w:rsidRPr="00037280">
              <w:rPr>
                <w:sz w:val="18"/>
                <w:szCs w:val="18"/>
                <w:lang w:val="en-US"/>
              </w:rPr>
              <w:t>The RMP shall control packaging and labelling processes to the extent necessary to ensure conformity with safety and transport requirements. Procedures for transport to the customer shall be defined.</w:t>
            </w:r>
          </w:p>
        </w:tc>
        <w:tc>
          <w:tcPr>
            <w:tcW w:w="2282" w:type="dxa"/>
            <w:gridSpan w:val="2"/>
            <w:tcBorders>
              <w:top w:val="single" w:sz="4" w:space="0" w:color="auto"/>
            </w:tcBorders>
            <w:shd w:val="clear" w:color="auto" w:fill="DEEAF6"/>
          </w:tcPr>
          <w:p w:rsidR="00037280" w:rsidRPr="00DC1F8D" w:rsidRDefault="00037280" w:rsidP="00037280">
            <w:pPr>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037280" w:rsidRPr="00DC1F8D" w:rsidRDefault="00037280" w:rsidP="00037280">
            <w:pPr>
              <w:keepNext/>
              <w:keepLines/>
              <w:jc w:val="center"/>
              <w:rPr>
                <w:rFonts w:cs="Arial"/>
                <w:bCs/>
                <w:sz w:val="18"/>
                <w:szCs w:val="18"/>
                <w:lang w:val="en-US"/>
              </w:rPr>
            </w:pPr>
          </w:p>
        </w:tc>
        <w:tc>
          <w:tcPr>
            <w:tcW w:w="393" w:type="dxa"/>
            <w:tcBorders>
              <w:top w:val="single" w:sz="4" w:space="0" w:color="auto"/>
            </w:tcBorders>
            <w:shd w:val="clear" w:color="auto" w:fill="FFF2CC"/>
          </w:tcPr>
          <w:p w:rsidR="00037280" w:rsidRPr="00DC1F8D" w:rsidRDefault="00037280" w:rsidP="00037280">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037280" w:rsidRPr="00DC1F8D" w:rsidRDefault="00037280" w:rsidP="00037280">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037280" w:rsidRPr="00DC1F8D" w:rsidRDefault="00037280" w:rsidP="00037280">
            <w:pPr>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037280" w:rsidRPr="00DC1F8D" w:rsidTr="00760BB6">
        <w:tc>
          <w:tcPr>
            <w:tcW w:w="811" w:type="dxa"/>
            <w:tcBorders>
              <w:top w:val="single" w:sz="4" w:space="0" w:color="auto"/>
            </w:tcBorders>
          </w:tcPr>
          <w:p w:rsidR="00037280" w:rsidRPr="0094022E" w:rsidRDefault="00037280" w:rsidP="00037280">
            <w:pPr>
              <w:spacing w:after="40" w:line="200" w:lineRule="exact"/>
              <w:rPr>
                <w:sz w:val="18"/>
                <w:szCs w:val="18"/>
                <w:lang w:val="en-US"/>
              </w:rPr>
            </w:pPr>
            <w:r w:rsidRPr="0094022E">
              <w:rPr>
                <w:sz w:val="18"/>
                <w:szCs w:val="18"/>
                <w:lang w:val="en-US"/>
              </w:rPr>
              <w:t>7.4.6</w:t>
            </w:r>
          </w:p>
        </w:tc>
        <w:tc>
          <w:tcPr>
            <w:tcW w:w="4900" w:type="dxa"/>
            <w:tcBorders>
              <w:top w:val="single" w:sz="4" w:space="0" w:color="auto"/>
            </w:tcBorders>
          </w:tcPr>
          <w:p w:rsidR="00037280" w:rsidRPr="00037280" w:rsidRDefault="00037280" w:rsidP="00472C67">
            <w:pPr>
              <w:keepNext/>
              <w:keepLines/>
              <w:rPr>
                <w:sz w:val="18"/>
                <w:szCs w:val="18"/>
                <w:lang w:val="en-US"/>
              </w:rPr>
            </w:pPr>
            <w:r w:rsidRPr="00037280">
              <w:rPr>
                <w:sz w:val="18"/>
                <w:szCs w:val="18"/>
                <w:lang w:val="en-US"/>
              </w:rPr>
              <w:t>The RMP shall take measures to ensure that the integrity of each individual RM unit is maintained until the seal, if any, has been broken or up to the point when first used.</w:t>
            </w:r>
          </w:p>
        </w:tc>
        <w:tc>
          <w:tcPr>
            <w:tcW w:w="2268" w:type="dxa"/>
            <w:tcBorders>
              <w:top w:val="single" w:sz="4" w:space="0" w:color="auto"/>
            </w:tcBorders>
            <w:shd w:val="clear" w:color="auto" w:fill="DEEAF6"/>
          </w:tcPr>
          <w:p w:rsidR="00037280" w:rsidRPr="00DC1F8D" w:rsidRDefault="00037280" w:rsidP="00037280">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19" w:type="dxa"/>
            <w:gridSpan w:val="2"/>
            <w:tcBorders>
              <w:top w:val="single" w:sz="4" w:space="0" w:color="auto"/>
            </w:tcBorders>
          </w:tcPr>
          <w:p w:rsidR="00037280" w:rsidRPr="00DC1F8D" w:rsidRDefault="00037280" w:rsidP="00037280">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037280" w:rsidRPr="00DC1F8D" w:rsidRDefault="00037280" w:rsidP="00037280">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037280" w:rsidRPr="00DC1F8D" w:rsidRDefault="00037280" w:rsidP="00037280">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037280" w:rsidRPr="00DC1F8D" w:rsidRDefault="00037280" w:rsidP="00037280">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6260C3" w:rsidRPr="00DC1F8D" w:rsidRDefault="00D91974" w:rsidP="00D15295">
      <w:pPr>
        <w:pStyle w:val="berschrift2"/>
        <w:rPr>
          <w:sz w:val="18"/>
          <w:szCs w:val="18"/>
        </w:rPr>
      </w:pPr>
      <w:bookmarkStart w:id="17" w:name="_Toc33102876"/>
      <w:r>
        <w:t>7.5</w:t>
      </w:r>
      <w:r w:rsidRPr="00DC1F8D">
        <w:tab/>
      </w:r>
      <w:r w:rsidRPr="00037280">
        <w:t>Material processing</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40"/>
        <w:gridCol w:w="2265"/>
        <w:gridCol w:w="405"/>
        <w:gridCol w:w="393"/>
        <w:gridCol w:w="392"/>
        <w:gridCol w:w="739"/>
      </w:tblGrid>
      <w:tr w:rsidR="003A3E8B" w:rsidRPr="00DC1F8D" w:rsidTr="00A03354">
        <w:tc>
          <w:tcPr>
            <w:tcW w:w="4377" w:type="dxa"/>
            <w:tcBorders>
              <w:top w:val="single" w:sz="12" w:space="0" w:color="auto"/>
              <w:bottom w:val="single" w:sz="12" w:space="0" w:color="auto"/>
              <w:right w:val="single" w:sz="4" w:space="0" w:color="auto"/>
            </w:tcBorders>
            <w:shd w:val="clear" w:color="auto" w:fill="auto"/>
          </w:tcPr>
          <w:p w:rsidR="003A3E8B" w:rsidRPr="00DC1F8D" w:rsidRDefault="003A3E8B" w:rsidP="00037280">
            <w:pPr>
              <w:pStyle w:val="2"/>
            </w:pPr>
          </w:p>
        </w:tc>
        <w:tc>
          <w:tcPr>
            <w:tcW w:w="1340" w:type="dxa"/>
            <w:tcBorders>
              <w:top w:val="single" w:sz="12" w:space="0" w:color="auto"/>
              <w:bottom w:val="single" w:sz="12" w:space="0" w:color="auto"/>
              <w:right w:val="single" w:sz="4" w:space="0" w:color="auto"/>
            </w:tcBorders>
            <w:shd w:val="clear" w:color="auto" w:fill="auto"/>
          </w:tcPr>
          <w:p w:rsidR="003A3E8B" w:rsidRPr="00DC1F8D" w:rsidRDefault="003A3E8B" w:rsidP="003A3E8B">
            <w:pPr>
              <w:spacing w:after="40" w:line="200" w:lineRule="exact"/>
              <w:rPr>
                <w:b/>
                <w:sz w:val="18"/>
                <w:szCs w:val="18"/>
              </w:rPr>
            </w:pPr>
            <w:r w:rsidRPr="00DC1F8D">
              <w:rPr>
                <w:b/>
                <w:sz w:val="18"/>
                <w:szCs w:val="18"/>
              </w:rPr>
              <w:t>TA</w:t>
            </w:r>
          </w:p>
        </w:tc>
        <w:tc>
          <w:tcPr>
            <w:tcW w:w="2265" w:type="dxa"/>
            <w:tcBorders>
              <w:top w:val="single" w:sz="12" w:space="0" w:color="auto"/>
              <w:left w:val="single" w:sz="4" w:space="0" w:color="auto"/>
              <w:bottom w:val="single" w:sz="12" w:space="0" w:color="auto"/>
              <w:right w:val="single" w:sz="4" w:space="0" w:color="auto"/>
            </w:tcBorders>
            <w:shd w:val="clear" w:color="auto" w:fill="DEEAF6"/>
          </w:tcPr>
          <w:p w:rsidR="003A3E8B" w:rsidRPr="00DC1F8D" w:rsidRDefault="003A3E8B" w:rsidP="003A3E8B">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3A3E8B" w:rsidRPr="00DC1F8D" w:rsidTr="00A03354">
        <w:tc>
          <w:tcPr>
            <w:tcW w:w="7982" w:type="dxa"/>
            <w:gridSpan w:val="3"/>
            <w:tcBorders>
              <w:top w:val="single" w:sz="12" w:space="0" w:color="auto"/>
            </w:tcBorders>
          </w:tcPr>
          <w:p w:rsidR="003A3E8B" w:rsidRPr="00DC1F8D" w:rsidRDefault="003A3E8B" w:rsidP="003A3E8B">
            <w:pPr>
              <w:keepNext/>
              <w:keepLines/>
              <w:spacing w:after="40" w:line="200" w:lineRule="exact"/>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tcBorders>
          </w:tcPr>
          <w:p w:rsidR="003A3E8B" w:rsidRPr="00DC1F8D" w:rsidRDefault="003A3E8B" w:rsidP="003A3E8B">
            <w:pPr>
              <w:keepNext/>
              <w:keepLines/>
              <w:spacing w:after="40" w:line="200" w:lineRule="exact"/>
              <w:jc w:val="center"/>
              <w:rPr>
                <w:sz w:val="16"/>
                <w:szCs w:val="16"/>
              </w:rPr>
            </w:pPr>
          </w:p>
        </w:tc>
      </w:tr>
    </w:tbl>
    <w:p w:rsidR="00FE1B5A" w:rsidRPr="000401B6" w:rsidRDefault="00FE1B5A" w:rsidP="000401B6">
      <w:pPr>
        <w:keepNext/>
        <w:keepLines/>
        <w:spacing w:before="0" w:after="0"/>
        <w:rPr>
          <w:rFonts w:cs="Arial"/>
          <w:b/>
          <w:bCs/>
          <w:sz w:val="2"/>
          <w:szCs w:val="2"/>
        </w:rPr>
        <w:sectPr w:rsidR="00FE1B5A"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86B0E" w:rsidTr="00760BB6">
        <w:tc>
          <w:tcPr>
            <w:tcW w:w="9923" w:type="dxa"/>
            <w:gridSpan w:val="4"/>
            <w:tcBorders>
              <w:top w:val="single" w:sz="4" w:space="0" w:color="auto"/>
              <w:bottom w:val="single" w:sz="4" w:space="0" w:color="auto"/>
            </w:tcBorders>
          </w:tcPr>
          <w:p w:rsidR="00AF40A3" w:rsidRPr="00DC1F8D" w:rsidRDefault="00AF40A3" w:rsidP="00B725AD">
            <w:pPr>
              <w:keepNext/>
              <w:keepLines/>
              <w:rPr>
                <w:rFonts w:cs="Arial"/>
                <w:bCs/>
                <w:lang w:val="en-US"/>
              </w:rPr>
            </w:pP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ustification of findings / specifics / notes:</w:t>
            </w:r>
          </w:p>
        </w:tc>
      </w:tr>
      <w:tr w:rsidR="00FE1B5A" w:rsidRPr="00586B0E" w:rsidTr="00760BB6">
        <w:tc>
          <w:tcPr>
            <w:tcW w:w="9923" w:type="dxa"/>
            <w:gridSpan w:val="4"/>
            <w:tcBorders>
              <w:top w:val="single" w:sz="4" w:space="0" w:color="auto"/>
              <w:bottom w:val="single" w:sz="12" w:space="0" w:color="auto"/>
            </w:tcBorders>
            <w:shd w:val="clear" w:color="auto" w:fill="FFF2CC"/>
          </w:tcPr>
          <w:p w:rsidR="00FE1B5A" w:rsidRPr="004D483D" w:rsidRDefault="00FE1B5A" w:rsidP="004D483D">
            <w:pPr>
              <w:rPr>
                <w:lang w:val="en-US"/>
              </w:rPr>
            </w:pPr>
          </w:p>
        </w:tc>
      </w:tr>
      <w:tr w:rsidR="00FE1B5A" w:rsidRPr="00586B0E" w:rsidTr="00760BB6">
        <w:tc>
          <w:tcPr>
            <w:tcW w:w="9923" w:type="dxa"/>
            <w:gridSpan w:val="4"/>
            <w:tcBorders>
              <w:bottom w:val="single" w:sz="4" w:space="0" w:color="auto"/>
            </w:tcBorders>
            <w:vAlign w:val="center"/>
          </w:tcPr>
          <w:p w:rsidR="00FE1B5A" w:rsidRPr="00DC1F8D" w:rsidRDefault="00B92D0A" w:rsidP="00B725AD">
            <w:pPr>
              <w:keepNext/>
              <w:keepLines/>
              <w:spacing w:after="40" w:line="200" w:lineRule="exact"/>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CC42D3" w:rsidRPr="00DC1F8D" w:rsidTr="00760BB6">
        <w:tc>
          <w:tcPr>
            <w:tcW w:w="796" w:type="dxa"/>
            <w:tcBorders>
              <w:bottom w:val="single" w:sz="2"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CC42D3" w:rsidRPr="00DC1F8D" w:rsidRDefault="00CC42D3" w:rsidP="00B725AD">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CC42D3" w:rsidRPr="00DC1F8D" w:rsidRDefault="00CC42D3" w:rsidP="00B725AD">
            <w:pPr>
              <w:keepNext/>
              <w:keepLines/>
              <w:rPr>
                <w:rFonts w:cs="Arial"/>
                <w:iCs/>
                <w:szCs w:val="22"/>
              </w:rPr>
            </w:pPr>
            <w:r w:rsidRPr="00DC1F8D">
              <w:rPr>
                <w:sz w:val="18"/>
                <w:szCs w:val="18"/>
              </w:rPr>
              <w:t>Date / Version</w:t>
            </w:r>
          </w:p>
        </w:tc>
      </w:tr>
      <w:tr w:rsidR="00FE1B5A" w:rsidRPr="00DC1F8D" w:rsidTr="00760BB6">
        <w:tc>
          <w:tcPr>
            <w:tcW w:w="796" w:type="dxa"/>
            <w:tcBorders>
              <w:top w:val="single" w:sz="2" w:space="0" w:color="auto"/>
            </w:tcBorders>
          </w:tcPr>
          <w:p w:rsidR="00FE1B5A" w:rsidRPr="00DC1F8D" w:rsidRDefault="00FE1B5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E1B5A" w:rsidRPr="00DC1F8D" w:rsidRDefault="00FE1B5A" w:rsidP="007B5E2D">
            <w:pPr>
              <w:spacing w:after="40" w:line="200" w:lineRule="exact"/>
              <w:jc w:val="center"/>
              <w:rPr>
                <w:rFonts w:cs="Arial"/>
                <w:iCs/>
                <w:sz w:val="18"/>
                <w:szCs w:val="18"/>
              </w:rPr>
            </w:pPr>
          </w:p>
        </w:tc>
        <w:tc>
          <w:tcPr>
            <w:tcW w:w="6731" w:type="dxa"/>
            <w:shd w:val="clear" w:color="auto" w:fill="FFF2CC"/>
          </w:tcPr>
          <w:p w:rsidR="00FE1B5A" w:rsidRPr="00DC1F8D" w:rsidRDefault="00FE1B5A" w:rsidP="007B5E2D">
            <w:pPr>
              <w:spacing w:after="40" w:line="200" w:lineRule="exact"/>
              <w:rPr>
                <w:rFonts w:cs="Arial"/>
                <w:iCs/>
                <w:sz w:val="18"/>
                <w:szCs w:val="18"/>
              </w:rPr>
            </w:pPr>
          </w:p>
        </w:tc>
        <w:tc>
          <w:tcPr>
            <w:tcW w:w="1916" w:type="dxa"/>
            <w:shd w:val="clear" w:color="auto" w:fill="FFF2CC"/>
          </w:tcPr>
          <w:p w:rsidR="00FE1B5A" w:rsidRPr="00DC1F8D" w:rsidRDefault="00FE1B5A" w:rsidP="007B5E2D">
            <w:pPr>
              <w:spacing w:after="40" w:line="200" w:lineRule="exact"/>
              <w:rPr>
                <w:sz w:val="18"/>
                <w:szCs w:val="18"/>
              </w:rPr>
            </w:pPr>
          </w:p>
        </w:tc>
      </w:tr>
      <w:tr w:rsidR="00FE1B5A" w:rsidRPr="00DC1F8D" w:rsidTr="00760BB6">
        <w:tc>
          <w:tcPr>
            <w:tcW w:w="796" w:type="dxa"/>
          </w:tcPr>
          <w:p w:rsidR="00FE1B5A" w:rsidRPr="00DC1F8D" w:rsidRDefault="00FE1B5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E1B5A" w:rsidRPr="00DC1F8D" w:rsidRDefault="00FE1B5A" w:rsidP="007B5E2D">
            <w:pPr>
              <w:spacing w:after="40" w:line="200" w:lineRule="exact"/>
              <w:jc w:val="center"/>
              <w:rPr>
                <w:rFonts w:cs="Arial"/>
                <w:bCs/>
                <w:sz w:val="18"/>
                <w:szCs w:val="18"/>
              </w:rPr>
            </w:pPr>
          </w:p>
        </w:tc>
        <w:tc>
          <w:tcPr>
            <w:tcW w:w="6731" w:type="dxa"/>
            <w:shd w:val="clear" w:color="auto" w:fill="FFF2CC"/>
          </w:tcPr>
          <w:p w:rsidR="00FE1B5A" w:rsidRPr="00DC1F8D" w:rsidRDefault="00FE1B5A" w:rsidP="007B5E2D">
            <w:pPr>
              <w:spacing w:after="40" w:line="200" w:lineRule="exact"/>
              <w:rPr>
                <w:rFonts w:cs="Arial"/>
                <w:iCs/>
                <w:sz w:val="18"/>
                <w:szCs w:val="18"/>
              </w:rPr>
            </w:pPr>
          </w:p>
        </w:tc>
        <w:tc>
          <w:tcPr>
            <w:tcW w:w="1916" w:type="dxa"/>
            <w:shd w:val="clear" w:color="auto" w:fill="FFF2CC"/>
          </w:tcPr>
          <w:p w:rsidR="00FE1B5A" w:rsidRPr="00DC1F8D" w:rsidRDefault="00FE1B5A" w:rsidP="007B5E2D">
            <w:pPr>
              <w:spacing w:after="40" w:line="200" w:lineRule="exact"/>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FE1B5A" w:rsidRPr="00586B0E" w:rsidTr="00760BB6">
        <w:tc>
          <w:tcPr>
            <w:tcW w:w="9923" w:type="dxa"/>
            <w:gridSpan w:val="4"/>
            <w:tcBorders>
              <w:top w:val="nil"/>
              <w:bottom w:val="single" w:sz="2" w:space="0" w:color="auto"/>
            </w:tcBorders>
            <w:shd w:val="clear" w:color="auto" w:fill="FFF2CC"/>
            <w:vAlign w:val="center"/>
          </w:tcPr>
          <w:p w:rsidR="00FE1B5A" w:rsidRPr="004D483D" w:rsidRDefault="00FE1B5A" w:rsidP="004D483D">
            <w:pPr>
              <w:rPr>
                <w:lang w:val="en-US"/>
              </w:rPr>
            </w:pPr>
          </w:p>
        </w:tc>
      </w:tr>
    </w:tbl>
    <w:p w:rsidR="004310BD" w:rsidRPr="000401B6" w:rsidRDefault="004310BD" w:rsidP="000401B6">
      <w:pPr>
        <w:spacing w:before="0" w:after="0"/>
        <w:rPr>
          <w:sz w:val="2"/>
          <w:szCs w:val="2"/>
          <w:lang w:val="en-US"/>
        </w:rPr>
        <w:sectPr w:rsidR="004310BD"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A279E" w:rsidRPr="00DC1F8D" w:rsidTr="00760BB6">
        <w:tc>
          <w:tcPr>
            <w:tcW w:w="811" w:type="dxa"/>
            <w:tcBorders>
              <w:top w:val="single" w:sz="4" w:space="0" w:color="auto"/>
              <w:bottom w:val="single" w:sz="4" w:space="0" w:color="auto"/>
            </w:tcBorders>
          </w:tcPr>
          <w:p w:rsidR="00AA279E" w:rsidRPr="00D705C7" w:rsidRDefault="00037280" w:rsidP="00AA279E">
            <w:pPr>
              <w:spacing w:after="40" w:line="200" w:lineRule="exact"/>
              <w:rPr>
                <w:sz w:val="18"/>
                <w:szCs w:val="18"/>
              </w:rPr>
            </w:pPr>
            <w:r>
              <w:rPr>
                <w:sz w:val="18"/>
                <w:szCs w:val="18"/>
              </w:rPr>
              <w:t>7.5.1</w:t>
            </w:r>
          </w:p>
        </w:tc>
        <w:tc>
          <w:tcPr>
            <w:tcW w:w="4900" w:type="dxa"/>
            <w:tcBorders>
              <w:top w:val="single" w:sz="4" w:space="0" w:color="auto"/>
              <w:bottom w:val="single" w:sz="4" w:space="0" w:color="auto"/>
            </w:tcBorders>
          </w:tcPr>
          <w:p w:rsidR="00037280" w:rsidRPr="00037280" w:rsidRDefault="00037280" w:rsidP="00037280">
            <w:pPr>
              <w:spacing w:after="40" w:line="200" w:lineRule="exact"/>
              <w:rPr>
                <w:sz w:val="18"/>
                <w:szCs w:val="18"/>
                <w:lang w:val="en-US"/>
              </w:rPr>
            </w:pPr>
            <w:r w:rsidRPr="00037280">
              <w:rPr>
                <w:sz w:val="18"/>
                <w:szCs w:val="18"/>
                <w:lang w:val="en-US"/>
              </w:rPr>
              <w:t>The RMP shall establish procedures to ensure that the material has undergone adequate processing for its intended use. Procedures for material processing shall address at least the following:</w:t>
            </w:r>
          </w:p>
          <w:p w:rsidR="00037280" w:rsidRPr="00037280" w:rsidRDefault="00037280" w:rsidP="002358A8">
            <w:pPr>
              <w:numPr>
                <w:ilvl w:val="0"/>
                <w:numId w:val="11"/>
              </w:numPr>
              <w:tabs>
                <w:tab w:val="clear" w:pos="720"/>
                <w:tab w:val="num" w:pos="393"/>
              </w:tabs>
              <w:spacing w:after="10"/>
              <w:ind w:left="393" w:hanging="364"/>
              <w:rPr>
                <w:sz w:val="18"/>
                <w:szCs w:val="18"/>
                <w:lang w:val="en-GB"/>
              </w:rPr>
            </w:pPr>
            <w:r w:rsidRPr="00037280">
              <w:rPr>
                <w:sz w:val="18"/>
                <w:szCs w:val="18"/>
                <w:lang w:val="en-GB"/>
              </w:rPr>
              <w:t>qualitative analysis for verification of material type and/or identity;</w:t>
            </w:r>
          </w:p>
          <w:p w:rsidR="00037280" w:rsidRPr="00037280" w:rsidRDefault="00037280" w:rsidP="002358A8">
            <w:pPr>
              <w:numPr>
                <w:ilvl w:val="0"/>
                <w:numId w:val="11"/>
              </w:numPr>
              <w:tabs>
                <w:tab w:val="clear" w:pos="720"/>
                <w:tab w:val="num" w:pos="393"/>
              </w:tabs>
              <w:spacing w:after="10"/>
              <w:ind w:left="393" w:hanging="364"/>
              <w:rPr>
                <w:sz w:val="18"/>
                <w:szCs w:val="18"/>
                <w:lang w:val="en-GB"/>
              </w:rPr>
            </w:pPr>
            <w:r w:rsidRPr="00037280">
              <w:rPr>
                <w:sz w:val="18"/>
                <w:szCs w:val="18"/>
                <w:lang w:val="en-GB"/>
              </w:rPr>
              <w:t xml:space="preserve">synthesis, purification (e.g. distillation, extraction), incubation, and transformation into the final form </w:t>
            </w:r>
            <w:r w:rsidR="008A3775">
              <w:rPr>
                <w:sz w:val="18"/>
                <w:szCs w:val="18"/>
                <w:lang w:val="en-GB"/>
              </w:rPr>
              <w:br/>
            </w:r>
            <w:r w:rsidRPr="00037280">
              <w:rPr>
                <w:sz w:val="18"/>
                <w:szCs w:val="18"/>
                <w:lang w:val="en-GB"/>
              </w:rPr>
              <w:t>(e.g. machining, grinding, blending, sieving and riffling, extrusion, melting);</w:t>
            </w:r>
          </w:p>
          <w:p w:rsidR="00037280" w:rsidRPr="00037280" w:rsidRDefault="00037280" w:rsidP="002358A8">
            <w:pPr>
              <w:numPr>
                <w:ilvl w:val="0"/>
                <w:numId w:val="11"/>
              </w:numPr>
              <w:tabs>
                <w:tab w:val="clear" w:pos="720"/>
                <w:tab w:val="num" w:pos="393"/>
              </w:tabs>
              <w:spacing w:after="10"/>
              <w:ind w:left="393" w:hanging="364"/>
              <w:rPr>
                <w:sz w:val="18"/>
                <w:szCs w:val="18"/>
                <w:lang w:val="en-GB"/>
              </w:rPr>
            </w:pPr>
            <w:r w:rsidRPr="00037280">
              <w:rPr>
                <w:sz w:val="18"/>
                <w:szCs w:val="18"/>
                <w:lang w:val="en-GB"/>
              </w:rPr>
              <w:t>homogenization;</w:t>
            </w:r>
          </w:p>
          <w:p w:rsidR="00037280" w:rsidRPr="00037280" w:rsidRDefault="00037280" w:rsidP="002358A8">
            <w:pPr>
              <w:numPr>
                <w:ilvl w:val="0"/>
                <w:numId w:val="11"/>
              </w:numPr>
              <w:tabs>
                <w:tab w:val="clear" w:pos="720"/>
                <w:tab w:val="num" w:pos="393"/>
              </w:tabs>
              <w:spacing w:after="10"/>
              <w:ind w:left="393" w:hanging="364"/>
              <w:rPr>
                <w:sz w:val="18"/>
                <w:szCs w:val="18"/>
                <w:lang w:val="en-GB"/>
              </w:rPr>
            </w:pPr>
            <w:r w:rsidRPr="00037280">
              <w:rPr>
                <w:sz w:val="18"/>
                <w:szCs w:val="18"/>
                <w:lang w:val="en-GB"/>
              </w:rPr>
              <w:t xml:space="preserve">proper handling (e.g. protection from contamination </w:t>
            </w:r>
            <w:r w:rsidR="00022D77">
              <w:rPr>
                <w:sz w:val="18"/>
                <w:szCs w:val="18"/>
                <w:lang w:val="en-GB"/>
              </w:rPr>
              <w:br/>
            </w:r>
            <w:r w:rsidRPr="00037280">
              <w:rPr>
                <w:sz w:val="18"/>
                <w:szCs w:val="18"/>
                <w:lang w:val="en-GB"/>
              </w:rPr>
              <w:t>and use of inert equipment) (see 7.4);</w:t>
            </w:r>
          </w:p>
          <w:p w:rsidR="00037280" w:rsidRPr="00037280" w:rsidRDefault="00037280" w:rsidP="002358A8">
            <w:pPr>
              <w:numPr>
                <w:ilvl w:val="0"/>
                <w:numId w:val="11"/>
              </w:numPr>
              <w:tabs>
                <w:tab w:val="clear" w:pos="720"/>
                <w:tab w:val="num" w:pos="393"/>
              </w:tabs>
              <w:spacing w:after="10"/>
              <w:ind w:left="393" w:hanging="364"/>
              <w:rPr>
                <w:sz w:val="18"/>
                <w:szCs w:val="18"/>
                <w:lang w:val="en-GB"/>
              </w:rPr>
            </w:pPr>
            <w:r w:rsidRPr="00037280">
              <w:rPr>
                <w:sz w:val="18"/>
                <w:szCs w:val="18"/>
                <w:lang w:val="en-GB"/>
              </w:rPr>
              <w:t xml:space="preserve">measurements for control of material processing </w:t>
            </w:r>
            <w:r w:rsidR="008A3775">
              <w:rPr>
                <w:sz w:val="18"/>
                <w:szCs w:val="18"/>
                <w:lang w:val="en-GB"/>
              </w:rPr>
              <w:br/>
            </w:r>
            <w:r w:rsidRPr="00037280">
              <w:rPr>
                <w:sz w:val="18"/>
                <w:szCs w:val="18"/>
                <w:lang w:val="en-GB"/>
              </w:rPr>
              <w:t>(e.g. particle size distribution, moisture content);</w:t>
            </w:r>
          </w:p>
          <w:p w:rsidR="00037280" w:rsidRPr="00037280" w:rsidRDefault="00037280" w:rsidP="002358A8">
            <w:pPr>
              <w:numPr>
                <w:ilvl w:val="0"/>
                <w:numId w:val="11"/>
              </w:numPr>
              <w:tabs>
                <w:tab w:val="clear" w:pos="720"/>
                <w:tab w:val="num" w:pos="393"/>
              </w:tabs>
              <w:spacing w:after="10"/>
              <w:ind w:left="393" w:hanging="364"/>
              <w:rPr>
                <w:sz w:val="18"/>
                <w:szCs w:val="18"/>
                <w:lang w:val="en-GB"/>
              </w:rPr>
            </w:pPr>
            <w:r w:rsidRPr="00037280">
              <w:rPr>
                <w:sz w:val="18"/>
                <w:szCs w:val="18"/>
                <w:lang w:val="en-GB"/>
              </w:rPr>
              <w:t>pre-treatment, cleaning or sterilization of processing equipment and sample containers;</w:t>
            </w:r>
          </w:p>
          <w:p w:rsidR="00037280" w:rsidRPr="00037280" w:rsidRDefault="00037280" w:rsidP="002358A8">
            <w:pPr>
              <w:numPr>
                <w:ilvl w:val="0"/>
                <w:numId w:val="11"/>
              </w:numPr>
              <w:tabs>
                <w:tab w:val="clear" w:pos="720"/>
                <w:tab w:val="num" w:pos="393"/>
              </w:tabs>
              <w:spacing w:after="10"/>
              <w:ind w:left="393" w:hanging="364"/>
              <w:rPr>
                <w:sz w:val="18"/>
                <w:szCs w:val="18"/>
                <w:lang w:val="en-GB"/>
              </w:rPr>
            </w:pPr>
            <w:r w:rsidRPr="00037280">
              <w:rPr>
                <w:sz w:val="18"/>
                <w:szCs w:val="18"/>
                <w:lang w:val="en-GB"/>
              </w:rPr>
              <w:t>stabilization of material (e.g. drying, irradiation, sterilization);</w:t>
            </w:r>
          </w:p>
          <w:p w:rsidR="00037280" w:rsidRPr="00037280" w:rsidRDefault="00037280" w:rsidP="002358A8">
            <w:pPr>
              <w:numPr>
                <w:ilvl w:val="0"/>
                <w:numId w:val="11"/>
              </w:numPr>
              <w:tabs>
                <w:tab w:val="clear" w:pos="720"/>
                <w:tab w:val="num" w:pos="393"/>
              </w:tabs>
              <w:spacing w:after="10"/>
              <w:ind w:left="393" w:hanging="364"/>
              <w:rPr>
                <w:sz w:val="18"/>
                <w:szCs w:val="18"/>
                <w:lang w:val="en-GB"/>
              </w:rPr>
            </w:pPr>
            <w:r w:rsidRPr="00037280">
              <w:rPr>
                <w:sz w:val="18"/>
                <w:szCs w:val="18"/>
                <w:lang w:val="en-GB"/>
              </w:rPr>
              <w:t>packaging (e.g. bottling, ampouling) of the material;</w:t>
            </w:r>
          </w:p>
          <w:p w:rsidR="00AA279E" w:rsidRPr="00D705C7" w:rsidRDefault="00037280" w:rsidP="002358A8">
            <w:pPr>
              <w:numPr>
                <w:ilvl w:val="0"/>
                <w:numId w:val="11"/>
              </w:numPr>
              <w:tabs>
                <w:tab w:val="clear" w:pos="720"/>
                <w:tab w:val="num" w:pos="393"/>
              </w:tabs>
              <w:spacing w:after="10"/>
              <w:ind w:left="393" w:hanging="364"/>
              <w:rPr>
                <w:sz w:val="18"/>
                <w:szCs w:val="18"/>
              </w:rPr>
            </w:pPr>
            <w:r w:rsidRPr="00037280">
              <w:rPr>
                <w:sz w:val="18"/>
                <w:szCs w:val="18"/>
                <w:lang w:val="en-GB"/>
              </w:rPr>
              <w:t>safety precautions.</w:t>
            </w:r>
          </w:p>
        </w:tc>
        <w:tc>
          <w:tcPr>
            <w:tcW w:w="2282" w:type="dxa"/>
            <w:tcBorders>
              <w:top w:val="single" w:sz="4" w:space="0" w:color="auto"/>
              <w:bottom w:val="single" w:sz="4" w:space="0" w:color="auto"/>
            </w:tcBorders>
            <w:shd w:val="clear" w:color="auto" w:fill="DEEAF6"/>
          </w:tcPr>
          <w:p w:rsidR="00AA279E" w:rsidRPr="00DC1F8D" w:rsidRDefault="00AA279E" w:rsidP="00AA279E">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AA279E" w:rsidRPr="00DC1F8D" w:rsidRDefault="00AA279E" w:rsidP="00AA279E">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AA279E" w:rsidRPr="00DC1F8D" w:rsidRDefault="00AA279E" w:rsidP="00AA279E">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A279E" w:rsidRPr="00DC1F8D" w:rsidRDefault="00AA279E" w:rsidP="00AA279E">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AA279E" w:rsidRPr="00DC1F8D" w:rsidRDefault="00AA279E" w:rsidP="00AA279E">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063F66" w:rsidRPr="00DC1F8D" w:rsidTr="00760BB6">
        <w:tc>
          <w:tcPr>
            <w:tcW w:w="811" w:type="dxa"/>
            <w:tcBorders>
              <w:top w:val="single" w:sz="4" w:space="0" w:color="auto"/>
            </w:tcBorders>
          </w:tcPr>
          <w:p w:rsidR="00063F66" w:rsidRPr="00063F66" w:rsidRDefault="00037280" w:rsidP="00957C87">
            <w:pPr>
              <w:spacing w:after="40" w:line="200" w:lineRule="exact"/>
              <w:rPr>
                <w:sz w:val="18"/>
                <w:szCs w:val="18"/>
              </w:rPr>
            </w:pPr>
            <w:r>
              <w:rPr>
                <w:sz w:val="18"/>
                <w:szCs w:val="18"/>
              </w:rPr>
              <w:t>7.5.2</w:t>
            </w:r>
          </w:p>
        </w:tc>
        <w:tc>
          <w:tcPr>
            <w:tcW w:w="4900" w:type="dxa"/>
            <w:tcBorders>
              <w:top w:val="single" w:sz="4" w:space="0" w:color="auto"/>
            </w:tcBorders>
          </w:tcPr>
          <w:p w:rsidR="00063F66" w:rsidRPr="00037280" w:rsidRDefault="00037280" w:rsidP="00E575B9">
            <w:pPr>
              <w:rPr>
                <w:sz w:val="18"/>
                <w:szCs w:val="18"/>
                <w:lang w:val="en-US"/>
              </w:rPr>
            </w:pPr>
            <w:r w:rsidRPr="00037280">
              <w:rPr>
                <w:sz w:val="18"/>
                <w:szCs w:val="18"/>
                <w:lang w:val="en-US"/>
              </w:rPr>
              <w:t>Equipment used in material processing shall be operated in accordance with documented procedures.</w:t>
            </w:r>
            <w:r>
              <w:rPr>
                <w:sz w:val="18"/>
                <w:szCs w:val="18"/>
                <w:lang w:val="en-US"/>
              </w:rPr>
              <w:t xml:space="preserve"> </w:t>
            </w:r>
            <w:r w:rsidRPr="00037280">
              <w:rPr>
                <w:rFonts w:cs="Arial"/>
                <w:sz w:val="16"/>
                <w:szCs w:val="16"/>
                <w:lang w:val="en-US"/>
              </w:rPr>
              <w:t>[</w:t>
            </w:r>
            <w:r w:rsidRPr="00DC1F8D">
              <w:rPr>
                <w:rFonts w:cs="Arial"/>
                <w:sz w:val="16"/>
                <w:szCs w:val="16"/>
              </w:rPr>
              <w:sym w:font="Wingdings" w:char="F0E8"/>
            </w:r>
            <w:r w:rsidRPr="003B55F7">
              <w:rPr>
                <w:rFonts w:cs="Arial"/>
                <w:caps/>
                <w:sz w:val="16"/>
                <w:szCs w:val="16"/>
                <w:lang w:val="en-US"/>
              </w:rPr>
              <w:t>Note</w:t>
            </w:r>
            <w:r w:rsidRPr="00037280">
              <w:rPr>
                <w:rFonts w:cs="Arial"/>
                <w:sz w:val="16"/>
                <w:szCs w:val="16"/>
                <w:lang w:val="en-US"/>
              </w:rPr>
              <w:t>]</w:t>
            </w:r>
          </w:p>
        </w:tc>
        <w:tc>
          <w:tcPr>
            <w:tcW w:w="2282" w:type="dxa"/>
            <w:tcBorders>
              <w:top w:val="single" w:sz="4" w:space="0" w:color="auto"/>
              <w:bottom w:val="single" w:sz="4" w:space="0" w:color="auto"/>
            </w:tcBorders>
            <w:shd w:val="clear" w:color="auto" w:fill="DEEAF6"/>
          </w:tcPr>
          <w:p w:rsidR="00063F66" w:rsidRPr="00DC1F8D" w:rsidRDefault="00063F66" w:rsidP="00957C87">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063F66" w:rsidRPr="00DC1F8D" w:rsidRDefault="00063F66" w:rsidP="00957C87">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63F66" w:rsidRPr="00DC1F8D" w:rsidRDefault="00063F66" w:rsidP="00957C87">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063F66" w:rsidRPr="00DC1F8D" w:rsidRDefault="00063F66" w:rsidP="00957C87">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063F66" w:rsidRPr="00DC1F8D" w:rsidRDefault="00063F66" w:rsidP="00957C87">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36572D" w:rsidRPr="00776332" w:rsidRDefault="00D91974" w:rsidP="00D15295">
      <w:pPr>
        <w:pStyle w:val="berschrift2"/>
        <w:rPr>
          <w:sz w:val="18"/>
          <w:szCs w:val="18"/>
        </w:rPr>
      </w:pPr>
      <w:bookmarkStart w:id="18" w:name="_Toc33102877"/>
      <w:r>
        <w:lastRenderedPageBreak/>
        <w:t>7.6</w:t>
      </w:r>
      <w:r w:rsidRPr="00DC1F8D">
        <w:tab/>
      </w:r>
      <w:r w:rsidRPr="00037280">
        <w:t>Measurement procedures</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12"/>
        <w:gridCol w:w="2293"/>
        <w:gridCol w:w="405"/>
        <w:gridCol w:w="393"/>
        <w:gridCol w:w="386"/>
        <w:gridCol w:w="6"/>
        <w:gridCol w:w="739"/>
      </w:tblGrid>
      <w:tr w:rsidR="003A3E8B" w:rsidRPr="00DC1F8D" w:rsidTr="00A03354">
        <w:tc>
          <w:tcPr>
            <w:tcW w:w="4377" w:type="dxa"/>
            <w:tcBorders>
              <w:top w:val="single" w:sz="12" w:space="0" w:color="auto"/>
              <w:bottom w:val="single" w:sz="12" w:space="0" w:color="auto"/>
              <w:right w:val="single" w:sz="4" w:space="0" w:color="auto"/>
            </w:tcBorders>
            <w:shd w:val="clear" w:color="auto" w:fill="auto"/>
          </w:tcPr>
          <w:p w:rsidR="003A3E8B" w:rsidRPr="00DC1F8D" w:rsidRDefault="003A3E8B" w:rsidP="00037280">
            <w:pPr>
              <w:pStyle w:val="2"/>
            </w:pPr>
          </w:p>
        </w:tc>
        <w:tc>
          <w:tcPr>
            <w:tcW w:w="1312" w:type="dxa"/>
            <w:tcBorders>
              <w:top w:val="single" w:sz="12" w:space="0" w:color="auto"/>
              <w:bottom w:val="single" w:sz="12" w:space="0" w:color="auto"/>
              <w:right w:val="single" w:sz="4" w:space="0" w:color="auto"/>
            </w:tcBorders>
            <w:shd w:val="clear" w:color="auto" w:fill="auto"/>
          </w:tcPr>
          <w:p w:rsidR="003A3E8B" w:rsidRPr="00B5286A" w:rsidRDefault="00B5286A" w:rsidP="003A3E8B">
            <w:pPr>
              <w:spacing w:after="40" w:line="200" w:lineRule="exact"/>
              <w:rPr>
                <w:b/>
                <w:sz w:val="18"/>
                <w:szCs w:val="18"/>
                <w:lang w:val="en-US"/>
              </w:rPr>
            </w:pPr>
            <w:r w:rsidRPr="00B5286A">
              <w:rPr>
                <w:b/>
                <w:sz w:val="18"/>
                <w:szCs w:val="18"/>
                <w:lang w:val="en-US"/>
              </w:rPr>
              <w:t>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3A3E8B" w:rsidRPr="00DC1F8D" w:rsidRDefault="003A3E8B" w:rsidP="003A3E8B">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3A3E8B" w:rsidRPr="00DC1F8D" w:rsidTr="00A03354">
        <w:tc>
          <w:tcPr>
            <w:tcW w:w="7982" w:type="dxa"/>
            <w:gridSpan w:val="3"/>
            <w:tcBorders>
              <w:top w:val="single" w:sz="12" w:space="0" w:color="auto"/>
            </w:tcBorders>
          </w:tcPr>
          <w:p w:rsidR="003A3E8B" w:rsidRPr="00DC1F8D" w:rsidRDefault="003A3E8B" w:rsidP="003A3E8B">
            <w:pPr>
              <w:keepNext/>
              <w:keepLines/>
              <w:spacing w:after="40" w:line="200" w:lineRule="exact"/>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6"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gridSpan w:val="2"/>
            <w:tcBorders>
              <w:top w:val="single" w:sz="12" w:space="0" w:color="auto"/>
            </w:tcBorders>
          </w:tcPr>
          <w:p w:rsidR="003A3E8B" w:rsidRPr="00DC1F8D" w:rsidRDefault="003A3E8B" w:rsidP="003A3E8B">
            <w:pPr>
              <w:keepNext/>
              <w:keepLines/>
              <w:spacing w:after="40" w:line="200" w:lineRule="exact"/>
              <w:jc w:val="center"/>
              <w:rPr>
                <w:sz w:val="16"/>
                <w:szCs w:val="16"/>
              </w:rPr>
            </w:pPr>
          </w:p>
        </w:tc>
      </w:tr>
    </w:tbl>
    <w:p w:rsidR="00FE1B5A" w:rsidRPr="000401B6" w:rsidRDefault="00FE1B5A" w:rsidP="000401B6">
      <w:pPr>
        <w:keepNext/>
        <w:keepLines/>
        <w:spacing w:before="0" w:after="0"/>
        <w:rPr>
          <w:rFonts w:cs="Arial"/>
          <w:b/>
          <w:bCs/>
          <w:sz w:val="2"/>
          <w:szCs w:val="2"/>
        </w:rPr>
        <w:sectPr w:rsidR="00FE1B5A"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86B0E" w:rsidTr="00760BB6">
        <w:tc>
          <w:tcPr>
            <w:tcW w:w="9923" w:type="dxa"/>
            <w:gridSpan w:val="4"/>
            <w:tcBorders>
              <w:top w:val="single" w:sz="4" w:space="0" w:color="auto"/>
              <w:bottom w:val="nil"/>
            </w:tcBorders>
          </w:tcPr>
          <w:p w:rsidR="00AF40A3" w:rsidRPr="00DC1F8D" w:rsidRDefault="00AF40A3" w:rsidP="00B725AD">
            <w:pPr>
              <w:keepNext/>
              <w:keepLines/>
              <w:rPr>
                <w:rFonts w:cs="Arial"/>
                <w:bCs/>
                <w:lang w:val="en-US"/>
              </w:rPr>
            </w:pP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ustification of findings / specifics / notes:</w:t>
            </w:r>
          </w:p>
        </w:tc>
      </w:tr>
      <w:tr w:rsidR="00FE1B5A" w:rsidRPr="00586B0E" w:rsidTr="00760BB6">
        <w:tc>
          <w:tcPr>
            <w:tcW w:w="9923" w:type="dxa"/>
            <w:gridSpan w:val="4"/>
            <w:tcBorders>
              <w:top w:val="nil"/>
              <w:bottom w:val="single" w:sz="12" w:space="0" w:color="auto"/>
            </w:tcBorders>
            <w:shd w:val="clear" w:color="auto" w:fill="FFF2CC"/>
          </w:tcPr>
          <w:p w:rsidR="00FE1B5A" w:rsidRPr="004D483D" w:rsidRDefault="00FE1B5A" w:rsidP="004D483D">
            <w:pPr>
              <w:rPr>
                <w:lang w:val="en-US"/>
              </w:rPr>
            </w:pPr>
          </w:p>
        </w:tc>
      </w:tr>
      <w:tr w:rsidR="00FE1B5A" w:rsidRPr="00586B0E" w:rsidTr="00760BB6">
        <w:tc>
          <w:tcPr>
            <w:tcW w:w="9923" w:type="dxa"/>
            <w:gridSpan w:val="4"/>
            <w:tcBorders>
              <w:bottom w:val="single" w:sz="4" w:space="0" w:color="auto"/>
            </w:tcBorders>
            <w:vAlign w:val="center"/>
          </w:tcPr>
          <w:p w:rsidR="00FE1B5A" w:rsidRPr="00DC1F8D" w:rsidRDefault="00B92D0A" w:rsidP="00B725AD">
            <w:pPr>
              <w:keepNext/>
              <w:keepLines/>
              <w:spacing w:after="40" w:line="200" w:lineRule="exact"/>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CC42D3" w:rsidRPr="00DC1F8D" w:rsidTr="00760BB6">
        <w:tc>
          <w:tcPr>
            <w:tcW w:w="796" w:type="dxa"/>
            <w:tcBorders>
              <w:bottom w:val="nil"/>
            </w:tcBorders>
            <w:vAlign w:val="center"/>
          </w:tcPr>
          <w:p w:rsidR="00CC42D3" w:rsidRPr="00DC1F8D" w:rsidRDefault="00CC42D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CC42D3" w:rsidRPr="00DC1F8D" w:rsidRDefault="00CC42D3" w:rsidP="00B725AD">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CC42D3" w:rsidRPr="00DC1F8D" w:rsidRDefault="00CC42D3" w:rsidP="00B725AD">
            <w:pPr>
              <w:keepNext/>
              <w:keepLines/>
              <w:rPr>
                <w:rFonts w:cs="Arial"/>
                <w:iCs/>
                <w:szCs w:val="22"/>
              </w:rPr>
            </w:pPr>
            <w:r w:rsidRPr="00DC1F8D">
              <w:rPr>
                <w:sz w:val="18"/>
                <w:szCs w:val="18"/>
              </w:rPr>
              <w:t>Date / Version</w:t>
            </w:r>
          </w:p>
        </w:tc>
      </w:tr>
      <w:tr w:rsidR="00FE1B5A" w:rsidRPr="00DC1F8D" w:rsidTr="00760BB6">
        <w:tc>
          <w:tcPr>
            <w:tcW w:w="796" w:type="dxa"/>
          </w:tcPr>
          <w:p w:rsidR="00FE1B5A" w:rsidRPr="00DC1F8D" w:rsidRDefault="00FE1B5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E1B5A" w:rsidRPr="00DC1F8D" w:rsidRDefault="00FE1B5A" w:rsidP="007B5E2D">
            <w:pPr>
              <w:spacing w:after="40" w:line="200" w:lineRule="exact"/>
              <w:jc w:val="center"/>
              <w:rPr>
                <w:rFonts w:cs="Arial"/>
                <w:iCs/>
                <w:sz w:val="18"/>
                <w:szCs w:val="18"/>
              </w:rPr>
            </w:pPr>
          </w:p>
        </w:tc>
        <w:tc>
          <w:tcPr>
            <w:tcW w:w="6731" w:type="dxa"/>
            <w:shd w:val="clear" w:color="auto" w:fill="FFF2CC"/>
          </w:tcPr>
          <w:p w:rsidR="00FE1B5A" w:rsidRPr="00DC1F8D" w:rsidRDefault="00FE1B5A" w:rsidP="007B5E2D">
            <w:pPr>
              <w:spacing w:after="40" w:line="200" w:lineRule="exact"/>
              <w:rPr>
                <w:rFonts w:cs="Arial"/>
                <w:iCs/>
                <w:sz w:val="18"/>
                <w:szCs w:val="18"/>
              </w:rPr>
            </w:pPr>
          </w:p>
        </w:tc>
        <w:tc>
          <w:tcPr>
            <w:tcW w:w="1916" w:type="dxa"/>
            <w:shd w:val="clear" w:color="auto" w:fill="FFF2CC"/>
          </w:tcPr>
          <w:p w:rsidR="00FE1B5A" w:rsidRPr="00DC1F8D" w:rsidRDefault="00FE1B5A" w:rsidP="007B5E2D">
            <w:pPr>
              <w:spacing w:after="40" w:line="200" w:lineRule="exact"/>
              <w:rPr>
                <w:sz w:val="18"/>
                <w:szCs w:val="18"/>
              </w:rPr>
            </w:pPr>
          </w:p>
        </w:tc>
      </w:tr>
      <w:tr w:rsidR="00FE1B5A" w:rsidRPr="00DC1F8D" w:rsidTr="00760BB6">
        <w:tc>
          <w:tcPr>
            <w:tcW w:w="796" w:type="dxa"/>
          </w:tcPr>
          <w:p w:rsidR="00FE1B5A" w:rsidRPr="00DC1F8D" w:rsidRDefault="00FE1B5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E1B5A" w:rsidRPr="00DC1F8D" w:rsidRDefault="00FE1B5A" w:rsidP="007B5E2D">
            <w:pPr>
              <w:spacing w:after="40" w:line="200" w:lineRule="exact"/>
              <w:jc w:val="center"/>
              <w:rPr>
                <w:rFonts w:cs="Arial"/>
                <w:bCs/>
                <w:sz w:val="18"/>
                <w:szCs w:val="18"/>
              </w:rPr>
            </w:pPr>
          </w:p>
        </w:tc>
        <w:tc>
          <w:tcPr>
            <w:tcW w:w="6731" w:type="dxa"/>
            <w:shd w:val="clear" w:color="auto" w:fill="FFF2CC"/>
          </w:tcPr>
          <w:p w:rsidR="00FE1B5A" w:rsidRPr="00DC1F8D" w:rsidRDefault="00FE1B5A" w:rsidP="007B5E2D">
            <w:pPr>
              <w:spacing w:after="40" w:line="200" w:lineRule="exact"/>
              <w:rPr>
                <w:rFonts w:cs="Arial"/>
                <w:iCs/>
                <w:sz w:val="18"/>
                <w:szCs w:val="18"/>
              </w:rPr>
            </w:pPr>
          </w:p>
        </w:tc>
        <w:tc>
          <w:tcPr>
            <w:tcW w:w="1916" w:type="dxa"/>
            <w:shd w:val="clear" w:color="auto" w:fill="FFF2CC"/>
          </w:tcPr>
          <w:p w:rsidR="00FE1B5A" w:rsidRPr="00DC1F8D" w:rsidRDefault="00FE1B5A" w:rsidP="007B5E2D">
            <w:pPr>
              <w:spacing w:after="40" w:line="200" w:lineRule="exact"/>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FE1B5A" w:rsidRPr="00586B0E" w:rsidTr="00760BB6">
        <w:tc>
          <w:tcPr>
            <w:tcW w:w="9923" w:type="dxa"/>
            <w:gridSpan w:val="4"/>
            <w:tcBorders>
              <w:top w:val="nil"/>
              <w:bottom w:val="single" w:sz="2" w:space="0" w:color="auto"/>
            </w:tcBorders>
            <w:shd w:val="clear" w:color="auto" w:fill="FFF2CC"/>
            <w:vAlign w:val="center"/>
          </w:tcPr>
          <w:p w:rsidR="00FE1B5A" w:rsidRPr="00C901F4" w:rsidRDefault="00C901F4" w:rsidP="00BB3520">
            <w:pPr>
              <w:rPr>
                <w:lang w:val="en-US"/>
              </w:rPr>
            </w:pPr>
            <w:r w:rsidRPr="00C901F4">
              <w:rPr>
                <w:lang w:val="en-US"/>
              </w:rPr>
              <w:t xml:space="preserve">To the test methods </w:t>
            </w:r>
            <w:r w:rsidR="00BB3520" w:rsidRPr="00C901F4">
              <w:rPr>
                <w:lang w:val="en-US"/>
              </w:rPr>
              <w:t xml:space="preserve">assessed </w:t>
            </w:r>
            <w:r w:rsidRPr="00C901F4">
              <w:rPr>
                <w:lang w:val="en-US"/>
              </w:rPr>
              <w:t xml:space="preserve">the sheets for the on-site assessment </w:t>
            </w:r>
            <w:r w:rsidR="00BB3520">
              <w:rPr>
                <w:lang w:val="en-US"/>
              </w:rPr>
              <w:t>have</w:t>
            </w:r>
            <w:r w:rsidRPr="00C901F4">
              <w:rPr>
                <w:lang w:val="en-US"/>
              </w:rPr>
              <w:t xml:space="preserve"> to be filled in.</w:t>
            </w:r>
          </w:p>
        </w:tc>
      </w:tr>
    </w:tbl>
    <w:p w:rsidR="004310BD" w:rsidRPr="000401B6" w:rsidRDefault="004310BD" w:rsidP="000401B6">
      <w:pPr>
        <w:spacing w:before="0" w:after="0"/>
        <w:rPr>
          <w:sz w:val="2"/>
          <w:szCs w:val="2"/>
          <w:lang w:val="en-US"/>
        </w:rPr>
        <w:sectPr w:rsidR="004310BD"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840AD2" w:rsidRPr="00DC1F8D" w:rsidTr="00760BB6">
        <w:tc>
          <w:tcPr>
            <w:tcW w:w="811" w:type="dxa"/>
            <w:tcBorders>
              <w:top w:val="single" w:sz="4" w:space="0" w:color="auto"/>
              <w:bottom w:val="single" w:sz="4" w:space="0" w:color="auto"/>
            </w:tcBorders>
          </w:tcPr>
          <w:p w:rsidR="00840AD2" w:rsidRPr="00C901F4" w:rsidRDefault="00840AD2" w:rsidP="00B65027">
            <w:pPr>
              <w:spacing w:after="40" w:line="200" w:lineRule="exact"/>
              <w:rPr>
                <w:sz w:val="18"/>
                <w:szCs w:val="18"/>
                <w:lang w:val="en-US"/>
              </w:rPr>
            </w:pPr>
          </w:p>
        </w:tc>
        <w:tc>
          <w:tcPr>
            <w:tcW w:w="4900" w:type="dxa"/>
            <w:tcBorders>
              <w:top w:val="single" w:sz="4" w:space="0" w:color="auto"/>
              <w:bottom w:val="single" w:sz="4" w:space="0" w:color="auto"/>
            </w:tcBorders>
          </w:tcPr>
          <w:p w:rsidR="00840AD2" w:rsidRPr="00037280" w:rsidRDefault="00037280" w:rsidP="00E575B9">
            <w:pPr>
              <w:keepNext/>
              <w:keepLines/>
              <w:rPr>
                <w:sz w:val="18"/>
                <w:szCs w:val="18"/>
                <w:lang w:val="en-US"/>
              </w:rPr>
            </w:pPr>
            <w:r w:rsidRPr="00037280">
              <w:rPr>
                <w:sz w:val="18"/>
                <w:szCs w:val="18"/>
                <w:lang w:val="en-US"/>
              </w:rPr>
              <w:t xml:space="preserve">The RMP shall ensure that the relevant requirements of </w:t>
            </w:r>
            <w:r w:rsidR="00E575B9">
              <w:rPr>
                <w:sz w:val="18"/>
                <w:szCs w:val="18"/>
                <w:lang w:val="en-US"/>
              </w:rPr>
              <w:br/>
            </w:r>
            <w:r w:rsidRPr="00037280">
              <w:rPr>
                <w:sz w:val="18"/>
                <w:szCs w:val="18"/>
                <w:lang w:val="en-US"/>
              </w:rPr>
              <w:t>ISO/IEC 17025 are met with respect to calibration and testing. These activities shall, where appropriate, be consistent with the required accuracy of the property values of the RM, and with any standard specifications relevant to the measurement concerned.</w:t>
            </w:r>
          </w:p>
        </w:tc>
        <w:tc>
          <w:tcPr>
            <w:tcW w:w="2282" w:type="dxa"/>
            <w:tcBorders>
              <w:top w:val="single" w:sz="4" w:space="0" w:color="auto"/>
              <w:bottom w:val="single" w:sz="4" w:space="0" w:color="auto"/>
            </w:tcBorders>
            <w:shd w:val="clear" w:color="auto" w:fill="DEEAF6"/>
          </w:tcPr>
          <w:p w:rsidR="00840AD2" w:rsidRPr="00DC1F8D" w:rsidRDefault="00840AD2" w:rsidP="00B65027">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840AD2" w:rsidRPr="00DC1F8D" w:rsidRDefault="00840AD2"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840AD2" w:rsidRPr="00DC1F8D" w:rsidRDefault="00840AD2" w:rsidP="00B65027">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840AD2" w:rsidRPr="00DC1F8D" w:rsidRDefault="00840AD2" w:rsidP="00B65027">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840AD2" w:rsidRPr="00DC1F8D" w:rsidRDefault="00840AD2" w:rsidP="00B65027">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C901F4" w:rsidRPr="00DC1F8D" w:rsidRDefault="00D91974" w:rsidP="00D15295">
      <w:pPr>
        <w:pStyle w:val="berschrift2"/>
        <w:rPr>
          <w:sz w:val="18"/>
          <w:szCs w:val="18"/>
        </w:rPr>
      </w:pPr>
      <w:bookmarkStart w:id="19" w:name="_Toc33102878"/>
      <w:r>
        <w:t>7.7</w:t>
      </w:r>
      <w:r w:rsidRPr="00DC1F8D">
        <w:tab/>
      </w:r>
      <w:r w:rsidRPr="00037280">
        <w:t>Measuring equipment</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12"/>
        <w:gridCol w:w="2293"/>
        <w:gridCol w:w="405"/>
        <w:gridCol w:w="379"/>
        <w:gridCol w:w="14"/>
        <w:gridCol w:w="406"/>
        <w:gridCol w:w="725"/>
      </w:tblGrid>
      <w:tr w:rsidR="003A3E8B" w:rsidRPr="00DC1F8D" w:rsidTr="00A03354">
        <w:tc>
          <w:tcPr>
            <w:tcW w:w="4377" w:type="dxa"/>
            <w:tcBorders>
              <w:top w:val="single" w:sz="12" w:space="0" w:color="auto"/>
              <w:bottom w:val="single" w:sz="12" w:space="0" w:color="auto"/>
              <w:right w:val="single" w:sz="4" w:space="0" w:color="auto"/>
            </w:tcBorders>
            <w:shd w:val="clear" w:color="auto" w:fill="auto"/>
          </w:tcPr>
          <w:p w:rsidR="003A3E8B" w:rsidRPr="00DC1F8D" w:rsidRDefault="003A3E8B" w:rsidP="00037280">
            <w:pPr>
              <w:pStyle w:val="2"/>
            </w:pPr>
          </w:p>
        </w:tc>
        <w:tc>
          <w:tcPr>
            <w:tcW w:w="1312" w:type="dxa"/>
            <w:tcBorders>
              <w:top w:val="single" w:sz="12" w:space="0" w:color="auto"/>
              <w:bottom w:val="single" w:sz="12" w:space="0" w:color="auto"/>
              <w:right w:val="single" w:sz="4" w:space="0" w:color="auto"/>
            </w:tcBorders>
            <w:shd w:val="clear" w:color="auto" w:fill="auto"/>
          </w:tcPr>
          <w:p w:rsidR="003A3E8B" w:rsidRPr="00B5286A" w:rsidRDefault="00B5286A" w:rsidP="003A3E8B">
            <w:pPr>
              <w:spacing w:after="40" w:line="200" w:lineRule="exact"/>
              <w:rPr>
                <w:b/>
                <w:sz w:val="18"/>
                <w:szCs w:val="18"/>
                <w:lang w:val="en-US"/>
              </w:rPr>
            </w:pPr>
            <w:r w:rsidRPr="00B5286A">
              <w:rPr>
                <w:b/>
                <w:sz w:val="18"/>
                <w:szCs w:val="18"/>
                <w:lang w:val="en-US"/>
              </w:rPr>
              <w:t>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3A3E8B" w:rsidRPr="00DC1F8D" w:rsidRDefault="003A3E8B" w:rsidP="003A3E8B">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6"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25"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3A3E8B" w:rsidRPr="00DC1F8D" w:rsidTr="00A03354">
        <w:tc>
          <w:tcPr>
            <w:tcW w:w="7982" w:type="dxa"/>
            <w:gridSpan w:val="3"/>
            <w:tcBorders>
              <w:top w:val="single" w:sz="12" w:space="0" w:color="auto"/>
            </w:tcBorders>
          </w:tcPr>
          <w:p w:rsidR="003A3E8B" w:rsidRPr="00DC1F8D" w:rsidRDefault="003A3E8B" w:rsidP="003A3E8B">
            <w:pPr>
              <w:keepNext/>
              <w:keepLines/>
              <w:spacing w:after="40" w:line="200" w:lineRule="exact"/>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79"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20" w:type="dxa"/>
            <w:gridSpan w:val="2"/>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25" w:type="dxa"/>
            <w:tcBorders>
              <w:top w:val="single" w:sz="12" w:space="0" w:color="auto"/>
            </w:tcBorders>
          </w:tcPr>
          <w:p w:rsidR="003A3E8B" w:rsidRPr="00DC1F8D" w:rsidRDefault="003A3E8B" w:rsidP="003A3E8B">
            <w:pPr>
              <w:keepNext/>
              <w:keepLines/>
              <w:spacing w:after="40" w:line="200" w:lineRule="exact"/>
              <w:jc w:val="center"/>
              <w:rPr>
                <w:sz w:val="16"/>
                <w:szCs w:val="16"/>
              </w:rPr>
            </w:pPr>
          </w:p>
        </w:tc>
      </w:tr>
    </w:tbl>
    <w:p w:rsidR="00FE1B5A" w:rsidRPr="000401B6" w:rsidRDefault="00FE1B5A" w:rsidP="000401B6">
      <w:pPr>
        <w:keepNext/>
        <w:keepLines/>
        <w:spacing w:before="0" w:after="0"/>
        <w:rPr>
          <w:rFonts w:cs="Arial"/>
          <w:b/>
          <w:bCs/>
          <w:sz w:val="2"/>
          <w:szCs w:val="2"/>
        </w:rPr>
        <w:sectPr w:rsidR="00FE1B5A"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86B0E" w:rsidTr="00760BB6">
        <w:tc>
          <w:tcPr>
            <w:tcW w:w="9923" w:type="dxa"/>
            <w:gridSpan w:val="4"/>
            <w:tcBorders>
              <w:top w:val="single" w:sz="4" w:space="0" w:color="auto"/>
              <w:bottom w:val="nil"/>
            </w:tcBorders>
          </w:tcPr>
          <w:p w:rsidR="00AF40A3" w:rsidRPr="00DC1F8D" w:rsidRDefault="00AF40A3" w:rsidP="00B725AD">
            <w:pPr>
              <w:keepNext/>
              <w:keepLines/>
              <w:rPr>
                <w:rFonts w:cs="Arial"/>
                <w:bCs/>
                <w:lang w:val="en-US"/>
              </w:rPr>
            </w:pP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ustification of findings / specifics / notes:</w:t>
            </w:r>
          </w:p>
        </w:tc>
      </w:tr>
      <w:tr w:rsidR="00FE1B5A" w:rsidRPr="00586B0E" w:rsidTr="00760BB6">
        <w:tc>
          <w:tcPr>
            <w:tcW w:w="9923" w:type="dxa"/>
            <w:gridSpan w:val="4"/>
            <w:tcBorders>
              <w:top w:val="nil"/>
              <w:bottom w:val="single" w:sz="12" w:space="0" w:color="auto"/>
            </w:tcBorders>
            <w:shd w:val="clear" w:color="auto" w:fill="FFF2CC"/>
          </w:tcPr>
          <w:p w:rsidR="00FE1B5A" w:rsidRPr="004D483D" w:rsidRDefault="00FE1B5A" w:rsidP="004D483D">
            <w:pPr>
              <w:rPr>
                <w:lang w:val="en-US"/>
              </w:rPr>
            </w:pPr>
          </w:p>
        </w:tc>
      </w:tr>
      <w:tr w:rsidR="00FE1B5A" w:rsidRPr="00586B0E" w:rsidTr="00760BB6">
        <w:tc>
          <w:tcPr>
            <w:tcW w:w="9923" w:type="dxa"/>
            <w:gridSpan w:val="4"/>
            <w:tcBorders>
              <w:bottom w:val="single" w:sz="4" w:space="0" w:color="auto"/>
            </w:tcBorders>
            <w:vAlign w:val="center"/>
          </w:tcPr>
          <w:p w:rsidR="00FE1B5A" w:rsidRPr="00DC1F8D" w:rsidRDefault="00B92D0A" w:rsidP="00B725AD">
            <w:pPr>
              <w:keepNext/>
              <w:keepLines/>
              <w:spacing w:after="40" w:line="200" w:lineRule="exact"/>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CC42D3" w:rsidRPr="00DC1F8D" w:rsidTr="00760BB6">
        <w:tc>
          <w:tcPr>
            <w:tcW w:w="796" w:type="dxa"/>
            <w:tcBorders>
              <w:bottom w:val="nil"/>
            </w:tcBorders>
            <w:vAlign w:val="center"/>
          </w:tcPr>
          <w:p w:rsidR="00CC42D3" w:rsidRPr="00DC1F8D" w:rsidRDefault="00CC42D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CC42D3" w:rsidRPr="00DC1F8D" w:rsidRDefault="00CC42D3" w:rsidP="00B725AD">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CC42D3" w:rsidRPr="00DC1F8D" w:rsidRDefault="00CC42D3" w:rsidP="00B725AD">
            <w:pPr>
              <w:keepNext/>
              <w:keepLines/>
              <w:rPr>
                <w:rFonts w:cs="Arial"/>
                <w:iCs/>
                <w:szCs w:val="22"/>
              </w:rPr>
            </w:pPr>
            <w:r w:rsidRPr="00DC1F8D">
              <w:rPr>
                <w:sz w:val="18"/>
                <w:szCs w:val="18"/>
              </w:rPr>
              <w:t>Date / Version</w:t>
            </w:r>
          </w:p>
        </w:tc>
      </w:tr>
      <w:tr w:rsidR="00FE1B5A" w:rsidRPr="00DC1F8D" w:rsidTr="00760BB6">
        <w:tc>
          <w:tcPr>
            <w:tcW w:w="796" w:type="dxa"/>
          </w:tcPr>
          <w:p w:rsidR="00FE1B5A" w:rsidRPr="00DC1F8D" w:rsidRDefault="00FE1B5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E1B5A" w:rsidRPr="00DC1F8D" w:rsidRDefault="00FE1B5A" w:rsidP="007B5E2D">
            <w:pPr>
              <w:spacing w:after="40" w:line="200" w:lineRule="exact"/>
              <w:jc w:val="center"/>
              <w:rPr>
                <w:rFonts w:cs="Arial"/>
                <w:iCs/>
                <w:sz w:val="18"/>
                <w:szCs w:val="18"/>
              </w:rPr>
            </w:pPr>
          </w:p>
        </w:tc>
        <w:tc>
          <w:tcPr>
            <w:tcW w:w="6731" w:type="dxa"/>
            <w:shd w:val="clear" w:color="auto" w:fill="FFF2CC"/>
          </w:tcPr>
          <w:p w:rsidR="00FE1B5A" w:rsidRPr="00DC1F8D" w:rsidRDefault="00FE1B5A" w:rsidP="007B5E2D">
            <w:pPr>
              <w:spacing w:after="40" w:line="200" w:lineRule="exact"/>
              <w:rPr>
                <w:rFonts w:cs="Arial"/>
                <w:iCs/>
                <w:sz w:val="18"/>
                <w:szCs w:val="18"/>
              </w:rPr>
            </w:pPr>
          </w:p>
        </w:tc>
        <w:tc>
          <w:tcPr>
            <w:tcW w:w="1916" w:type="dxa"/>
            <w:shd w:val="clear" w:color="auto" w:fill="FFF2CC"/>
          </w:tcPr>
          <w:p w:rsidR="00FE1B5A" w:rsidRPr="00DC1F8D" w:rsidRDefault="00FE1B5A" w:rsidP="007B5E2D">
            <w:pPr>
              <w:spacing w:after="40" w:line="200" w:lineRule="exact"/>
              <w:rPr>
                <w:sz w:val="18"/>
                <w:szCs w:val="18"/>
              </w:rPr>
            </w:pPr>
          </w:p>
        </w:tc>
      </w:tr>
      <w:tr w:rsidR="00FE1B5A" w:rsidRPr="00DC1F8D" w:rsidTr="00760BB6">
        <w:tc>
          <w:tcPr>
            <w:tcW w:w="796" w:type="dxa"/>
          </w:tcPr>
          <w:p w:rsidR="00FE1B5A" w:rsidRPr="00DC1F8D" w:rsidRDefault="00FE1B5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E1B5A" w:rsidRPr="00DC1F8D" w:rsidRDefault="00FE1B5A" w:rsidP="007B5E2D">
            <w:pPr>
              <w:spacing w:after="40" w:line="200" w:lineRule="exact"/>
              <w:jc w:val="center"/>
              <w:rPr>
                <w:rFonts w:cs="Arial"/>
                <w:bCs/>
                <w:sz w:val="18"/>
                <w:szCs w:val="18"/>
              </w:rPr>
            </w:pPr>
          </w:p>
        </w:tc>
        <w:tc>
          <w:tcPr>
            <w:tcW w:w="6731" w:type="dxa"/>
            <w:shd w:val="clear" w:color="auto" w:fill="FFF2CC"/>
          </w:tcPr>
          <w:p w:rsidR="00FE1B5A" w:rsidRPr="00DC1F8D" w:rsidRDefault="00FE1B5A" w:rsidP="007B5E2D">
            <w:pPr>
              <w:spacing w:after="40" w:line="200" w:lineRule="exact"/>
              <w:rPr>
                <w:rFonts w:cs="Arial"/>
                <w:iCs/>
                <w:sz w:val="18"/>
                <w:szCs w:val="18"/>
              </w:rPr>
            </w:pPr>
          </w:p>
        </w:tc>
        <w:tc>
          <w:tcPr>
            <w:tcW w:w="1916" w:type="dxa"/>
            <w:shd w:val="clear" w:color="auto" w:fill="FFF2CC"/>
          </w:tcPr>
          <w:p w:rsidR="00FE1B5A" w:rsidRPr="00DC1F8D" w:rsidRDefault="00FE1B5A" w:rsidP="007B5E2D">
            <w:pPr>
              <w:spacing w:after="40" w:line="200" w:lineRule="exact"/>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FE1B5A" w:rsidRPr="00586B0E" w:rsidTr="00760BB6">
        <w:tc>
          <w:tcPr>
            <w:tcW w:w="9923" w:type="dxa"/>
            <w:gridSpan w:val="4"/>
            <w:tcBorders>
              <w:top w:val="nil"/>
              <w:bottom w:val="single" w:sz="2" w:space="0" w:color="auto"/>
            </w:tcBorders>
            <w:shd w:val="clear" w:color="auto" w:fill="FFF2CC"/>
            <w:vAlign w:val="center"/>
          </w:tcPr>
          <w:p w:rsidR="00FE1B5A" w:rsidRPr="004D483D" w:rsidRDefault="00FE1B5A" w:rsidP="004D483D">
            <w:pPr>
              <w:rPr>
                <w:lang w:val="en-US"/>
              </w:rPr>
            </w:pPr>
          </w:p>
        </w:tc>
      </w:tr>
    </w:tbl>
    <w:p w:rsidR="004310BD" w:rsidRPr="000401B6" w:rsidRDefault="004310BD" w:rsidP="000401B6">
      <w:pPr>
        <w:spacing w:before="0" w:after="0"/>
        <w:rPr>
          <w:sz w:val="2"/>
          <w:szCs w:val="2"/>
          <w:lang w:val="en-US"/>
        </w:rPr>
        <w:sectPr w:rsidR="004310BD"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2A34F6" w:rsidRPr="00DC1F8D" w:rsidTr="00760BB6">
        <w:tc>
          <w:tcPr>
            <w:tcW w:w="811" w:type="dxa"/>
            <w:tcBorders>
              <w:top w:val="single" w:sz="4" w:space="0" w:color="auto"/>
              <w:bottom w:val="single" w:sz="2" w:space="0" w:color="auto"/>
            </w:tcBorders>
          </w:tcPr>
          <w:p w:rsidR="002A34F6" w:rsidRPr="003B55F7" w:rsidRDefault="002A34F6" w:rsidP="00B65027">
            <w:pPr>
              <w:spacing w:after="40" w:line="200" w:lineRule="exact"/>
              <w:rPr>
                <w:sz w:val="18"/>
                <w:szCs w:val="18"/>
                <w:lang w:val="en-GB"/>
              </w:rPr>
            </w:pPr>
          </w:p>
        </w:tc>
        <w:tc>
          <w:tcPr>
            <w:tcW w:w="4900" w:type="dxa"/>
            <w:tcBorders>
              <w:top w:val="single" w:sz="4" w:space="0" w:color="auto"/>
              <w:bottom w:val="single" w:sz="2" w:space="0" w:color="auto"/>
            </w:tcBorders>
          </w:tcPr>
          <w:p w:rsidR="002A34F6" w:rsidRPr="00037280" w:rsidRDefault="00037280" w:rsidP="00472C67">
            <w:pPr>
              <w:rPr>
                <w:sz w:val="18"/>
                <w:szCs w:val="18"/>
                <w:lang w:val="en-US"/>
              </w:rPr>
            </w:pPr>
            <w:r w:rsidRPr="00037280">
              <w:rPr>
                <w:sz w:val="18"/>
                <w:szCs w:val="18"/>
                <w:lang w:val="en-US"/>
              </w:rPr>
              <w:t>The RMP shall ensure that measuring equipment used in RM production is used in compliance with the relevant requirements of ISO/IEC 17025.</w:t>
            </w:r>
            <w:r>
              <w:rPr>
                <w:sz w:val="18"/>
                <w:szCs w:val="18"/>
                <w:lang w:val="en-US"/>
              </w:rPr>
              <w:t xml:space="preserve"> </w:t>
            </w:r>
            <w:r w:rsidRPr="00037280">
              <w:rPr>
                <w:rFonts w:cs="Arial"/>
                <w:sz w:val="16"/>
                <w:szCs w:val="16"/>
                <w:lang w:val="en-US"/>
              </w:rPr>
              <w:t>[</w:t>
            </w:r>
            <w:r w:rsidRPr="00DC1F8D">
              <w:rPr>
                <w:rFonts w:cs="Arial"/>
                <w:sz w:val="16"/>
                <w:szCs w:val="16"/>
              </w:rPr>
              <w:sym w:font="Wingdings" w:char="F0E8"/>
            </w:r>
            <w:r w:rsidRPr="003B55F7">
              <w:rPr>
                <w:rFonts w:cs="Arial"/>
                <w:caps/>
                <w:sz w:val="16"/>
                <w:szCs w:val="16"/>
                <w:lang w:val="en-US"/>
              </w:rPr>
              <w:t>Note</w:t>
            </w:r>
            <w:r w:rsidRPr="00037280">
              <w:rPr>
                <w:rFonts w:cs="Arial"/>
                <w:sz w:val="16"/>
                <w:szCs w:val="16"/>
                <w:lang w:val="en-US"/>
              </w:rPr>
              <w:t>]</w:t>
            </w:r>
          </w:p>
        </w:tc>
        <w:tc>
          <w:tcPr>
            <w:tcW w:w="2282" w:type="dxa"/>
            <w:tcBorders>
              <w:top w:val="single" w:sz="4" w:space="0" w:color="auto"/>
              <w:bottom w:val="single" w:sz="2" w:space="0" w:color="auto"/>
            </w:tcBorders>
            <w:shd w:val="clear" w:color="auto" w:fill="DEEAF6"/>
          </w:tcPr>
          <w:p w:rsidR="002A34F6" w:rsidRPr="00DC1F8D" w:rsidRDefault="002A34F6" w:rsidP="00B65027">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2" w:space="0" w:color="auto"/>
            </w:tcBorders>
          </w:tcPr>
          <w:p w:rsidR="002A34F6" w:rsidRPr="00DC1F8D" w:rsidRDefault="002A34F6" w:rsidP="00B65027">
            <w:pPr>
              <w:spacing w:after="40" w:line="200" w:lineRule="exact"/>
              <w:jc w:val="center"/>
              <w:rPr>
                <w:rFonts w:cs="Arial"/>
                <w:bCs/>
                <w:sz w:val="18"/>
                <w:szCs w:val="18"/>
              </w:rPr>
            </w:pPr>
          </w:p>
        </w:tc>
        <w:tc>
          <w:tcPr>
            <w:tcW w:w="393" w:type="dxa"/>
            <w:tcBorders>
              <w:top w:val="single" w:sz="4" w:space="0" w:color="auto"/>
              <w:bottom w:val="single" w:sz="2" w:space="0" w:color="auto"/>
            </w:tcBorders>
            <w:shd w:val="clear" w:color="auto" w:fill="FFF2CC"/>
          </w:tcPr>
          <w:p w:rsidR="002A34F6" w:rsidRPr="00DC1F8D" w:rsidRDefault="002A34F6" w:rsidP="00B65027">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2A34F6" w:rsidRPr="00DC1F8D" w:rsidRDefault="002A34F6" w:rsidP="00B65027">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2A34F6" w:rsidRPr="00DC1F8D" w:rsidRDefault="002A34F6" w:rsidP="00B65027">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1462D1" w:rsidRPr="00C901F4" w:rsidRDefault="00D91974" w:rsidP="00D15295">
      <w:pPr>
        <w:pStyle w:val="berschrift2"/>
        <w:rPr>
          <w:sz w:val="18"/>
          <w:szCs w:val="18"/>
        </w:rPr>
      </w:pPr>
      <w:bookmarkStart w:id="20" w:name="_Toc33102879"/>
      <w:r>
        <w:t>7.8</w:t>
      </w:r>
      <w:r w:rsidRPr="00DC1F8D">
        <w:tab/>
      </w:r>
      <w:r w:rsidRPr="00F0622E">
        <w:t>Data integrity and evaluation</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10"/>
        <w:gridCol w:w="2309"/>
        <w:gridCol w:w="391"/>
        <w:gridCol w:w="379"/>
        <w:gridCol w:w="14"/>
        <w:gridCol w:w="386"/>
        <w:gridCol w:w="745"/>
      </w:tblGrid>
      <w:tr w:rsidR="003A3E8B" w:rsidRPr="00DC1F8D" w:rsidTr="00A03354">
        <w:tc>
          <w:tcPr>
            <w:tcW w:w="4377" w:type="dxa"/>
            <w:tcBorders>
              <w:top w:val="single" w:sz="12" w:space="0" w:color="auto"/>
              <w:bottom w:val="single" w:sz="12" w:space="0" w:color="auto"/>
              <w:right w:val="single" w:sz="4" w:space="0" w:color="auto"/>
            </w:tcBorders>
            <w:shd w:val="clear" w:color="auto" w:fill="auto"/>
          </w:tcPr>
          <w:p w:rsidR="003A3E8B" w:rsidRPr="00DC1F8D" w:rsidRDefault="003A3E8B" w:rsidP="00F0622E">
            <w:pPr>
              <w:pStyle w:val="2"/>
            </w:pPr>
          </w:p>
        </w:tc>
        <w:tc>
          <w:tcPr>
            <w:tcW w:w="1310" w:type="dxa"/>
            <w:tcBorders>
              <w:top w:val="single" w:sz="12" w:space="0" w:color="auto"/>
              <w:bottom w:val="single" w:sz="12" w:space="0" w:color="auto"/>
              <w:right w:val="single" w:sz="4" w:space="0" w:color="auto"/>
            </w:tcBorders>
            <w:shd w:val="clear" w:color="auto" w:fill="auto"/>
          </w:tcPr>
          <w:p w:rsidR="003A3E8B" w:rsidRPr="00DC1F8D" w:rsidRDefault="00B5286A" w:rsidP="003A3E8B">
            <w:pPr>
              <w:spacing w:after="40" w:line="200" w:lineRule="exact"/>
              <w:rPr>
                <w:rFonts w:cs="Arial"/>
                <w:sz w:val="18"/>
                <w:szCs w:val="18"/>
              </w:rPr>
            </w:pPr>
            <w:r>
              <w:rPr>
                <w:b/>
                <w:sz w:val="18"/>
                <w:szCs w:val="18"/>
              </w:rPr>
              <w:t xml:space="preserve">TA + </w:t>
            </w:r>
            <w:r w:rsidRPr="00B5286A">
              <w:rPr>
                <w:rFonts w:cs="Arial"/>
                <w:b/>
                <w:bCs/>
                <w:sz w:val="18"/>
                <w:szCs w:val="18"/>
              </w:rPr>
              <w:t>TA</w:t>
            </w:r>
            <w:r w:rsidRPr="00B5286A">
              <w:rPr>
                <w:b/>
                <w:vertAlign w:val="subscript"/>
              </w:rPr>
              <w:t>stat</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3A3E8B" w:rsidRPr="00DC1F8D" w:rsidRDefault="003A3E8B" w:rsidP="003A3E8B">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0" w:type="dxa"/>
            <w:gridSpan w:val="2"/>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6"/>
                <w:szCs w:val="16"/>
              </w:rPr>
              <w:fldChar w:fldCharType="begin">
                <w:ffData>
                  <w:name w:val="Text4"/>
                  <w:enabled/>
                  <w:calcOnExit w:val="0"/>
                  <w:textInput/>
                </w:ffData>
              </w:fldChar>
            </w:r>
            <w:r w:rsidRPr="00DC1F8D">
              <w:rPr>
                <w:rFonts w:cs="Arial"/>
                <w:bCs/>
                <w:sz w:val="16"/>
                <w:szCs w:val="16"/>
              </w:rPr>
              <w:instrText xml:space="preserve"> FORMTEXT </w:instrText>
            </w:r>
            <w:r w:rsidRPr="00DC1F8D">
              <w:rPr>
                <w:rFonts w:cs="Arial"/>
                <w:bCs/>
                <w:sz w:val="16"/>
                <w:szCs w:val="16"/>
              </w:rPr>
            </w:r>
            <w:r w:rsidRPr="00DC1F8D">
              <w:rPr>
                <w:rFonts w:cs="Arial"/>
                <w:bCs/>
                <w:sz w:val="16"/>
                <w:szCs w:val="16"/>
              </w:rPr>
              <w:fldChar w:fldCharType="separate"/>
            </w:r>
            <w:r w:rsidRPr="00DC1F8D">
              <w:rPr>
                <w:rFonts w:cs="Arial"/>
                <w:bCs/>
                <w:noProof/>
                <w:sz w:val="18"/>
                <w:szCs w:val="18"/>
              </w:rPr>
              <w:t> </w:t>
            </w:r>
            <w:r w:rsidRPr="00DC1F8D">
              <w:rPr>
                <w:rFonts w:cs="Arial"/>
                <w:bCs/>
                <w:noProof/>
                <w:sz w:val="18"/>
                <w:szCs w:val="18"/>
              </w:rPr>
              <w:t> </w:t>
            </w:r>
            <w:r w:rsidRPr="00DC1F8D">
              <w:rPr>
                <w:rFonts w:cs="Arial"/>
                <w:bCs/>
                <w:noProof/>
                <w:sz w:val="18"/>
                <w:szCs w:val="18"/>
              </w:rPr>
              <w:t> </w:t>
            </w:r>
            <w:r w:rsidRPr="00DC1F8D">
              <w:rPr>
                <w:rFonts w:cs="Arial"/>
                <w:bCs/>
                <w:noProof/>
                <w:sz w:val="18"/>
                <w:szCs w:val="18"/>
              </w:rPr>
              <w:t> </w:t>
            </w:r>
            <w:r w:rsidRPr="00DC1F8D">
              <w:rPr>
                <w:rFonts w:cs="Arial"/>
                <w:bCs/>
                <w:noProof/>
                <w:sz w:val="18"/>
                <w:szCs w:val="18"/>
              </w:rPr>
              <w:t> </w:t>
            </w:r>
            <w:r w:rsidRPr="00DC1F8D">
              <w:rPr>
                <w:rFonts w:cs="Arial"/>
                <w:bCs/>
                <w:sz w:val="18"/>
                <w:szCs w:val="18"/>
              </w:rPr>
              <w:fldChar w:fldCharType="end"/>
            </w:r>
          </w:p>
        </w:tc>
      </w:tr>
      <w:tr w:rsidR="003A3E8B" w:rsidRPr="00DC1F8D" w:rsidTr="00A03354">
        <w:tc>
          <w:tcPr>
            <w:tcW w:w="7996" w:type="dxa"/>
            <w:gridSpan w:val="3"/>
            <w:tcBorders>
              <w:top w:val="single" w:sz="12" w:space="0" w:color="auto"/>
            </w:tcBorders>
          </w:tcPr>
          <w:p w:rsidR="003A3E8B" w:rsidRPr="00DC1F8D" w:rsidRDefault="003A3E8B" w:rsidP="003A3E8B">
            <w:pPr>
              <w:keepNext/>
              <w:keepLines/>
              <w:spacing w:after="40" w:line="200" w:lineRule="exact"/>
              <w:rPr>
                <w:rFonts w:cs="Arial"/>
                <w:b/>
                <w:iCs/>
                <w:sz w:val="18"/>
                <w:szCs w:val="18"/>
                <w:lang w:val="en-US"/>
              </w:rPr>
            </w:pPr>
            <w:r w:rsidRPr="00DC1F8D">
              <w:rPr>
                <w:rFonts w:cs="Arial"/>
                <w:b/>
                <w:sz w:val="18"/>
                <w:szCs w:val="18"/>
                <w:lang w:val="en-US"/>
              </w:rPr>
              <w:t>Result of review of documents and records:</w:t>
            </w:r>
          </w:p>
        </w:tc>
        <w:tc>
          <w:tcPr>
            <w:tcW w:w="391"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gridSpan w:val="2"/>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6"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tcBorders>
              <w:top w:val="single" w:sz="12" w:space="0" w:color="auto"/>
            </w:tcBorders>
          </w:tcPr>
          <w:p w:rsidR="003A3E8B" w:rsidRPr="00DC1F8D" w:rsidRDefault="003A3E8B" w:rsidP="003A3E8B">
            <w:pPr>
              <w:keepNext/>
              <w:keepLines/>
              <w:spacing w:after="40" w:line="200" w:lineRule="exact"/>
              <w:jc w:val="center"/>
              <w:rPr>
                <w:sz w:val="16"/>
                <w:szCs w:val="16"/>
              </w:rPr>
            </w:pPr>
          </w:p>
        </w:tc>
      </w:tr>
    </w:tbl>
    <w:p w:rsidR="00FE1B5A" w:rsidRPr="000401B6" w:rsidRDefault="00FE1B5A" w:rsidP="000401B6">
      <w:pPr>
        <w:keepNext/>
        <w:keepLines/>
        <w:spacing w:before="0" w:after="0"/>
        <w:rPr>
          <w:rFonts w:cs="Arial"/>
          <w:b/>
          <w:bCs/>
          <w:sz w:val="2"/>
          <w:szCs w:val="2"/>
        </w:rPr>
        <w:sectPr w:rsidR="00FE1B5A"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86B0E" w:rsidTr="00760BB6">
        <w:tc>
          <w:tcPr>
            <w:tcW w:w="9923" w:type="dxa"/>
            <w:gridSpan w:val="4"/>
            <w:tcBorders>
              <w:top w:val="single" w:sz="4" w:space="0" w:color="auto"/>
              <w:bottom w:val="nil"/>
            </w:tcBorders>
          </w:tcPr>
          <w:p w:rsidR="00AF40A3" w:rsidRPr="00DC1F8D" w:rsidRDefault="00AF40A3" w:rsidP="00B725AD">
            <w:pPr>
              <w:keepNext/>
              <w:keepLines/>
              <w:rPr>
                <w:rFonts w:cs="Arial"/>
                <w:bCs/>
                <w:lang w:val="en-US"/>
              </w:rPr>
            </w:pP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ustification of findings / specifics / notes:</w:t>
            </w:r>
          </w:p>
        </w:tc>
      </w:tr>
      <w:tr w:rsidR="00FE1B5A" w:rsidRPr="00586B0E" w:rsidTr="00760BB6">
        <w:tc>
          <w:tcPr>
            <w:tcW w:w="9923" w:type="dxa"/>
            <w:gridSpan w:val="4"/>
            <w:tcBorders>
              <w:top w:val="nil"/>
              <w:bottom w:val="single" w:sz="12" w:space="0" w:color="auto"/>
            </w:tcBorders>
            <w:shd w:val="clear" w:color="auto" w:fill="FFF2CC"/>
          </w:tcPr>
          <w:p w:rsidR="00FE1B5A" w:rsidRPr="004D483D" w:rsidRDefault="00FE1B5A" w:rsidP="004D483D">
            <w:pPr>
              <w:rPr>
                <w:lang w:val="en-US"/>
              </w:rPr>
            </w:pPr>
          </w:p>
        </w:tc>
      </w:tr>
      <w:tr w:rsidR="00FE1B5A" w:rsidRPr="00586B0E" w:rsidTr="00760BB6">
        <w:tc>
          <w:tcPr>
            <w:tcW w:w="9923" w:type="dxa"/>
            <w:gridSpan w:val="4"/>
            <w:tcBorders>
              <w:bottom w:val="single" w:sz="4" w:space="0" w:color="auto"/>
            </w:tcBorders>
            <w:vAlign w:val="center"/>
          </w:tcPr>
          <w:p w:rsidR="00FE1B5A" w:rsidRPr="00DC1F8D" w:rsidRDefault="00B92D0A" w:rsidP="00B725AD">
            <w:pPr>
              <w:keepNext/>
              <w:keepLines/>
              <w:spacing w:after="40" w:line="200" w:lineRule="exact"/>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CC42D3" w:rsidRPr="00DC1F8D" w:rsidTr="00760BB6">
        <w:tc>
          <w:tcPr>
            <w:tcW w:w="796" w:type="dxa"/>
            <w:tcBorders>
              <w:bottom w:val="nil"/>
            </w:tcBorders>
            <w:vAlign w:val="center"/>
          </w:tcPr>
          <w:p w:rsidR="00CC42D3" w:rsidRPr="00DC1F8D" w:rsidRDefault="00CC42D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CC42D3" w:rsidRPr="00DC1F8D" w:rsidRDefault="00CC42D3" w:rsidP="00B725AD">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CC42D3" w:rsidRPr="00DC1F8D" w:rsidRDefault="00CC42D3" w:rsidP="00B725AD">
            <w:pPr>
              <w:keepNext/>
              <w:keepLines/>
              <w:rPr>
                <w:rFonts w:cs="Arial"/>
                <w:iCs/>
                <w:szCs w:val="22"/>
              </w:rPr>
            </w:pPr>
            <w:r w:rsidRPr="00DC1F8D">
              <w:rPr>
                <w:sz w:val="18"/>
                <w:szCs w:val="18"/>
              </w:rPr>
              <w:t>Date / Version</w:t>
            </w:r>
          </w:p>
        </w:tc>
      </w:tr>
      <w:tr w:rsidR="00FE1B5A" w:rsidRPr="00DC1F8D" w:rsidTr="00760BB6">
        <w:tc>
          <w:tcPr>
            <w:tcW w:w="796" w:type="dxa"/>
          </w:tcPr>
          <w:p w:rsidR="00FE1B5A" w:rsidRPr="00DC1F8D" w:rsidRDefault="00FE1B5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E1B5A" w:rsidRPr="00DC1F8D" w:rsidRDefault="00FE1B5A" w:rsidP="00CE517D">
            <w:pPr>
              <w:spacing w:after="40" w:line="200" w:lineRule="exact"/>
              <w:jc w:val="center"/>
              <w:rPr>
                <w:rFonts w:cs="Arial"/>
                <w:iCs/>
                <w:sz w:val="18"/>
                <w:szCs w:val="18"/>
              </w:rPr>
            </w:pPr>
          </w:p>
        </w:tc>
        <w:tc>
          <w:tcPr>
            <w:tcW w:w="6731" w:type="dxa"/>
            <w:shd w:val="clear" w:color="auto" w:fill="FFF2CC"/>
          </w:tcPr>
          <w:p w:rsidR="00FE1B5A" w:rsidRPr="00DC1F8D" w:rsidRDefault="00FE1B5A" w:rsidP="00CE517D">
            <w:pPr>
              <w:spacing w:after="40" w:line="200" w:lineRule="exact"/>
              <w:rPr>
                <w:rFonts w:cs="Arial"/>
                <w:iCs/>
                <w:sz w:val="18"/>
                <w:szCs w:val="18"/>
              </w:rPr>
            </w:pPr>
          </w:p>
        </w:tc>
        <w:tc>
          <w:tcPr>
            <w:tcW w:w="1916" w:type="dxa"/>
            <w:shd w:val="clear" w:color="auto" w:fill="FFF2CC"/>
          </w:tcPr>
          <w:p w:rsidR="00FE1B5A" w:rsidRPr="00DC1F8D" w:rsidRDefault="00FE1B5A" w:rsidP="00CE517D">
            <w:pPr>
              <w:spacing w:after="40" w:line="200" w:lineRule="exact"/>
              <w:rPr>
                <w:sz w:val="18"/>
                <w:szCs w:val="18"/>
              </w:rPr>
            </w:pPr>
          </w:p>
        </w:tc>
      </w:tr>
      <w:tr w:rsidR="00FE1B5A" w:rsidRPr="00DC1F8D" w:rsidTr="00760BB6">
        <w:tc>
          <w:tcPr>
            <w:tcW w:w="796" w:type="dxa"/>
          </w:tcPr>
          <w:p w:rsidR="00FE1B5A" w:rsidRPr="00DC1F8D" w:rsidRDefault="00FE1B5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E1B5A" w:rsidRPr="00DC1F8D" w:rsidRDefault="00FE1B5A" w:rsidP="00CE517D">
            <w:pPr>
              <w:spacing w:after="40" w:line="200" w:lineRule="exact"/>
              <w:jc w:val="center"/>
              <w:rPr>
                <w:rFonts w:cs="Arial"/>
                <w:bCs/>
                <w:sz w:val="18"/>
                <w:szCs w:val="18"/>
              </w:rPr>
            </w:pPr>
          </w:p>
        </w:tc>
        <w:tc>
          <w:tcPr>
            <w:tcW w:w="6731" w:type="dxa"/>
            <w:shd w:val="clear" w:color="auto" w:fill="FFF2CC"/>
          </w:tcPr>
          <w:p w:rsidR="00FE1B5A" w:rsidRPr="00DC1F8D" w:rsidRDefault="00FE1B5A" w:rsidP="00CE517D">
            <w:pPr>
              <w:spacing w:after="40" w:line="200" w:lineRule="exact"/>
              <w:rPr>
                <w:rFonts w:cs="Arial"/>
                <w:iCs/>
                <w:sz w:val="18"/>
                <w:szCs w:val="18"/>
              </w:rPr>
            </w:pPr>
          </w:p>
        </w:tc>
        <w:tc>
          <w:tcPr>
            <w:tcW w:w="1916" w:type="dxa"/>
            <w:shd w:val="clear" w:color="auto" w:fill="FFF2CC"/>
          </w:tcPr>
          <w:p w:rsidR="00FE1B5A" w:rsidRPr="00DC1F8D" w:rsidRDefault="00FE1B5A" w:rsidP="00CE517D">
            <w:pPr>
              <w:spacing w:after="40" w:line="200" w:lineRule="exact"/>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36572D"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FE1B5A" w:rsidRPr="00586B0E" w:rsidTr="00760BB6">
        <w:tc>
          <w:tcPr>
            <w:tcW w:w="9923" w:type="dxa"/>
            <w:gridSpan w:val="4"/>
            <w:tcBorders>
              <w:top w:val="nil"/>
              <w:bottom w:val="single" w:sz="2" w:space="0" w:color="auto"/>
            </w:tcBorders>
            <w:shd w:val="clear" w:color="auto" w:fill="FFF2CC"/>
            <w:vAlign w:val="center"/>
          </w:tcPr>
          <w:p w:rsidR="00FE1B5A" w:rsidRPr="004D483D" w:rsidRDefault="00FE1B5A" w:rsidP="004D483D">
            <w:pPr>
              <w:rPr>
                <w:lang w:val="en-US"/>
              </w:rPr>
            </w:pPr>
          </w:p>
        </w:tc>
      </w:tr>
    </w:tbl>
    <w:p w:rsidR="004310BD" w:rsidRPr="000401B6" w:rsidRDefault="004310BD" w:rsidP="000401B6">
      <w:pPr>
        <w:spacing w:before="0" w:after="0"/>
        <w:rPr>
          <w:rFonts w:cs="Arial"/>
          <w:sz w:val="2"/>
          <w:szCs w:val="2"/>
          <w:lang w:val="en-US"/>
        </w:rPr>
        <w:sectPr w:rsidR="004310BD"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77"/>
        <w:gridCol w:w="2309"/>
        <w:gridCol w:w="391"/>
        <w:gridCol w:w="379"/>
        <w:gridCol w:w="400"/>
        <w:gridCol w:w="745"/>
      </w:tblGrid>
      <w:tr w:rsidR="00631A9D" w:rsidRPr="00DC1F8D" w:rsidTr="00760BB6">
        <w:tc>
          <w:tcPr>
            <w:tcW w:w="812" w:type="dxa"/>
            <w:tcBorders>
              <w:top w:val="single" w:sz="4" w:space="0" w:color="auto"/>
            </w:tcBorders>
          </w:tcPr>
          <w:p w:rsidR="00631A9D" w:rsidRPr="00DC1F8D" w:rsidRDefault="00F0622E" w:rsidP="00B65027">
            <w:pPr>
              <w:spacing w:after="40" w:line="200" w:lineRule="exact"/>
              <w:rPr>
                <w:rFonts w:cs="Arial"/>
                <w:sz w:val="18"/>
                <w:szCs w:val="18"/>
              </w:rPr>
            </w:pPr>
            <w:r>
              <w:rPr>
                <w:rFonts w:cs="Arial"/>
                <w:sz w:val="18"/>
                <w:szCs w:val="18"/>
              </w:rPr>
              <w:t>7.8.1</w:t>
            </w:r>
          </w:p>
        </w:tc>
        <w:tc>
          <w:tcPr>
            <w:tcW w:w="4883" w:type="dxa"/>
            <w:tcBorders>
              <w:top w:val="single" w:sz="4" w:space="0" w:color="auto"/>
            </w:tcBorders>
          </w:tcPr>
          <w:p w:rsidR="00631A9D" w:rsidRPr="00DC1F8D" w:rsidRDefault="00F0622E" w:rsidP="00E575B9">
            <w:pPr>
              <w:keepNext/>
              <w:keepLines/>
              <w:rPr>
                <w:rFonts w:cs="Arial"/>
                <w:sz w:val="18"/>
                <w:szCs w:val="18"/>
                <w:lang w:val="en-US"/>
              </w:rPr>
            </w:pPr>
            <w:r w:rsidRPr="00F0622E">
              <w:rPr>
                <w:rFonts w:cs="Arial"/>
                <w:sz w:val="18"/>
                <w:szCs w:val="18"/>
                <w:lang w:val="en-US"/>
              </w:rPr>
              <w:t xml:space="preserve">The RMP shall ensure that all calculations and data transfers </w:t>
            </w:r>
            <w:r w:rsidR="00022D77">
              <w:rPr>
                <w:rFonts w:cs="Arial"/>
                <w:sz w:val="18"/>
                <w:szCs w:val="18"/>
                <w:lang w:val="en-US"/>
              </w:rPr>
              <w:br/>
            </w:r>
            <w:r w:rsidRPr="00F0622E">
              <w:rPr>
                <w:rFonts w:cs="Arial"/>
                <w:sz w:val="18"/>
                <w:szCs w:val="18"/>
                <w:lang w:val="en-US"/>
              </w:rPr>
              <w:t>are subject to appropriate checks.</w:t>
            </w:r>
          </w:p>
        </w:tc>
        <w:tc>
          <w:tcPr>
            <w:tcW w:w="2312" w:type="dxa"/>
            <w:tcBorders>
              <w:top w:val="single" w:sz="4" w:space="0" w:color="auto"/>
              <w:bottom w:val="single" w:sz="4" w:space="0" w:color="auto"/>
            </w:tcBorders>
            <w:shd w:val="clear" w:color="auto" w:fill="DEEAF6"/>
          </w:tcPr>
          <w:p w:rsidR="00631A9D" w:rsidRPr="00DC1F8D" w:rsidRDefault="00631A9D" w:rsidP="00B65027">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91" w:type="dxa"/>
            <w:tcBorders>
              <w:top w:val="single" w:sz="4" w:space="0" w:color="auto"/>
            </w:tcBorders>
          </w:tcPr>
          <w:p w:rsidR="00631A9D" w:rsidRPr="00DC1F8D" w:rsidRDefault="00631A9D" w:rsidP="00B65027">
            <w:pPr>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631A9D" w:rsidRPr="00DC1F8D" w:rsidRDefault="00631A9D" w:rsidP="00B65027">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0" w:type="dxa"/>
            <w:tcBorders>
              <w:top w:val="single" w:sz="4" w:space="0" w:color="auto"/>
            </w:tcBorders>
            <w:shd w:val="clear" w:color="auto" w:fill="FFF2CC"/>
          </w:tcPr>
          <w:p w:rsidR="00631A9D" w:rsidRPr="00DC1F8D" w:rsidRDefault="00631A9D" w:rsidP="00B65027">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6" w:type="dxa"/>
            <w:tcBorders>
              <w:top w:val="single" w:sz="4" w:space="0" w:color="auto"/>
            </w:tcBorders>
            <w:shd w:val="clear" w:color="auto" w:fill="FFF2CC"/>
          </w:tcPr>
          <w:p w:rsidR="00631A9D" w:rsidRPr="00DC1F8D" w:rsidRDefault="00631A9D" w:rsidP="00B65027">
            <w:pPr>
              <w:spacing w:after="40" w:line="200" w:lineRule="exact"/>
              <w:jc w:val="center"/>
              <w:rPr>
                <w:rFonts w:cs="Arial"/>
                <w:bCs/>
                <w:sz w:val="18"/>
                <w:szCs w:val="18"/>
                <w:lang w:val="en-US"/>
              </w:rPr>
            </w:pPr>
            <w:r w:rsidRPr="00DC1F8D">
              <w:rPr>
                <w:rFonts w:cs="Arial"/>
                <w:bCs/>
                <w:sz w:val="18"/>
                <w:szCs w:val="18"/>
              </w:rPr>
              <w:fldChar w:fldCharType="begin">
                <w:ffData>
                  <w:name w:val="Text4"/>
                  <w:enabled/>
                  <w:calcOnExit w:val="0"/>
                  <w:textInput/>
                </w:ffData>
              </w:fldChar>
            </w:r>
            <w:r w:rsidRPr="00DC1F8D">
              <w:rPr>
                <w:rFonts w:cs="Arial"/>
                <w:bCs/>
                <w:sz w:val="18"/>
                <w:szCs w:val="18"/>
                <w:lang w:val="en-US"/>
              </w:rPr>
              <w:instrText xml:space="preserve"> FORMTEXT </w:instrText>
            </w:r>
            <w:r w:rsidRPr="00DC1F8D">
              <w:rPr>
                <w:rFonts w:cs="Arial"/>
                <w:bCs/>
                <w:sz w:val="18"/>
                <w:szCs w:val="18"/>
              </w:rPr>
            </w:r>
            <w:r w:rsidRPr="00DC1F8D">
              <w:rPr>
                <w:rFonts w:cs="Arial"/>
                <w:bCs/>
                <w:sz w:val="18"/>
                <w:szCs w:val="18"/>
              </w:rPr>
              <w:fldChar w:fldCharType="separate"/>
            </w:r>
            <w:r w:rsidRPr="00DC1F8D">
              <w:rPr>
                <w:rFonts w:cs="Arial"/>
                <w:bCs/>
                <w:noProof/>
                <w:sz w:val="18"/>
                <w:szCs w:val="18"/>
              </w:rPr>
              <w:t> </w:t>
            </w:r>
            <w:r w:rsidRPr="00DC1F8D">
              <w:rPr>
                <w:rFonts w:cs="Arial"/>
                <w:bCs/>
                <w:noProof/>
                <w:sz w:val="18"/>
                <w:szCs w:val="18"/>
              </w:rPr>
              <w:t> </w:t>
            </w:r>
            <w:r w:rsidRPr="00DC1F8D">
              <w:rPr>
                <w:rFonts w:cs="Arial"/>
                <w:bCs/>
                <w:noProof/>
                <w:sz w:val="18"/>
                <w:szCs w:val="18"/>
              </w:rPr>
              <w:t> </w:t>
            </w:r>
            <w:r w:rsidRPr="00DC1F8D">
              <w:rPr>
                <w:rFonts w:cs="Arial"/>
                <w:bCs/>
                <w:noProof/>
                <w:sz w:val="18"/>
                <w:szCs w:val="18"/>
              </w:rPr>
              <w:t> </w:t>
            </w:r>
            <w:r w:rsidRPr="00DC1F8D">
              <w:rPr>
                <w:rFonts w:cs="Arial"/>
                <w:bCs/>
                <w:noProof/>
                <w:sz w:val="18"/>
                <w:szCs w:val="18"/>
              </w:rPr>
              <w:t> </w:t>
            </w:r>
            <w:r w:rsidRPr="00DC1F8D">
              <w:rPr>
                <w:rFonts w:cs="Arial"/>
                <w:bCs/>
                <w:sz w:val="18"/>
                <w:szCs w:val="18"/>
              </w:rPr>
              <w:fldChar w:fldCharType="end"/>
            </w:r>
          </w:p>
        </w:tc>
      </w:tr>
      <w:tr w:rsidR="00F0622E" w:rsidRPr="00DC1F8D" w:rsidTr="00760BB6">
        <w:tc>
          <w:tcPr>
            <w:tcW w:w="812" w:type="dxa"/>
          </w:tcPr>
          <w:p w:rsidR="00F0622E" w:rsidRPr="00F0622E" w:rsidRDefault="00F0622E" w:rsidP="00F0622E">
            <w:pPr>
              <w:spacing w:after="40" w:line="200" w:lineRule="exact"/>
              <w:rPr>
                <w:rFonts w:cs="Arial"/>
                <w:sz w:val="18"/>
                <w:szCs w:val="18"/>
                <w:lang w:val="en-US"/>
              </w:rPr>
            </w:pPr>
            <w:r w:rsidRPr="00F0622E">
              <w:rPr>
                <w:rFonts w:cs="Arial"/>
                <w:sz w:val="18"/>
                <w:szCs w:val="18"/>
                <w:lang w:val="en-US"/>
              </w:rPr>
              <w:lastRenderedPageBreak/>
              <w:t>7.8.2</w:t>
            </w:r>
          </w:p>
        </w:tc>
        <w:tc>
          <w:tcPr>
            <w:tcW w:w="4883" w:type="dxa"/>
          </w:tcPr>
          <w:p w:rsidR="00F0622E" w:rsidRPr="00F0622E" w:rsidRDefault="00F0622E" w:rsidP="00F0622E">
            <w:pPr>
              <w:keepNext/>
              <w:keepLines/>
              <w:rPr>
                <w:rFonts w:cs="Arial"/>
                <w:sz w:val="18"/>
                <w:szCs w:val="18"/>
                <w:lang w:val="en-US"/>
              </w:rPr>
            </w:pPr>
            <w:r w:rsidRPr="00F0622E">
              <w:rPr>
                <w:rFonts w:cs="Arial"/>
                <w:sz w:val="18"/>
                <w:szCs w:val="18"/>
                <w:lang w:val="en-US"/>
              </w:rPr>
              <w:t>The RMP shall ensure that:</w:t>
            </w:r>
          </w:p>
          <w:p w:rsidR="00F0622E" w:rsidRPr="00F0622E" w:rsidRDefault="00F0622E" w:rsidP="002358A8">
            <w:pPr>
              <w:keepNext/>
              <w:keepLines/>
              <w:numPr>
                <w:ilvl w:val="0"/>
                <w:numId w:val="12"/>
              </w:numPr>
              <w:ind w:left="406" w:hanging="378"/>
              <w:rPr>
                <w:rFonts w:cs="Arial"/>
                <w:sz w:val="18"/>
                <w:szCs w:val="18"/>
                <w:lang w:val="en-US"/>
              </w:rPr>
            </w:pPr>
            <w:r w:rsidRPr="00F0622E">
              <w:rPr>
                <w:rFonts w:cs="Arial"/>
                <w:sz w:val="18"/>
                <w:szCs w:val="18"/>
                <w:lang w:val="en-US"/>
              </w:rPr>
              <w:t>computer software developed in-house or off-the-shelf software further developed for specific use is validated and shown to be adequate for use;</w:t>
            </w:r>
          </w:p>
          <w:p w:rsidR="00F0622E" w:rsidRPr="00F0622E" w:rsidRDefault="00F0622E" w:rsidP="00F0622E">
            <w:pPr>
              <w:keepNext/>
              <w:keepLines/>
              <w:rPr>
                <w:rFonts w:cs="Arial"/>
                <w:sz w:val="18"/>
                <w:szCs w:val="18"/>
                <w:lang w:val="en-US"/>
              </w:rPr>
            </w:pPr>
            <w:r w:rsidRPr="00037280">
              <w:rPr>
                <w:rFonts w:cs="Arial"/>
                <w:sz w:val="16"/>
                <w:szCs w:val="16"/>
                <w:lang w:val="en-US"/>
              </w:rPr>
              <w:t>[</w:t>
            </w:r>
            <w:r w:rsidRPr="00DC1F8D">
              <w:rPr>
                <w:rFonts w:cs="Arial"/>
                <w:sz w:val="16"/>
                <w:szCs w:val="16"/>
              </w:rPr>
              <w:sym w:font="Wingdings" w:char="F0E8"/>
            </w:r>
            <w:r w:rsidRPr="003B55F7">
              <w:rPr>
                <w:rFonts w:cs="Arial"/>
                <w:caps/>
                <w:sz w:val="16"/>
                <w:szCs w:val="16"/>
                <w:lang w:val="en-US"/>
              </w:rPr>
              <w:t>Note</w:t>
            </w:r>
            <w:r w:rsidRPr="00037280">
              <w:rPr>
                <w:rFonts w:cs="Arial"/>
                <w:sz w:val="16"/>
                <w:szCs w:val="16"/>
                <w:lang w:val="en-US"/>
              </w:rPr>
              <w:t>]</w:t>
            </w:r>
          </w:p>
          <w:p w:rsidR="00F0622E" w:rsidRPr="00F0622E" w:rsidRDefault="00F0622E" w:rsidP="002358A8">
            <w:pPr>
              <w:keepNext/>
              <w:keepLines/>
              <w:numPr>
                <w:ilvl w:val="0"/>
                <w:numId w:val="12"/>
              </w:numPr>
              <w:ind w:left="406" w:hanging="378"/>
              <w:rPr>
                <w:rFonts w:cs="Arial"/>
                <w:sz w:val="18"/>
                <w:szCs w:val="18"/>
                <w:lang w:val="en-US"/>
              </w:rPr>
            </w:pPr>
            <w:r w:rsidRPr="00F0622E">
              <w:rPr>
                <w:rFonts w:cs="Arial"/>
                <w:sz w:val="18"/>
                <w:szCs w:val="18"/>
                <w:lang w:val="en-US"/>
              </w:rPr>
              <w:t>procedures are established and implemented for protecting the integrity of data; such procedures shall include, but are not limited to, integrity of data entry and capture, data storage, data transmission and data processing;</w:t>
            </w:r>
          </w:p>
          <w:p w:rsidR="00F0622E" w:rsidRPr="00F0622E" w:rsidRDefault="00F0622E" w:rsidP="002358A8">
            <w:pPr>
              <w:keepNext/>
              <w:keepLines/>
              <w:numPr>
                <w:ilvl w:val="0"/>
                <w:numId w:val="12"/>
              </w:numPr>
              <w:ind w:left="406" w:hanging="378"/>
              <w:rPr>
                <w:rFonts w:cs="Arial"/>
                <w:sz w:val="18"/>
                <w:szCs w:val="18"/>
                <w:lang w:val="en-US"/>
              </w:rPr>
            </w:pPr>
            <w:r w:rsidRPr="00F0622E">
              <w:rPr>
                <w:rFonts w:cs="Arial"/>
                <w:sz w:val="18"/>
                <w:szCs w:val="18"/>
                <w:lang w:val="en-US"/>
              </w:rPr>
              <w:t>equipment and software are maintained to ensure proper functioning and are provided with the environmental and operating conditions necessary to maintain data integrity;</w:t>
            </w:r>
          </w:p>
          <w:p w:rsidR="00F0622E" w:rsidRPr="00DC1F8D" w:rsidRDefault="00F0622E" w:rsidP="0094022E">
            <w:pPr>
              <w:keepNext/>
              <w:keepLines/>
              <w:numPr>
                <w:ilvl w:val="0"/>
                <w:numId w:val="12"/>
              </w:numPr>
              <w:ind w:left="406" w:hanging="378"/>
              <w:rPr>
                <w:rFonts w:cs="Arial"/>
                <w:sz w:val="18"/>
                <w:szCs w:val="18"/>
                <w:lang w:val="en-US"/>
              </w:rPr>
            </w:pPr>
            <w:r w:rsidRPr="00F0622E">
              <w:rPr>
                <w:rFonts w:cs="Arial"/>
                <w:sz w:val="18"/>
                <w:szCs w:val="18"/>
                <w:lang w:val="en-US"/>
              </w:rPr>
              <w:t>appropriate procedures are established and implemented for the maintenance of data security, including prevention of unauthorized access and changes to records, including computer records.</w:t>
            </w:r>
          </w:p>
        </w:tc>
        <w:tc>
          <w:tcPr>
            <w:tcW w:w="2312" w:type="dxa"/>
            <w:shd w:val="clear" w:color="auto" w:fill="DEEAF6"/>
          </w:tcPr>
          <w:p w:rsidR="00F0622E" w:rsidRPr="00F0622E" w:rsidRDefault="00F0622E" w:rsidP="00F0622E">
            <w:pPr>
              <w:spacing w:after="40" w:line="200" w:lineRule="exact"/>
              <w:rPr>
                <w:rFonts w:cs="Arial"/>
                <w:iCs/>
                <w:sz w:val="18"/>
                <w:szCs w:val="18"/>
                <w:lang w:val="en-US"/>
              </w:rPr>
            </w:pPr>
            <w:r w:rsidRPr="00DC1F8D">
              <w:rPr>
                <w:rFonts w:cs="Arial"/>
                <w:iCs/>
                <w:sz w:val="18"/>
                <w:szCs w:val="18"/>
              </w:rPr>
              <w:fldChar w:fldCharType="begin">
                <w:ffData>
                  <w:name w:val="Text4"/>
                  <w:enabled/>
                  <w:calcOnExit w:val="0"/>
                  <w:textInput/>
                </w:ffData>
              </w:fldChar>
            </w:r>
            <w:r w:rsidRPr="00F0622E">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91" w:type="dxa"/>
          </w:tcPr>
          <w:p w:rsidR="00F0622E" w:rsidRPr="00F0622E" w:rsidRDefault="00F0622E" w:rsidP="00F0622E">
            <w:pPr>
              <w:keepNext/>
              <w:keepLines/>
              <w:spacing w:after="40" w:line="200" w:lineRule="exact"/>
              <w:jc w:val="center"/>
              <w:rPr>
                <w:rFonts w:cs="Arial"/>
                <w:bCs/>
                <w:sz w:val="18"/>
                <w:szCs w:val="18"/>
                <w:lang w:val="en-US"/>
              </w:rPr>
            </w:pPr>
          </w:p>
        </w:tc>
        <w:tc>
          <w:tcPr>
            <w:tcW w:w="379" w:type="dxa"/>
            <w:shd w:val="clear" w:color="auto" w:fill="FFF2CC"/>
          </w:tcPr>
          <w:p w:rsidR="00F0622E" w:rsidRPr="00F0622E" w:rsidRDefault="00F0622E" w:rsidP="00F0622E">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F0622E">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0" w:type="dxa"/>
            <w:shd w:val="clear" w:color="auto" w:fill="FFF2CC"/>
          </w:tcPr>
          <w:p w:rsidR="00F0622E" w:rsidRPr="00DC1F8D" w:rsidRDefault="00F0622E" w:rsidP="00F0622E">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6" w:type="dxa"/>
            <w:shd w:val="clear" w:color="auto" w:fill="FFF2CC"/>
          </w:tcPr>
          <w:p w:rsidR="00F0622E" w:rsidRPr="00DC1F8D" w:rsidRDefault="00F0622E" w:rsidP="00F0622E">
            <w:pPr>
              <w:spacing w:after="40" w:line="200" w:lineRule="exact"/>
              <w:jc w:val="center"/>
              <w:rPr>
                <w:rFonts w:cs="Arial"/>
                <w:bCs/>
                <w:sz w:val="18"/>
                <w:szCs w:val="18"/>
              </w:rPr>
            </w:pPr>
            <w:r w:rsidRPr="00DC1F8D">
              <w:rPr>
                <w:rFonts w:cs="Arial"/>
                <w:bCs/>
                <w:sz w:val="18"/>
                <w:szCs w:val="18"/>
              </w:rPr>
              <w:fldChar w:fldCharType="begin">
                <w:ffData>
                  <w:name w:val="Text4"/>
                  <w:enabled/>
                  <w:calcOnExit w:val="0"/>
                  <w:textInput/>
                </w:ffData>
              </w:fldChar>
            </w:r>
            <w:r w:rsidRPr="00DC1F8D">
              <w:rPr>
                <w:rFonts w:cs="Arial"/>
                <w:bCs/>
                <w:sz w:val="18"/>
                <w:szCs w:val="18"/>
              </w:rPr>
              <w:instrText xml:space="preserve"> FORMTEXT </w:instrText>
            </w:r>
            <w:r w:rsidRPr="00DC1F8D">
              <w:rPr>
                <w:rFonts w:cs="Arial"/>
                <w:bCs/>
                <w:sz w:val="18"/>
                <w:szCs w:val="18"/>
              </w:rPr>
            </w:r>
            <w:r w:rsidRPr="00DC1F8D">
              <w:rPr>
                <w:rFonts w:cs="Arial"/>
                <w:bCs/>
                <w:sz w:val="18"/>
                <w:szCs w:val="18"/>
              </w:rPr>
              <w:fldChar w:fldCharType="separate"/>
            </w:r>
            <w:r w:rsidRPr="00DC1F8D">
              <w:rPr>
                <w:rFonts w:cs="Arial"/>
                <w:bCs/>
                <w:noProof/>
                <w:sz w:val="18"/>
                <w:szCs w:val="18"/>
              </w:rPr>
              <w:t> </w:t>
            </w:r>
            <w:r w:rsidRPr="00DC1F8D">
              <w:rPr>
                <w:rFonts w:cs="Arial"/>
                <w:bCs/>
                <w:noProof/>
                <w:sz w:val="18"/>
                <w:szCs w:val="18"/>
              </w:rPr>
              <w:t> </w:t>
            </w:r>
            <w:r w:rsidRPr="00DC1F8D">
              <w:rPr>
                <w:rFonts w:cs="Arial"/>
                <w:bCs/>
                <w:noProof/>
                <w:sz w:val="18"/>
                <w:szCs w:val="18"/>
              </w:rPr>
              <w:t> </w:t>
            </w:r>
            <w:r w:rsidRPr="00DC1F8D">
              <w:rPr>
                <w:rFonts w:cs="Arial"/>
                <w:bCs/>
                <w:noProof/>
                <w:sz w:val="18"/>
                <w:szCs w:val="18"/>
              </w:rPr>
              <w:t> </w:t>
            </w:r>
            <w:r w:rsidRPr="00DC1F8D">
              <w:rPr>
                <w:rFonts w:cs="Arial"/>
                <w:bCs/>
                <w:noProof/>
                <w:sz w:val="18"/>
                <w:szCs w:val="18"/>
              </w:rPr>
              <w:t> </w:t>
            </w:r>
            <w:r w:rsidRPr="00DC1F8D">
              <w:rPr>
                <w:rFonts w:cs="Arial"/>
                <w:bCs/>
                <w:sz w:val="18"/>
                <w:szCs w:val="18"/>
              </w:rPr>
              <w:fldChar w:fldCharType="end"/>
            </w:r>
          </w:p>
        </w:tc>
      </w:tr>
      <w:tr w:rsidR="00F0622E" w:rsidRPr="006A7D91" w:rsidTr="00760BB6">
        <w:tc>
          <w:tcPr>
            <w:tcW w:w="812" w:type="dxa"/>
          </w:tcPr>
          <w:p w:rsidR="00F0622E" w:rsidRPr="00DC1F8D" w:rsidRDefault="00F0622E" w:rsidP="00F0622E">
            <w:pPr>
              <w:spacing w:after="40" w:line="200" w:lineRule="exact"/>
              <w:rPr>
                <w:rFonts w:cs="Arial"/>
                <w:sz w:val="18"/>
                <w:szCs w:val="18"/>
              </w:rPr>
            </w:pPr>
            <w:r>
              <w:rPr>
                <w:rFonts w:cs="Arial"/>
                <w:sz w:val="18"/>
                <w:szCs w:val="18"/>
              </w:rPr>
              <w:t>7.8.3</w:t>
            </w:r>
          </w:p>
        </w:tc>
        <w:tc>
          <w:tcPr>
            <w:tcW w:w="4883" w:type="dxa"/>
          </w:tcPr>
          <w:p w:rsidR="00F0622E" w:rsidRPr="00DC1F8D" w:rsidRDefault="00F0622E" w:rsidP="008A3775">
            <w:pPr>
              <w:keepNext/>
              <w:keepLines/>
              <w:rPr>
                <w:rFonts w:cs="Arial"/>
                <w:sz w:val="18"/>
                <w:szCs w:val="18"/>
                <w:lang w:val="en-US"/>
              </w:rPr>
            </w:pPr>
            <w:r w:rsidRPr="00F0622E">
              <w:rPr>
                <w:rFonts w:cs="Arial"/>
                <w:sz w:val="18"/>
                <w:szCs w:val="18"/>
                <w:lang w:val="en-US"/>
              </w:rPr>
              <w:t>Statistical procedures used in monitoring, testing, calibration or value assignment of RMs shall be appropriate for their application.</w:t>
            </w:r>
            <w:r>
              <w:rPr>
                <w:rFonts w:cs="Arial"/>
                <w:sz w:val="18"/>
                <w:szCs w:val="18"/>
                <w:lang w:val="en-US"/>
              </w:rPr>
              <w:t xml:space="preserve"> </w:t>
            </w:r>
            <w:r w:rsidRPr="00037280">
              <w:rPr>
                <w:rFonts w:cs="Arial"/>
                <w:sz w:val="16"/>
                <w:szCs w:val="16"/>
                <w:lang w:val="en-US"/>
              </w:rPr>
              <w:t>[</w:t>
            </w:r>
            <w:r w:rsidRPr="00DC1F8D">
              <w:rPr>
                <w:rFonts w:cs="Arial"/>
                <w:sz w:val="16"/>
                <w:szCs w:val="16"/>
              </w:rPr>
              <w:sym w:font="Wingdings" w:char="F0E8"/>
            </w:r>
            <w:r w:rsidRPr="003B55F7">
              <w:rPr>
                <w:rFonts w:cs="Arial"/>
                <w:caps/>
                <w:sz w:val="16"/>
                <w:szCs w:val="16"/>
                <w:lang w:val="en-US"/>
              </w:rPr>
              <w:t>Note</w:t>
            </w:r>
            <w:r>
              <w:rPr>
                <w:rFonts w:cs="Arial"/>
                <w:sz w:val="16"/>
                <w:szCs w:val="16"/>
                <w:lang w:val="en-US"/>
              </w:rPr>
              <w:t xml:space="preserve"> 1</w:t>
            </w:r>
            <w:r w:rsidR="008A3775">
              <w:rPr>
                <w:rFonts w:cs="Arial"/>
                <w:sz w:val="16"/>
                <w:szCs w:val="16"/>
                <w:lang w:val="en-US"/>
              </w:rPr>
              <w:t>,</w:t>
            </w:r>
            <w:r>
              <w:rPr>
                <w:rFonts w:cs="Arial"/>
                <w:sz w:val="16"/>
                <w:szCs w:val="16"/>
                <w:lang w:val="en-US"/>
              </w:rPr>
              <w:t xml:space="preserve"> 2</w:t>
            </w:r>
            <w:r w:rsidRPr="00037280">
              <w:rPr>
                <w:rFonts w:cs="Arial"/>
                <w:sz w:val="16"/>
                <w:szCs w:val="16"/>
                <w:lang w:val="en-US"/>
              </w:rPr>
              <w:t>]</w:t>
            </w:r>
          </w:p>
        </w:tc>
        <w:tc>
          <w:tcPr>
            <w:tcW w:w="2312" w:type="dxa"/>
            <w:shd w:val="clear" w:color="auto" w:fill="DEEAF6"/>
          </w:tcPr>
          <w:p w:rsidR="00F0622E" w:rsidRPr="006A7D91" w:rsidRDefault="00F0622E" w:rsidP="00F0622E">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6A7D91">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91" w:type="dxa"/>
          </w:tcPr>
          <w:p w:rsidR="00F0622E" w:rsidRPr="006A7D91" w:rsidRDefault="00F0622E" w:rsidP="00F0622E">
            <w:pPr>
              <w:keepNext/>
              <w:keepLines/>
              <w:spacing w:after="40" w:line="200" w:lineRule="exact"/>
              <w:jc w:val="center"/>
              <w:rPr>
                <w:rFonts w:cs="Arial"/>
                <w:bCs/>
                <w:sz w:val="18"/>
                <w:szCs w:val="18"/>
                <w:lang w:val="en-US"/>
              </w:rPr>
            </w:pPr>
          </w:p>
        </w:tc>
        <w:tc>
          <w:tcPr>
            <w:tcW w:w="379" w:type="dxa"/>
            <w:shd w:val="clear" w:color="auto" w:fill="FFF2CC"/>
          </w:tcPr>
          <w:p w:rsidR="00F0622E" w:rsidRPr="006A7D91" w:rsidRDefault="00F0622E" w:rsidP="00F0622E">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6A7D91">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0" w:type="dxa"/>
            <w:shd w:val="clear" w:color="auto" w:fill="FFF2CC"/>
          </w:tcPr>
          <w:p w:rsidR="00F0622E" w:rsidRPr="006A7D91" w:rsidRDefault="00F0622E" w:rsidP="00F0622E">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6A7D91">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6" w:type="dxa"/>
            <w:shd w:val="clear" w:color="auto" w:fill="FFF2CC"/>
          </w:tcPr>
          <w:p w:rsidR="00F0622E" w:rsidRPr="006A7D91" w:rsidRDefault="00F0622E" w:rsidP="00F0622E">
            <w:pPr>
              <w:spacing w:after="40" w:line="200" w:lineRule="exact"/>
              <w:jc w:val="center"/>
              <w:rPr>
                <w:rFonts w:cs="Arial"/>
                <w:bCs/>
                <w:sz w:val="18"/>
                <w:szCs w:val="18"/>
                <w:lang w:val="en-US"/>
              </w:rPr>
            </w:pPr>
            <w:r w:rsidRPr="00DC1F8D">
              <w:rPr>
                <w:rFonts w:cs="Arial"/>
                <w:bCs/>
                <w:sz w:val="18"/>
                <w:szCs w:val="18"/>
              </w:rPr>
              <w:fldChar w:fldCharType="begin">
                <w:ffData>
                  <w:name w:val="Text4"/>
                  <w:enabled/>
                  <w:calcOnExit w:val="0"/>
                  <w:textInput/>
                </w:ffData>
              </w:fldChar>
            </w:r>
            <w:r w:rsidRPr="006A7D91">
              <w:rPr>
                <w:rFonts w:cs="Arial"/>
                <w:bCs/>
                <w:sz w:val="18"/>
                <w:szCs w:val="18"/>
                <w:lang w:val="en-US"/>
              </w:rPr>
              <w:instrText xml:space="preserve"> FORMTEXT </w:instrText>
            </w:r>
            <w:r w:rsidRPr="00DC1F8D">
              <w:rPr>
                <w:rFonts w:cs="Arial"/>
                <w:bCs/>
                <w:sz w:val="18"/>
                <w:szCs w:val="18"/>
              </w:rPr>
            </w:r>
            <w:r w:rsidRPr="00DC1F8D">
              <w:rPr>
                <w:rFonts w:cs="Arial"/>
                <w:bCs/>
                <w:sz w:val="18"/>
                <w:szCs w:val="18"/>
              </w:rPr>
              <w:fldChar w:fldCharType="separate"/>
            </w:r>
            <w:r w:rsidRPr="00DC1F8D">
              <w:rPr>
                <w:rFonts w:cs="Arial"/>
                <w:bCs/>
                <w:noProof/>
                <w:sz w:val="18"/>
                <w:szCs w:val="18"/>
              </w:rPr>
              <w:t> </w:t>
            </w:r>
            <w:r w:rsidRPr="00DC1F8D">
              <w:rPr>
                <w:rFonts w:cs="Arial"/>
                <w:bCs/>
                <w:noProof/>
                <w:sz w:val="18"/>
                <w:szCs w:val="18"/>
              </w:rPr>
              <w:t> </w:t>
            </w:r>
            <w:r w:rsidRPr="00DC1F8D">
              <w:rPr>
                <w:rFonts w:cs="Arial"/>
                <w:bCs/>
                <w:noProof/>
                <w:sz w:val="18"/>
                <w:szCs w:val="18"/>
              </w:rPr>
              <w:t> </w:t>
            </w:r>
            <w:r w:rsidRPr="00DC1F8D">
              <w:rPr>
                <w:rFonts w:cs="Arial"/>
                <w:bCs/>
                <w:noProof/>
                <w:sz w:val="18"/>
                <w:szCs w:val="18"/>
              </w:rPr>
              <w:t> </w:t>
            </w:r>
            <w:r w:rsidRPr="00DC1F8D">
              <w:rPr>
                <w:rFonts w:cs="Arial"/>
                <w:bCs/>
                <w:noProof/>
                <w:sz w:val="18"/>
                <w:szCs w:val="18"/>
              </w:rPr>
              <w:t> </w:t>
            </w:r>
            <w:r w:rsidRPr="00DC1F8D">
              <w:rPr>
                <w:rFonts w:cs="Arial"/>
                <w:bCs/>
                <w:sz w:val="18"/>
                <w:szCs w:val="18"/>
              </w:rPr>
              <w:fldChar w:fldCharType="end"/>
            </w:r>
          </w:p>
        </w:tc>
      </w:tr>
    </w:tbl>
    <w:p w:rsidR="00631A9D" w:rsidRPr="006A7D91" w:rsidRDefault="00D91974" w:rsidP="00D15295">
      <w:pPr>
        <w:pStyle w:val="berschrift2"/>
        <w:rPr>
          <w:sz w:val="18"/>
          <w:szCs w:val="18"/>
        </w:rPr>
      </w:pPr>
      <w:bookmarkStart w:id="21" w:name="_Toc33102880"/>
      <w:r w:rsidRPr="00F0622E">
        <w:t>7.9</w:t>
      </w:r>
      <w:r w:rsidRPr="00F0622E">
        <w:tab/>
        <w:t>Metrological traceability of certified values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09"/>
        <w:gridCol w:w="2309"/>
        <w:gridCol w:w="391"/>
        <w:gridCol w:w="379"/>
        <w:gridCol w:w="379"/>
        <w:gridCol w:w="767"/>
      </w:tblGrid>
      <w:tr w:rsidR="003A3E8B" w:rsidRPr="00DC1F8D" w:rsidTr="00A03354">
        <w:tc>
          <w:tcPr>
            <w:tcW w:w="4377" w:type="dxa"/>
            <w:tcBorders>
              <w:top w:val="single" w:sz="12" w:space="0" w:color="auto"/>
              <w:bottom w:val="single" w:sz="12" w:space="0" w:color="auto"/>
              <w:right w:val="single" w:sz="4" w:space="0" w:color="auto"/>
            </w:tcBorders>
            <w:shd w:val="clear" w:color="auto" w:fill="auto"/>
          </w:tcPr>
          <w:p w:rsidR="003A3E8B" w:rsidRPr="00F0622E" w:rsidRDefault="003A3E8B" w:rsidP="00F0622E">
            <w:pPr>
              <w:pStyle w:val="2"/>
              <w:rPr>
                <w:lang w:val="en-US"/>
              </w:rPr>
            </w:pPr>
          </w:p>
        </w:tc>
        <w:tc>
          <w:tcPr>
            <w:tcW w:w="1309" w:type="dxa"/>
            <w:tcBorders>
              <w:top w:val="single" w:sz="12" w:space="0" w:color="auto"/>
              <w:bottom w:val="single" w:sz="12" w:space="0" w:color="auto"/>
              <w:right w:val="single" w:sz="4" w:space="0" w:color="auto"/>
            </w:tcBorders>
            <w:shd w:val="clear" w:color="auto" w:fill="auto"/>
          </w:tcPr>
          <w:p w:rsidR="003A3E8B" w:rsidRPr="00B5286A" w:rsidRDefault="003A3E8B" w:rsidP="003A3E8B">
            <w:pPr>
              <w:pStyle w:val="berschrift4"/>
              <w:keepNext w:val="0"/>
              <w:spacing w:before="40" w:after="40" w:line="200" w:lineRule="exact"/>
              <w:rPr>
                <w:rFonts w:cs="Arial"/>
                <w:bCs w:val="0"/>
                <w:sz w:val="18"/>
                <w:szCs w:val="18"/>
              </w:rPr>
            </w:pPr>
            <w:r w:rsidRPr="00B5286A">
              <w:rPr>
                <w:rFonts w:cs="Arial"/>
                <w:bCs w:val="0"/>
                <w:sz w:val="18"/>
                <w:szCs w:val="18"/>
              </w:rPr>
              <w:t>TA</w:t>
            </w:r>
            <w:r w:rsidR="00B5286A" w:rsidRPr="00B5286A">
              <w:rPr>
                <w:rFonts w:cs="Arial"/>
                <w:bCs w:val="0"/>
                <w:sz w:val="18"/>
                <w:szCs w:val="18"/>
              </w:rPr>
              <w:t xml:space="preserve"> </w:t>
            </w:r>
            <w:r w:rsidR="00B5286A" w:rsidRPr="00B5286A">
              <w:rPr>
                <w:sz w:val="18"/>
                <w:szCs w:val="18"/>
              </w:rPr>
              <w:t xml:space="preserve">+ </w:t>
            </w:r>
            <w:r w:rsidR="00B5286A" w:rsidRPr="00B5286A">
              <w:rPr>
                <w:rFonts w:cs="Arial"/>
                <w:bCs w:val="0"/>
                <w:sz w:val="18"/>
                <w:szCs w:val="18"/>
              </w:rPr>
              <w:t>TA</w:t>
            </w:r>
            <w:r w:rsidR="00B5286A" w:rsidRPr="00B5286A">
              <w:rPr>
                <w:vertAlign w:val="subscript"/>
              </w:rPr>
              <w:t>stat</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3A3E8B" w:rsidRPr="00DC1F8D" w:rsidRDefault="003A3E8B" w:rsidP="003A3E8B">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67"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3A3E8B" w:rsidRPr="00DC1F8D" w:rsidTr="00A03354">
        <w:tc>
          <w:tcPr>
            <w:tcW w:w="7995" w:type="dxa"/>
            <w:gridSpan w:val="3"/>
            <w:tcBorders>
              <w:top w:val="single" w:sz="12" w:space="0" w:color="auto"/>
            </w:tcBorders>
          </w:tcPr>
          <w:p w:rsidR="003A3E8B" w:rsidRPr="00DC1F8D" w:rsidRDefault="003A3E8B" w:rsidP="003A3E8B">
            <w:pPr>
              <w:keepNext/>
              <w:keepLines/>
              <w:spacing w:after="40" w:line="200" w:lineRule="exact"/>
              <w:rPr>
                <w:rFonts w:cs="Arial"/>
                <w:b/>
                <w:iCs/>
                <w:sz w:val="18"/>
                <w:szCs w:val="18"/>
                <w:lang w:val="en-US"/>
              </w:rPr>
            </w:pPr>
            <w:r w:rsidRPr="00DC1F8D">
              <w:rPr>
                <w:rFonts w:cs="Arial"/>
                <w:b/>
                <w:sz w:val="18"/>
                <w:szCs w:val="18"/>
                <w:lang w:val="en-US"/>
              </w:rPr>
              <w:t>Result of review of documents and records:</w:t>
            </w:r>
          </w:p>
        </w:tc>
        <w:tc>
          <w:tcPr>
            <w:tcW w:w="391"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79"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79"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67" w:type="dxa"/>
            <w:tcBorders>
              <w:top w:val="single" w:sz="12" w:space="0" w:color="auto"/>
            </w:tcBorders>
          </w:tcPr>
          <w:p w:rsidR="003A3E8B" w:rsidRPr="00DC1F8D" w:rsidRDefault="003A3E8B" w:rsidP="003A3E8B">
            <w:pPr>
              <w:keepNext/>
              <w:keepLines/>
              <w:spacing w:after="40" w:line="200" w:lineRule="exact"/>
              <w:jc w:val="center"/>
              <w:rPr>
                <w:sz w:val="16"/>
                <w:szCs w:val="16"/>
              </w:rPr>
            </w:pPr>
          </w:p>
        </w:tc>
      </w:tr>
    </w:tbl>
    <w:p w:rsidR="00FE1B5A" w:rsidRPr="000401B6" w:rsidRDefault="00FE1B5A" w:rsidP="000401B6">
      <w:pPr>
        <w:keepNext/>
        <w:keepLines/>
        <w:spacing w:before="0" w:after="0"/>
        <w:rPr>
          <w:rFonts w:cs="Arial"/>
          <w:b/>
          <w:bCs/>
          <w:sz w:val="2"/>
          <w:szCs w:val="2"/>
        </w:rPr>
        <w:sectPr w:rsidR="00FE1B5A"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AF40A3" w:rsidRPr="00586B0E" w:rsidTr="00760BB6">
        <w:tc>
          <w:tcPr>
            <w:tcW w:w="9923" w:type="dxa"/>
            <w:gridSpan w:val="4"/>
            <w:tcBorders>
              <w:top w:val="single" w:sz="4" w:space="0" w:color="auto"/>
              <w:bottom w:val="nil"/>
            </w:tcBorders>
          </w:tcPr>
          <w:p w:rsidR="00AF40A3" w:rsidRPr="00DC1F8D" w:rsidRDefault="00AF40A3" w:rsidP="00B725AD">
            <w:pPr>
              <w:keepNext/>
              <w:keepLines/>
              <w:rPr>
                <w:rFonts w:cs="Arial"/>
                <w:bCs/>
                <w:lang w:val="en-US"/>
              </w:rPr>
            </w:pPr>
            <w:r w:rsidRPr="00DC1F8D">
              <w:rPr>
                <w:rFonts w:cs="Arial"/>
                <w:bCs/>
                <w:sz w:val="18"/>
                <w:szCs w:val="18"/>
                <w:lang w:val="en-US"/>
              </w:rPr>
              <w:t>Findings /</w:t>
            </w:r>
            <w:r w:rsidR="007209B0" w:rsidRPr="00DC1F8D">
              <w:rPr>
                <w:rFonts w:cs="Arial"/>
                <w:bCs/>
                <w:sz w:val="18"/>
                <w:szCs w:val="18"/>
                <w:lang w:val="en-US"/>
              </w:rPr>
              <w:t xml:space="preserve"> </w:t>
            </w:r>
            <w:r w:rsidR="0036572D" w:rsidRPr="00DC1F8D">
              <w:rPr>
                <w:rFonts w:cs="Arial"/>
                <w:bCs/>
                <w:sz w:val="18"/>
                <w:szCs w:val="18"/>
                <w:lang w:val="en-US"/>
              </w:rPr>
              <w:t>j</w:t>
            </w:r>
            <w:r w:rsidRPr="00DC1F8D">
              <w:rPr>
                <w:rFonts w:cs="Arial"/>
                <w:bCs/>
                <w:sz w:val="18"/>
                <w:szCs w:val="18"/>
                <w:lang w:val="en-US"/>
              </w:rPr>
              <w:t>ustification of findings / specifics / notes:</w:t>
            </w:r>
          </w:p>
        </w:tc>
      </w:tr>
      <w:tr w:rsidR="00FE1B5A" w:rsidRPr="00586B0E" w:rsidTr="00760BB6">
        <w:tc>
          <w:tcPr>
            <w:tcW w:w="9923" w:type="dxa"/>
            <w:gridSpan w:val="4"/>
            <w:tcBorders>
              <w:top w:val="nil"/>
              <w:bottom w:val="single" w:sz="12" w:space="0" w:color="auto"/>
            </w:tcBorders>
            <w:shd w:val="clear" w:color="auto" w:fill="FFF2CC"/>
          </w:tcPr>
          <w:p w:rsidR="00FE1B5A" w:rsidRPr="004D483D" w:rsidRDefault="00FE1B5A" w:rsidP="004D483D">
            <w:pPr>
              <w:rPr>
                <w:lang w:val="en-US"/>
              </w:rPr>
            </w:pPr>
          </w:p>
        </w:tc>
      </w:tr>
      <w:tr w:rsidR="00FE1B5A" w:rsidRPr="00586B0E" w:rsidTr="00760BB6">
        <w:tc>
          <w:tcPr>
            <w:tcW w:w="9923" w:type="dxa"/>
            <w:gridSpan w:val="4"/>
            <w:tcBorders>
              <w:bottom w:val="single" w:sz="4" w:space="0" w:color="auto"/>
            </w:tcBorders>
            <w:vAlign w:val="center"/>
          </w:tcPr>
          <w:p w:rsidR="00FE1B5A" w:rsidRPr="00DC1F8D" w:rsidRDefault="00B92D0A" w:rsidP="00B725AD">
            <w:pPr>
              <w:keepNext/>
              <w:keepLines/>
              <w:spacing w:after="40" w:line="200" w:lineRule="exact"/>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CC42D3" w:rsidRPr="00DC1F8D" w:rsidTr="00760BB6">
        <w:tc>
          <w:tcPr>
            <w:tcW w:w="799" w:type="dxa"/>
            <w:tcBorders>
              <w:bottom w:val="nil"/>
            </w:tcBorders>
            <w:vAlign w:val="center"/>
          </w:tcPr>
          <w:p w:rsidR="00CC42D3" w:rsidRPr="00DC1F8D" w:rsidRDefault="00CC42D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CC42D3" w:rsidRPr="00DC1F8D" w:rsidRDefault="00CC42D3" w:rsidP="00B725AD">
            <w:pPr>
              <w:keepNext/>
              <w:keepLines/>
              <w:jc w:val="center"/>
              <w:rPr>
                <w:rFonts w:cs="Arial"/>
                <w:sz w:val="18"/>
                <w:szCs w:val="18"/>
              </w:rPr>
            </w:pPr>
            <w:r w:rsidRPr="00DC1F8D">
              <w:rPr>
                <w:rFonts w:cs="Arial"/>
                <w:sz w:val="18"/>
                <w:szCs w:val="18"/>
              </w:rPr>
              <w:t>OE</w:t>
            </w:r>
          </w:p>
        </w:tc>
        <w:tc>
          <w:tcPr>
            <w:tcW w:w="6727" w:type="dxa"/>
            <w:tcBorders>
              <w:bottom w:val="single" w:sz="4"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Title / Description</w:t>
            </w:r>
          </w:p>
        </w:tc>
        <w:tc>
          <w:tcPr>
            <w:tcW w:w="1917" w:type="dxa"/>
            <w:tcBorders>
              <w:bottom w:val="single" w:sz="4" w:space="0" w:color="auto"/>
            </w:tcBorders>
            <w:vAlign w:val="center"/>
          </w:tcPr>
          <w:p w:rsidR="00CC42D3" w:rsidRPr="00DC1F8D" w:rsidRDefault="00CC42D3" w:rsidP="00B725AD">
            <w:pPr>
              <w:keepNext/>
              <w:keepLines/>
              <w:rPr>
                <w:rFonts w:cs="Arial"/>
                <w:iCs/>
                <w:szCs w:val="22"/>
              </w:rPr>
            </w:pPr>
            <w:r w:rsidRPr="00DC1F8D">
              <w:rPr>
                <w:sz w:val="18"/>
                <w:szCs w:val="18"/>
              </w:rPr>
              <w:t>Date / Version</w:t>
            </w:r>
          </w:p>
        </w:tc>
      </w:tr>
      <w:tr w:rsidR="00FE1B5A" w:rsidRPr="00DC1F8D" w:rsidTr="00760BB6">
        <w:tc>
          <w:tcPr>
            <w:tcW w:w="799" w:type="dxa"/>
          </w:tcPr>
          <w:p w:rsidR="00FE1B5A" w:rsidRPr="00DC1F8D" w:rsidRDefault="00FE1B5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E1B5A" w:rsidRPr="00DC1F8D" w:rsidRDefault="00FE1B5A" w:rsidP="00CE517D">
            <w:pPr>
              <w:spacing w:after="40" w:line="200" w:lineRule="exact"/>
              <w:jc w:val="center"/>
              <w:rPr>
                <w:rFonts w:cs="Arial"/>
                <w:iCs/>
                <w:sz w:val="18"/>
                <w:szCs w:val="18"/>
              </w:rPr>
            </w:pPr>
          </w:p>
        </w:tc>
        <w:tc>
          <w:tcPr>
            <w:tcW w:w="6727" w:type="dxa"/>
            <w:shd w:val="clear" w:color="auto" w:fill="FFF2CC"/>
          </w:tcPr>
          <w:p w:rsidR="00FE1B5A" w:rsidRPr="00DC1F8D" w:rsidRDefault="00FE1B5A" w:rsidP="00CE517D">
            <w:pPr>
              <w:spacing w:after="40" w:line="200" w:lineRule="exact"/>
              <w:rPr>
                <w:rFonts w:cs="Arial"/>
                <w:iCs/>
                <w:sz w:val="18"/>
                <w:szCs w:val="18"/>
              </w:rPr>
            </w:pPr>
          </w:p>
        </w:tc>
        <w:tc>
          <w:tcPr>
            <w:tcW w:w="1917" w:type="dxa"/>
            <w:shd w:val="clear" w:color="auto" w:fill="FFF2CC"/>
          </w:tcPr>
          <w:p w:rsidR="00FE1B5A" w:rsidRPr="00DC1F8D" w:rsidRDefault="00FE1B5A" w:rsidP="00CE517D">
            <w:pPr>
              <w:spacing w:after="40" w:line="200" w:lineRule="exact"/>
              <w:rPr>
                <w:sz w:val="18"/>
                <w:szCs w:val="18"/>
              </w:rPr>
            </w:pPr>
          </w:p>
        </w:tc>
      </w:tr>
      <w:tr w:rsidR="00FE1B5A" w:rsidRPr="00DC1F8D" w:rsidTr="00760BB6">
        <w:tc>
          <w:tcPr>
            <w:tcW w:w="799" w:type="dxa"/>
          </w:tcPr>
          <w:p w:rsidR="00FE1B5A" w:rsidRPr="00DC1F8D" w:rsidRDefault="00FE1B5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E1B5A" w:rsidRPr="00DC1F8D" w:rsidRDefault="00FE1B5A" w:rsidP="00CE517D">
            <w:pPr>
              <w:spacing w:after="40" w:line="200" w:lineRule="exact"/>
              <w:jc w:val="center"/>
              <w:rPr>
                <w:rFonts w:cs="Arial"/>
                <w:bCs/>
                <w:sz w:val="18"/>
                <w:szCs w:val="18"/>
              </w:rPr>
            </w:pPr>
          </w:p>
        </w:tc>
        <w:tc>
          <w:tcPr>
            <w:tcW w:w="6727" w:type="dxa"/>
            <w:shd w:val="clear" w:color="auto" w:fill="FFF2CC"/>
          </w:tcPr>
          <w:p w:rsidR="00FE1B5A" w:rsidRPr="00DC1F8D" w:rsidRDefault="00FE1B5A" w:rsidP="00CE517D">
            <w:pPr>
              <w:spacing w:after="40" w:line="200" w:lineRule="exact"/>
              <w:rPr>
                <w:rFonts w:cs="Arial"/>
                <w:iCs/>
                <w:sz w:val="18"/>
                <w:szCs w:val="18"/>
              </w:rPr>
            </w:pPr>
          </w:p>
        </w:tc>
        <w:tc>
          <w:tcPr>
            <w:tcW w:w="1917" w:type="dxa"/>
            <w:shd w:val="clear" w:color="auto" w:fill="FFF2CC"/>
          </w:tcPr>
          <w:p w:rsidR="00FE1B5A" w:rsidRPr="00DC1F8D" w:rsidRDefault="00FE1B5A" w:rsidP="00CE517D">
            <w:pPr>
              <w:spacing w:after="40" w:line="200" w:lineRule="exact"/>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7209B0"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FE1B5A" w:rsidRPr="00586B0E" w:rsidTr="00760BB6">
        <w:tc>
          <w:tcPr>
            <w:tcW w:w="9923" w:type="dxa"/>
            <w:gridSpan w:val="4"/>
            <w:tcBorders>
              <w:top w:val="nil"/>
              <w:bottom w:val="single" w:sz="2" w:space="0" w:color="auto"/>
            </w:tcBorders>
            <w:shd w:val="clear" w:color="auto" w:fill="FFF2CC"/>
            <w:vAlign w:val="center"/>
          </w:tcPr>
          <w:p w:rsidR="00FE1B5A" w:rsidRPr="004D483D" w:rsidRDefault="00FE1B5A" w:rsidP="004D483D">
            <w:pPr>
              <w:rPr>
                <w:lang w:val="en-US"/>
              </w:rPr>
            </w:pPr>
          </w:p>
        </w:tc>
      </w:tr>
    </w:tbl>
    <w:p w:rsidR="004310BD" w:rsidRPr="000401B6" w:rsidRDefault="004310BD" w:rsidP="000401B6">
      <w:pPr>
        <w:spacing w:before="0" w:after="0"/>
        <w:rPr>
          <w:rFonts w:cs="Arial"/>
          <w:bCs/>
          <w:sz w:val="2"/>
          <w:szCs w:val="2"/>
          <w:lang w:val="en-US"/>
        </w:rPr>
        <w:sectPr w:rsidR="004310BD"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9"/>
        <w:gridCol w:w="4913"/>
        <w:gridCol w:w="20"/>
        <w:gridCol w:w="2279"/>
        <w:gridCol w:w="13"/>
        <w:gridCol w:w="392"/>
        <w:gridCol w:w="379"/>
        <w:gridCol w:w="14"/>
        <w:gridCol w:w="365"/>
        <w:gridCol w:w="27"/>
        <w:gridCol w:w="740"/>
      </w:tblGrid>
      <w:tr w:rsidR="00631A9D" w:rsidRPr="0094022E" w:rsidTr="00760BB6">
        <w:tc>
          <w:tcPr>
            <w:tcW w:w="770" w:type="dxa"/>
            <w:tcBorders>
              <w:top w:val="single" w:sz="4" w:space="0" w:color="auto"/>
            </w:tcBorders>
          </w:tcPr>
          <w:p w:rsidR="00631A9D" w:rsidRPr="00DC1F8D" w:rsidRDefault="00F0622E" w:rsidP="00B65027">
            <w:pPr>
              <w:spacing w:after="40" w:line="200" w:lineRule="exact"/>
              <w:rPr>
                <w:rFonts w:cs="Arial"/>
                <w:sz w:val="18"/>
                <w:szCs w:val="18"/>
              </w:rPr>
            </w:pPr>
            <w:r>
              <w:rPr>
                <w:rFonts w:cs="Arial"/>
                <w:sz w:val="18"/>
                <w:szCs w:val="18"/>
              </w:rPr>
              <w:t>7.9.1</w:t>
            </w:r>
          </w:p>
        </w:tc>
        <w:tc>
          <w:tcPr>
            <w:tcW w:w="4920" w:type="dxa"/>
            <w:tcBorders>
              <w:top w:val="single" w:sz="4" w:space="0" w:color="auto"/>
              <w:right w:val="single" w:sz="4" w:space="0" w:color="auto"/>
            </w:tcBorders>
            <w:vAlign w:val="center"/>
          </w:tcPr>
          <w:p w:rsidR="00631A9D" w:rsidRPr="00F0622E" w:rsidRDefault="00F0622E" w:rsidP="00E575B9">
            <w:pPr>
              <w:pStyle w:val="berschrift4"/>
              <w:rPr>
                <w:rFonts w:cs="Arial"/>
                <w:b w:val="0"/>
                <w:bCs w:val="0"/>
                <w:sz w:val="18"/>
                <w:szCs w:val="18"/>
                <w:lang w:val="en-US"/>
              </w:rPr>
            </w:pPr>
            <w:r w:rsidRPr="00F0622E">
              <w:rPr>
                <w:rFonts w:cs="Arial"/>
                <w:b w:val="0"/>
                <w:bCs w:val="0"/>
                <w:sz w:val="18"/>
                <w:szCs w:val="18"/>
                <w:lang w:val="en-US"/>
              </w:rPr>
              <w:t xml:space="preserve">When producing CRMs, the metrological traceability of the certified values shall be established in compliance with the relevant requirements of ISO/IEC 17025. The RMP shall provide evidence of the metrological traceability of the certified value </w:t>
            </w:r>
            <w:r w:rsidR="00022D77">
              <w:rPr>
                <w:rFonts w:cs="Arial"/>
                <w:b w:val="0"/>
                <w:bCs w:val="0"/>
                <w:sz w:val="18"/>
                <w:szCs w:val="18"/>
                <w:lang w:val="en-US"/>
              </w:rPr>
              <w:br/>
            </w:r>
            <w:r w:rsidRPr="00F0622E">
              <w:rPr>
                <w:rFonts w:cs="Arial"/>
                <w:b w:val="0"/>
                <w:bCs w:val="0"/>
                <w:sz w:val="18"/>
                <w:szCs w:val="18"/>
                <w:lang w:val="en-US"/>
              </w:rPr>
              <w:t>to a stated reference.</w:t>
            </w:r>
            <w:r>
              <w:rPr>
                <w:rFonts w:cs="Arial"/>
                <w:b w:val="0"/>
                <w:bCs w:val="0"/>
                <w:sz w:val="18"/>
                <w:szCs w:val="18"/>
                <w:lang w:val="en-US"/>
              </w:rPr>
              <w:t xml:space="preserve"> </w:t>
            </w:r>
            <w:r w:rsidRPr="00F0622E">
              <w:rPr>
                <w:rFonts w:cs="Arial"/>
                <w:b w:val="0"/>
                <w:sz w:val="16"/>
                <w:szCs w:val="16"/>
                <w:lang w:val="en-US"/>
              </w:rPr>
              <w:t>[</w:t>
            </w:r>
            <w:r w:rsidRPr="00F0622E">
              <w:rPr>
                <w:rFonts w:cs="Arial"/>
                <w:b w:val="0"/>
                <w:sz w:val="16"/>
                <w:szCs w:val="16"/>
              </w:rPr>
              <w:sym w:font="Wingdings" w:char="F0E8"/>
            </w:r>
            <w:r w:rsidRPr="003B55F7">
              <w:rPr>
                <w:rFonts w:cs="Arial"/>
                <w:b w:val="0"/>
                <w:bCs w:val="0"/>
                <w:caps/>
                <w:sz w:val="16"/>
                <w:szCs w:val="16"/>
                <w:lang w:val="en-US"/>
              </w:rPr>
              <w:t>Note</w:t>
            </w:r>
            <w:r>
              <w:rPr>
                <w:rFonts w:cs="Arial"/>
                <w:b w:val="0"/>
                <w:sz w:val="16"/>
                <w:szCs w:val="16"/>
                <w:lang w:val="en-US"/>
              </w:rPr>
              <w:t xml:space="preserve"> 1 to 4</w:t>
            </w:r>
            <w:r w:rsidRPr="00F0622E">
              <w:rPr>
                <w:rFonts w:cs="Arial"/>
                <w:b w:val="0"/>
                <w:sz w:val="16"/>
                <w:szCs w:val="16"/>
                <w:lang w:val="en-US"/>
              </w:rPr>
              <w:t>]</w:t>
            </w:r>
          </w:p>
        </w:tc>
        <w:tc>
          <w:tcPr>
            <w:tcW w:w="2315" w:type="dxa"/>
            <w:gridSpan w:val="3"/>
            <w:tcBorders>
              <w:top w:val="single" w:sz="4" w:space="0" w:color="auto"/>
              <w:left w:val="single" w:sz="4" w:space="0" w:color="auto"/>
              <w:right w:val="single" w:sz="4" w:space="0" w:color="auto"/>
            </w:tcBorders>
            <w:shd w:val="clear" w:color="auto" w:fill="DEEAF6"/>
          </w:tcPr>
          <w:p w:rsidR="00631A9D" w:rsidRPr="0094022E" w:rsidRDefault="00631A9D" w:rsidP="00B65027">
            <w:pPr>
              <w:spacing w:after="40" w:line="200" w:lineRule="exact"/>
              <w:rPr>
                <w:rFonts w:cs="Arial"/>
                <w:szCs w:val="22"/>
                <w:lang w:val="en-US"/>
              </w:rPr>
            </w:pPr>
            <w:r w:rsidRPr="00DC1F8D">
              <w:rPr>
                <w:rFonts w:cs="Arial"/>
                <w:iCs/>
                <w:sz w:val="18"/>
                <w:szCs w:val="18"/>
              </w:rPr>
              <w:fldChar w:fldCharType="begin">
                <w:ffData>
                  <w:name w:val="Text4"/>
                  <w:enabled/>
                  <w:calcOnExit w:val="0"/>
                  <w:textInput/>
                </w:ffData>
              </w:fldChar>
            </w:r>
            <w:r w:rsidRPr="0094022E">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92" w:type="dxa"/>
            <w:tcBorders>
              <w:top w:val="single" w:sz="4" w:space="0" w:color="auto"/>
            </w:tcBorders>
          </w:tcPr>
          <w:p w:rsidR="00631A9D" w:rsidRPr="0094022E" w:rsidRDefault="00631A9D" w:rsidP="00B65027">
            <w:pPr>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631A9D" w:rsidRPr="0094022E" w:rsidRDefault="00631A9D" w:rsidP="00B65027">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94022E">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79" w:type="dxa"/>
            <w:gridSpan w:val="2"/>
            <w:tcBorders>
              <w:top w:val="single" w:sz="4" w:space="0" w:color="auto"/>
            </w:tcBorders>
            <w:shd w:val="clear" w:color="auto" w:fill="FFF2CC"/>
          </w:tcPr>
          <w:p w:rsidR="00631A9D" w:rsidRPr="0094022E" w:rsidRDefault="00631A9D" w:rsidP="00B65027">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94022E">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68" w:type="dxa"/>
            <w:gridSpan w:val="2"/>
            <w:tcBorders>
              <w:top w:val="single" w:sz="4" w:space="0" w:color="auto"/>
            </w:tcBorders>
            <w:shd w:val="clear" w:color="auto" w:fill="FFF2CC"/>
          </w:tcPr>
          <w:p w:rsidR="00631A9D" w:rsidRPr="0094022E" w:rsidRDefault="00631A9D" w:rsidP="00B65027">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94022E">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F0622E" w:rsidRPr="00DC1F8D" w:rsidTr="00760BB6">
        <w:tc>
          <w:tcPr>
            <w:tcW w:w="770" w:type="dxa"/>
            <w:tcBorders>
              <w:top w:val="single" w:sz="4" w:space="0" w:color="auto"/>
            </w:tcBorders>
          </w:tcPr>
          <w:p w:rsidR="00F0622E" w:rsidRPr="0094022E" w:rsidRDefault="00F0622E" w:rsidP="00F0622E">
            <w:pPr>
              <w:rPr>
                <w:lang w:val="en-US"/>
              </w:rPr>
            </w:pPr>
            <w:r w:rsidRPr="0094022E">
              <w:rPr>
                <w:rFonts w:cs="Arial"/>
                <w:sz w:val="18"/>
                <w:szCs w:val="18"/>
                <w:lang w:val="en-US"/>
              </w:rPr>
              <w:t>7.9.2</w:t>
            </w:r>
          </w:p>
        </w:tc>
        <w:tc>
          <w:tcPr>
            <w:tcW w:w="4920" w:type="dxa"/>
            <w:tcBorders>
              <w:top w:val="single" w:sz="4" w:space="0" w:color="auto"/>
              <w:right w:val="single" w:sz="4" w:space="0" w:color="auto"/>
            </w:tcBorders>
            <w:vAlign w:val="center"/>
          </w:tcPr>
          <w:p w:rsidR="00F0622E" w:rsidRPr="00DC1F8D" w:rsidRDefault="00F0622E" w:rsidP="00F0622E">
            <w:pPr>
              <w:pStyle w:val="berschrift4"/>
              <w:keepNext w:val="0"/>
              <w:spacing w:before="40"/>
              <w:rPr>
                <w:rFonts w:cs="Arial"/>
                <w:b w:val="0"/>
                <w:bCs w:val="0"/>
                <w:sz w:val="18"/>
                <w:szCs w:val="18"/>
                <w:lang w:val="en-US"/>
              </w:rPr>
            </w:pPr>
            <w:r w:rsidRPr="00F0622E">
              <w:rPr>
                <w:rFonts w:cs="Arial"/>
                <w:b w:val="0"/>
                <w:bCs w:val="0"/>
                <w:sz w:val="18"/>
                <w:szCs w:val="18"/>
                <w:lang w:val="en-US"/>
              </w:rPr>
              <w:t>The stated reference shall be a definition of a measurement unit through its practical realization, or a measurement procedure including the measurement unit, or a measurement standard.</w:t>
            </w:r>
          </w:p>
        </w:tc>
        <w:tc>
          <w:tcPr>
            <w:tcW w:w="2315" w:type="dxa"/>
            <w:gridSpan w:val="3"/>
            <w:tcBorders>
              <w:top w:val="single" w:sz="4" w:space="0" w:color="auto"/>
              <w:left w:val="single" w:sz="4" w:space="0" w:color="auto"/>
              <w:right w:val="single" w:sz="4" w:space="0" w:color="auto"/>
            </w:tcBorders>
            <w:shd w:val="clear" w:color="auto" w:fill="DEEAF6"/>
          </w:tcPr>
          <w:p w:rsidR="00F0622E" w:rsidRPr="00DC1F8D" w:rsidRDefault="00F0622E" w:rsidP="00F0622E">
            <w:pPr>
              <w:spacing w:after="40" w:line="200" w:lineRule="exact"/>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92" w:type="dxa"/>
            <w:tcBorders>
              <w:top w:val="single" w:sz="4" w:space="0" w:color="auto"/>
            </w:tcBorders>
          </w:tcPr>
          <w:p w:rsidR="00F0622E" w:rsidRPr="00DC1F8D" w:rsidRDefault="00F0622E" w:rsidP="00F0622E">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F0622E" w:rsidRPr="00DC1F8D" w:rsidRDefault="00F0622E" w:rsidP="00F0622E">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79" w:type="dxa"/>
            <w:gridSpan w:val="2"/>
            <w:tcBorders>
              <w:top w:val="single" w:sz="4" w:space="0" w:color="auto"/>
            </w:tcBorders>
            <w:shd w:val="clear" w:color="auto" w:fill="FFF2CC"/>
          </w:tcPr>
          <w:p w:rsidR="00F0622E" w:rsidRPr="00DC1F8D" w:rsidRDefault="00F0622E" w:rsidP="00F0622E">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68" w:type="dxa"/>
            <w:gridSpan w:val="2"/>
            <w:tcBorders>
              <w:top w:val="single" w:sz="4" w:space="0" w:color="auto"/>
            </w:tcBorders>
            <w:shd w:val="clear" w:color="auto" w:fill="FFF2CC"/>
          </w:tcPr>
          <w:p w:rsidR="00F0622E" w:rsidRPr="00DC1F8D" w:rsidRDefault="00F0622E" w:rsidP="00F0622E">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F0622E" w:rsidRPr="00DC1F8D" w:rsidTr="00760BB6">
        <w:tc>
          <w:tcPr>
            <w:tcW w:w="770" w:type="dxa"/>
            <w:tcBorders>
              <w:top w:val="single" w:sz="4" w:space="0" w:color="auto"/>
            </w:tcBorders>
          </w:tcPr>
          <w:p w:rsidR="00F0622E" w:rsidRDefault="00F0622E" w:rsidP="00F0622E">
            <w:r w:rsidRPr="006C1EEC">
              <w:rPr>
                <w:rFonts w:cs="Arial"/>
                <w:sz w:val="18"/>
                <w:szCs w:val="18"/>
              </w:rPr>
              <w:t>7.9.</w:t>
            </w:r>
            <w:r>
              <w:rPr>
                <w:rFonts w:cs="Arial"/>
                <w:sz w:val="18"/>
                <w:szCs w:val="18"/>
              </w:rPr>
              <w:t>3</w:t>
            </w:r>
          </w:p>
        </w:tc>
        <w:tc>
          <w:tcPr>
            <w:tcW w:w="4940" w:type="dxa"/>
            <w:gridSpan w:val="2"/>
            <w:tcBorders>
              <w:top w:val="single" w:sz="4" w:space="0" w:color="auto"/>
            </w:tcBorders>
          </w:tcPr>
          <w:p w:rsidR="00F0622E" w:rsidRPr="00F0622E" w:rsidRDefault="00F0622E" w:rsidP="00F35552">
            <w:pPr>
              <w:rPr>
                <w:sz w:val="18"/>
                <w:szCs w:val="18"/>
                <w:lang w:val="en-US"/>
              </w:rPr>
            </w:pPr>
            <w:r w:rsidRPr="00F0622E">
              <w:rPr>
                <w:sz w:val="18"/>
                <w:szCs w:val="18"/>
                <w:lang w:val="en-US"/>
              </w:rPr>
              <w:t>Where it is technically possible, the RMP shall demonstrate that the stated reference is traceable to the International System of Units (SI).</w:t>
            </w:r>
          </w:p>
        </w:tc>
        <w:tc>
          <w:tcPr>
            <w:tcW w:w="2282" w:type="dxa"/>
            <w:tcBorders>
              <w:top w:val="single" w:sz="4" w:space="0" w:color="auto"/>
              <w:bottom w:val="single" w:sz="4" w:space="0" w:color="auto"/>
            </w:tcBorders>
            <w:shd w:val="clear" w:color="auto" w:fill="DEEAF6"/>
          </w:tcPr>
          <w:p w:rsidR="00F0622E" w:rsidRPr="00DC1F8D" w:rsidRDefault="00F0622E" w:rsidP="00F0622E">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gridSpan w:val="2"/>
            <w:tcBorders>
              <w:top w:val="single" w:sz="4" w:space="0" w:color="auto"/>
            </w:tcBorders>
          </w:tcPr>
          <w:p w:rsidR="00F0622E" w:rsidRPr="00DC1F8D" w:rsidRDefault="00F0622E" w:rsidP="00F0622E">
            <w:pPr>
              <w:keepNext/>
              <w:keepLines/>
              <w:spacing w:after="40" w:line="200" w:lineRule="exact"/>
              <w:jc w:val="center"/>
              <w:rPr>
                <w:rFonts w:cs="Arial"/>
                <w:bCs/>
                <w:sz w:val="18"/>
                <w:szCs w:val="18"/>
                <w:lang w:val="en-US"/>
              </w:rPr>
            </w:pPr>
          </w:p>
        </w:tc>
        <w:tc>
          <w:tcPr>
            <w:tcW w:w="393" w:type="dxa"/>
            <w:gridSpan w:val="2"/>
            <w:tcBorders>
              <w:top w:val="single" w:sz="4" w:space="0" w:color="auto"/>
            </w:tcBorders>
            <w:shd w:val="clear" w:color="auto" w:fill="FFF2CC"/>
          </w:tcPr>
          <w:p w:rsidR="00F0622E" w:rsidRPr="00DC1F8D" w:rsidRDefault="00F0622E" w:rsidP="00F0622E">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4" w:space="0" w:color="auto"/>
            </w:tcBorders>
            <w:shd w:val="clear" w:color="auto" w:fill="FFF2CC"/>
          </w:tcPr>
          <w:p w:rsidR="00F0622E" w:rsidRPr="00DC1F8D" w:rsidRDefault="00F0622E" w:rsidP="00F0622E">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1" w:type="dxa"/>
            <w:tcBorders>
              <w:top w:val="single" w:sz="4" w:space="0" w:color="auto"/>
            </w:tcBorders>
            <w:shd w:val="clear" w:color="auto" w:fill="FFF2CC"/>
          </w:tcPr>
          <w:p w:rsidR="00F0622E" w:rsidRPr="00DC1F8D" w:rsidRDefault="00F0622E" w:rsidP="00F0622E">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F0622E" w:rsidRPr="00DC1F8D" w:rsidTr="00760BB6">
        <w:tc>
          <w:tcPr>
            <w:tcW w:w="770" w:type="dxa"/>
            <w:tcBorders>
              <w:top w:val="single" w:sz="4" w:space="0" w:color="auto"/>
            </w:tcBorders>
          </w:tcPr>
          <w:p w:rsidR="00F0622E" w:rsidRPr="00F0622E" w:rsidRDefault="00F0622E" w:rsidP="00F0622E">
            <w:pPr>
              <w:rPr>
                <w:lang w:val="en-US"/>
              </w:rPr>
            </w:pPr>
            <w:r w:rsidRPr="00F0622E">
              <w:rPr>
                <w:rFonts w:cs="Arial"/>
                <w:sz w:val="18"/>
                <w:szCs w:val="18"/>
                <w:lang w:val="en-US"/>
              </w:rPr>
              <w:t>7.9.4</w:t>
            </w:r>
          </w:p>
        </w:tc>
        <w:tc>
          <w:tcPr>
            <w:tcW w:w="4940" w:type="dxa"/>
            <w:gridSpan w:val="2"/>
            <w:tcBorders>
              <w:top w:val="single" w:sz="4" w:space="0" w:color="auto"/>
            </w:tcBorders>
          </w:tcPr>
          <w:p w:rsidR="00F0622E" w:rsidRPr="00063F66" w:rsidRDefault="00F0622E" w:rsidP="00E575B9">
            <w:pPr>
              <w:rPr>
                <w:sz w:val="18"/>
                <w:szCs w:val="18"/>
                <w:lang w:val="en-GB"/>
              </w:rPr>
            </w:pPr>
            <w:r w:rsidRPr="00F0622E">
              <w:rPr>
                <w:sz w:val="18"/>
                <w:szCs w:val="18"/>
                <w:lang w:val="en-GB"/>
              </w:rPr>
              <w:t xml:space="preserve">Where metrological traceability to the SI units is not technically possible, the RMP shall demonstrate metrological traceability to an appropriate reference (see traceability requirements in </w:t>
            </w:r>
            <w:r w:rsidR="00E575B9">
              <w:rPr>
                <w:sz w:val="18"/>
                <w:szCs w:val="18"/>
                <w:lang w:val="en-GB"/>
              </w:rPr>
              <w:br/>
            </w:r>
            <w:r w:rsidRPr="00F0622E">
              <w:rPr>
                <w:sz w:val="18"/>
                <w:szCs w:val="18"/>
                <w:lang w:val="en-GB"/>
              </w:rPr>
              <w:t>ISO/IEC 17025).</w:t>
            </w:r>
          </w:p>
        </w:tc>
        <w:tc>
          <w:tcPr>
            <w:tcW w:w="2282" w:type="dxa"/>
            <w:tcBorders>
              <w:top w:val="single" w:sz="4" w:space="0" w:color="auto"/>
              <w:bottom w:val="single" w:sz="4" w:space="0" w:color="auto"/>
            </w:tcBorders>
            <w:shd w:val="clear" w:color="auto" w:fill="DEEAF6"/>
          </w:tcPr>
          <w:p w:rsidR="00F0622E" w:rsidRPr="00DC1F8D" w:rsidRDefault="00F0622E" w:rsidP="00F0622E">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gridSpan w:val="2"/>
            <w:tcBorders>
              <w:top w:val="single" w:sz="4" w:space="0" w:color="auto"/>
            </w:tcBorders>
          </w:tcPr>
          <w:p w:rsidR="00F0622E" w:rsidRPr="00DC1F8D" w:rsidRDefault="00F0622E" w:rsidP="00F0622E">
            <w:pPr>
              <w:keepNext/>
              <w:keepLines/>
              <w:spacing w:after="40" w:line="200" w:lineRule="exact"/>
              <w:jc w:val="center"/>
              <w:rPr>
                <w:rFonts w:cs="Arial"/>
                <w:bCs/>
                <w:sz w:val="18"/>
                <w:szCs w:val="18"/>
              </w:rPr>
            </w:pPr>
          </w:p>
        </w:tc>
        <w:tc>
          <w:tcPr>
            <w:tcW w:w="393" w:type="dxa"/>
            <w:gridSpan w:val="2"/>
            <w:tcBorders>
              <w:top w:val="single" w:sz="4" w:space="0" w:color="auto"/>
              <w:bottom w:val="single" w:sz="4" w:space="0" w:color="auto"/>
            </w:tcBorders>
            <w:shd w:val="clear" w:color="auto" w:fill="FFF2CC"/>
          </w:tcPr>
          <w:p w:rsidR="00F0622E" w:rsidRPr="00DC1F8D" w:rsidRDefault="00F0622E" w:rsidP="00F0622E">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4" w:space="0" w:color="auto"/>
              <w:bottom w:val="single" w:sz="4" w:space="0" w:color="auto"/>
            </w:tcBorders>
            <w:shd w:val="clear" w:color="auto" w:fill="FFF2CC"/>
          </w:tcPr>
          <w:p w:rsidR="00F0622E" w:rsidRPr="00DC1F8D" w:rsidRDefault="00F0622E" w:rsidP="00F0622E">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1" w:type="dxa"/>
            <w:tcBorders>
              <w:top w:val="single" w:sz="4" w:space="0" w:color="auto"/>
              <w:bottom w:val="single" w:sz="4" w:space="0" w:color="auto"/>
            </w:tcBorders>
            <w:shd w:val="clear" w:color="auto" w:fill="FFF2CC"/>
          </w:tcPr>
          <w:p w:rsidR="00F0622E" w:rsidRPr="00DC1F8D" w:rsidRDefault="00F0622E" w:rsidP="00F0622E">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F0622E" w:rsidRPr="00F0622E" w:rsidTr="00760BB6">
        <w:tc>
          <w:tcPr>
            <w:tcW w:w="770" w:type="dxa"/>
            <w:tcBorders>
              <w:top w:val="single" w:sz="4" w:space="0" w:color="auto"/>
            </w:tcBorders>
          </w:tcPr>
          <w:p w:rsidR="00F0622E" w:rsidRDefault="00F0622E" w:rsidP="00F0622E">
            <w:r w:rsidRPr="006C1EEC">
              <w:rPr>
                <w:rFonts w:cs="Arial"/>
                <w:sz w:val="18"/>
                <w:szCs w:val="18"/>
              </w:rPr>
              <w:t>7.9.</w:t>
            </w:r>
            <w:r>
              <w:rPr>
                <w:rFonts w:cs="Arial"/>
                <w:sz w:val="18"/>
                <w:szCs w:val="18"/>
              </w:rPr>
              <w:t>5</w:t>
            </w:r>
          </w:p>
        </w:tc>
        <w:tc>
          <w:tcPr>
            <w:tcW w:w="4940" w:type="dxa"/>
            <w:gridSpan w:val="2"/>
            <w:tcBorders>
              <w:top w:val="single" w:sz="4" w:space="0" w:color="auto"/>
            </w:tcBorders>
          </w:tcPr>
          <w:p w:rsidR="00F0622E" w:rsidRPr="00F0622E" w:rsidRDefault="00F0622E" w:rsidP="008F29A3">
            <w:pPr>
              <w:rPr>
                <w:sz w:val="18"/>
                <w:szCs w:val="18"/>
                <w:lang w:val="en-US"/>
              </w:rPr>
            </w:pPr>
            <w:r w:rsidRPr="00F0622E">
              <w:rPr>
                <w:sz w:val="18"/>
                <w:szCs w:val="18"/>
                <w:lang w:val="en-US"/>
              </w:rPr>
              <w:t>For studies in which the values need to be traceable to a higher order reference system (e.g. characterization studies with measurements under reproducibility conditions), it shall be ensured that the measurements are calibrated with standards with metrologically traceable values.</w:t>
            </w:r>
          </w:p>
        </w:tc>
        <w:tc>
          <w:tcPr>
            <w:tcW w:w="2282" w:type="dxa"/>
            <w:tcBorders>
              <w:top w:val="single" w:sz="4" w:space="0" w:color="auto"/>
            </w:tcBorders>
            <w:shd w:val="clear" w:color="auto" w:fill="DEEAF6"/>
          </w:tcPr>
          <w:p w:rsidR="00F0622E" w:rsidRPr="00F0622E" w:rsidRDefault="00F0622E" w:rsidP="00F0622E">
            <w:pPr>
              <w:rPr>
                <w:rFonts w:cs="Arial"/>
                <w:sz w:val="18"/>
                <w:szCs w:val="18"/>
                <w:lang w:val="en-US"/>
              </w:rPr>
            </w:pPr>
            <w:r w:rsidRPr="00DC1F8D">
              <w:rPr>
                <w:rFonts w:cs="Arial"/>
                <w:iCs/>
                <w:sz w:val="18"/>
                <w:szCs w:val="18"/>
              </w:rPr>
              <w:fldChar w:fldCharType="begin">
                <w:ffData>
                  <w:name w:val="Text4"/>
                  <w:enabled/>
                  <w:calcOnExit w:val="0"/>
                  <w:textInput/>
                </w:ffData>
              </w:fldChar>
            </w:r>
            <w:r w:rsidRPr="00F0622E">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gridSpan w:val="2"/>
            <w:tcBorders>
              <w:top w:val="single" w:sz="4" w:space="0" w:color="auto"/>
            </w:tcBorders>
          </w:tcPr>
          <w:p w:rsidR="00F0622E" w:rsidRPr="00F0622E" w:rsidRDefault="00F0622E" w:rsidP="00F0622E">
            <w:pPr>
              <w:keepNext/>
              <w:keepLines/>
              <w:jc w:val="center"/>
              <w:rPr>
                <w:rFonts w:cs="Arial"/>
                <w:bCs/>
                <w:sz w:val="18"/>
                <w:szCs w:val="18"/>
                <w:lang w:val="en-US"/>
              </w:rPr>
            </w:pPr>
          </w:p>
        </w:tc>
        <w:tc>
          <w:tcPr>
            <w:tcW w:w="393" w:type="dxa"/>
            <w:gridSpan w:val="2"/>
            <w:tcBorders>
              <w:top w:val="single" w:sz="4" w:space="0" w:color="auto"/>
            </w:tcBorders>
            <w:shd w:val="clear" w:color="auto" w:fill="FFF2CC"/>
          </w:tcPr>
          <w:p w:rsidR="00F0622E" w:rsidRPr="00F0622E" w:rsidRDefault="00F0622E" w:rsidP="00F0622E">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F0622E">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4" w:space="0" w:color="auto"/>
            </w:tcBorders>
            <w:shd w:val="clear" w:color="auto" w:fill="FFF2CC"/>
          </w:tcPr>
          <w:p w:rsidR="00F0622E" w:rsidRPr="00F0622E" w:rsidRDefault="00F0622E" w:rsidP="00F0622E">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F0622E">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1" w:type="dxa"/>
            <w:tcBorders>
              <w:top w:val="single" w:sz="4" w:space="0" w:color="auto"/>
            </w:tcBorders>
            <w:shd w:val="clear" w:color="auto" w:fill="FFF2CC"/>
          </w:tcPr>
          <w:p w:rsidR="00F0622E" w:rsidRPr="00F0622E" w:rsidRDefault="00F0622E" w:rsidP="00F0622E">
            <w:pPr>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F0622E">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F0622E" w:rsidRPr="00DC1F8D" w:rsidTr="00760BB6">
        <w:tc>
          <w:tcPr>
            <w:tcW w:w="770" w:type="dxa"/>
            <w:tcBorders>
              <w:top w:val="single" w:sz="4" w:space="0" w:color="auto"/>
            </w:tcBorders>
          </w:tcPr>
          <w:p w:rsidR="00F0622E" w:rsidRPr="00F0622E" w:rsidRDefault="00F0622E" w:rsidP="00F0622E">
            <w:pPr>
              <w:rPr>
                <w:lang w:val="en-US"/>
              </w:rPr>
            </w:pPr>
            <w:r w:rsidRPr="00F0622E">
              <w:rPr>
                <w:rFonts w:cs="Arial"/>
                <w:sz w:val="18"/>
                <w:szCs w:val="18"/>
                <w:lang w:val="en-US"/>
              </w:rPr>
              <w:lastRenderedPageBreak/>
              <w:t>7.9.6</w:t>
            </w:r>
          </w:p>
        </w:tc>
        <w:tc>
          <w:tcPr>
            <w:tcW w:w="4940" w:type="dxa"/>
            <w:gridSpan w:val="2"/>
            <w:tcBorders>
              <w:top w:val="single" w:sz="4" w:space="0" w:color="auto"/>
            </w:tcBorders>
          </w:tcPr>
          <w:p w:rsidR="00F0622E" w:rsidRPr="00063F66" w:rsidRDefault="00F0622E" w:rsidP="00E575B9">
            <w:pPr>
              <w:rPr>
                <w:sz w:val="18"/>
                <w:szCs w:val="18"/>
                <w:lang w:val="en-US"/>
              </w:rPr>
            </w:pPr>
            <w:r w:rsidRPr="00F0622E">
              <w:rPr>
                <w:sz w:val="18"/>
                <w:szCs w:val="18"/>
                <w:lang w:val="en-US"/>
              </w:rPr>
              <w:t xml:space="preserve">Secondary parameters that have a significant influence on the certified value or its uncertainty shall have evidence of metrological traceability. </w:t>
            </w:r>
            <w:r w:rsidRPr="00F0622E">
              <w:rPr>
                <w:rFonts w:cs="Arial"/>
                <w:sz w:val="16"/>
                <w:szCs w:val="16"/>
                <w:lang w:val="en-US"/>
              </w:rPr>
              <w:t>[</w:t>
            </w:r>
            <w:r w:rsidRPr="00F0622E">
              <w:rPr>
                <w:rFonts w:cs="Arial"/>
                <w:sz w:val="16"/>
                <w:szCs w:val="16"/>
              </w:rPr>
              <w:sym w:font="Wingdings" w:char="F0E8"/>
            </w:r>
            <w:r w:rsidRPr="003B55F7">
              <w:rPr>
                <w:rFonts w:cs="Arial"/>
                <w:caps/>
                <w:sz w:val="16"/>
                <w:szCs w:val="16"/>
                <w:lang w:val="en-US"/>
              </w:rPr>
              <w:t>Note</w:t>
            </w:r>
            <w:r w:rsidRPr="00F0622E">
              <w:rPr>
                <w:rFonts w:cs="Arial"/>
                <w:sz w:val="16"/>
                <w:szCs w:val="16"/>
                <w:lang w:val="en-US"/>
              </w:rPr>
              <w:t>]</w:t>
            </w:r>
          </w:p>
        </w:tc>
        <w:tc>
          <w:tcPr>
            <w:tcW w:w="2282" w:type="dxa"/>
            <w:tcBorders>
              <w:top w:val="single" w:sz="4" w:space="0" w:color="auto"/>
            </w:tcBorders>
            <w:shd w:val="clear" w:color="auto" w:fill="DEEAF6"/>
          </w:tcPr>
          <w:p w:rsidR="00F0622E" w:rsidRPr="00DC1F8D" w:rsidRDefault="00F0622E" w:rsidP="00F0622E">
            <w:pPr>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gridSpan w:val="2"/>
            <w:tcBorders>
              <w:top w:val="single" w:sz="4" w:space="0" w:color="auto"/>
            </w:tcBorders>
          </w:tcPr>
          <w:p w:rsidR="00F0622E" w:rsidRPr="00DC1F8D" w:rsidRDefault="00F0622E" w:rsidP="00F0622E">
            <w:pPr>
              <w:keepNext/>
              <w:keepLines/>
              <w:jc w:val="center"/>
              <w:rPr>
                <w:rFonts w:cs="Arial"/>
                <w:bCs/>
                <w:sz w:val="18"/>
                <w:szCs w:val="18"/>
                <w:lang w:val="en-US"/>
              </w:rPr>
            </w:pPr>
          </w:p>
        </w:tc>
        <w:tc>
          <w:tcPr>
            <w:tcW w:w="393" w:type="dxa"/>
            <w:gridSpan w:val="2"/>
            <w:tcBorders>
              <w:top w:val="single" w:sz="4" w:space="0" w:color="auto"/>
            </w:tcBorders>
            <w:shd w:val="clear" w:color="auto" w:fill="FFF2CC"/>
          </w:tcPr>
          <w:p w:rsidR="00F0622E" w:rsidRPr="00DC1F8D" w:rsidRDefault="00F0622E" w:rsidP="00F0622E">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4" w:space="0" w:color="auto"/>
            </w:tcBorders>
            <w:shd w:val="clear" w:color="auto" w:fill="FFF2CC"/>
          </w:tcPr>
          <w:p w:rsidR="00F0622E" w:rsidRPr="00DC1F8D" w:rsidRDefault="00F0622E" w:rsidP="00F0622E">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1" w:type="dxa"/>
            <w:tcBorders>
              <w:top w:val="single" w:sz="4" w:space="0" w:color="auto"/>
            </w:tcBorders>
            <w:shd w:val="clear" w:color="auto" w:fill="FFF2CC"/>
          </w:tcPr>
          <w:p w:rsidR="00F0622E" w:rsidRPr="00DC1F8D" w:rsidRDefault="00F0622E" w:rsidP="00F0622E">
            <w:pPr>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63244E" w:rsidRPr="00DC1F8D" w:rsidRDefault="00D91974" w:rsidP="00D15295">
      <w:pPr>
        <w:pStyle w:val="berschrift2"/>
        <w:rPr>
          <w:sz w:val="18"/>
          <w:szCs w:val="18"/>
        </w:rPr>
      </w:pPr>
      <w:bookmarkStart w:id="22" w:name="_Toc33102881"/>
      <w:r>
        <w:t>7.10</w:t>
      </w:r>
      <w:r w:rsidRPr="00DC1F8D">
        <w:tab/>
      </w:r>
      <w:r w:rsidRPr="00F0622E">
        <w:t>Assessment of homogeneity</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3"/>
        <w:gridCol w:w="1338"/>
        <w:gridCol w:w="2280"/>
        <w:gridCol w:w="405"/>
        <w:gridCol w:w="379"/>
        <w:gridCol w:w="393"/>
        <w:gridCol w:w="753"/>
      </w:tblGrid>
      <w:tr w:rsidR="003A3E8B" w:rsidRPr="00DC1F8D" w:rsidTr="00A03354">
        <w:tc>
          <w:tcPr>
            <w:tcW w:w="4363" w:type="dxa"/>
            <w:tcBorders>
              <w:top w:val="single" w:sz="12" w:space="0" w:color="auto"/>
              <w:bottom w:val="single" w:sz="12" w:space="0" w:color="auto"/>
              <w:right w:val="single" w:sz="4" w:space="0" w:color="auto"/>
            </w:tcBorders>
            <w:shd w:val="clear" w:color="auto" w:fill="auto"/>
          </w:tcPr>
          <w:p w:rsidR="003A3E8B" w:rsidRPr="00DC1F8D" w:rsidRDefault="003A3E8B" w:rsidP="00F0622E">
            <w:pPr>
              <w:pStyle w:val="2"/>
              <w:rPr>
                <w:lang w:val="en-US"/>
              </w:rPr>
            </w:pPr>
          </w:p>
        </w:tc>
        <w:tc>
          <w:tcPr>
            <w:tcW w:w="1338" w:type="dxa"/>
            <w:tcBorders>
              <w:top w:val="single" w:sz="12" w:space="0" w:color="auto"/>
              <w:bottom w:val="single" w:sz="12" w:space="0" w:color="auto"/>
              <w:right w:val="single" w:sz="4" w:space="0" w:color="auto"/>
            </w:tcBorders>
            <w:shd w:val="clear" w:color="auto" w:fill="auto"/>
          </w:tcPr>
          <w:p w:rsidR="003A3E8B" w:rsidRPr="00DC1F8D" w:rsidRDefault="003A3E8B" w:rsidP="003A3E8B">
            <w:pPr>
              <w:spacing w:after="40" w:line="200" w:lineRule="exact"/>
              <w:rPr>
                <w:b/>
                <w:sz w:val="18"/>
                <w:szCs w:val="18"/>
              </w:rPr>
            </w:pPr>
            <w:r w:rsidRPr="00DC1F8D">
              <w:rPr>
                <w:b/>
                <w:sz w:val="18"/>
                <w:szCs w:val="18"/>
              </w:rPr>
              <w:t>TA</w:t>
            </w:r>
            <w:r w:rsidR="00B5286A">
              <w:rPr>
                <w:b/>
                <w:sz w:val="18"/>
                <w:szCs w:val="18"/>
              </w:rPr>
              <w:t xml:space="preserve"> + </w:t>
            </w:r>
            <w:r w:rsidR="00B5286A" w:rsidRPr="00B5286A">
              <w:rPr>
                <w:rFonts w:cs="Arial"/>
                <w:b/>
                <w:bCs/>
                <w:sz w:val="18"/>
                <w:szCs w:val="18"/>
              </w:rPr>
              <w:t>TA</w:t>
            </w:r>
            <w:r w:rsidR="00B5286A" w:rsidRPr="00B5286A">
              <w:rPr>
                <w:b/>
                <w:vertAlign w:val="subscript"/>
              </w:rPr>
              <w:t>stat</w:t>
            </w:r>
          </w:p>
        </w:tc>
        <w:tc>
          <w:tcPr>
            <w:tcW w:w="2280" w:type="dxa"/>
            <w:tcBorders>
              <w:top w:val="single" w:sz="12" w:space="0" w:color="auto"/>
              <w:left w:val="single" w:sz="4" w:space="0" w:color="auto"/>
              <w:bottom w:val="single" w:sz="12" w:space="0" w:color="auto"/>
              <w:right w:val="single" w:sz="4" w:space="0" w:color="auto"/>
            </w:tcBorders>
            <w:shd w:val="clear" w:color="auto" w:fill="DEEAF6"/>
          </w:tcPr>
          <w:p w:rsidR="003A3E8B" w:rsidRPr="00DC1F8D" w:rsidRDefault="003A3E8B" w:rsidP="003A3E8B">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Pr>
                <w:rFonts w:cs="Arial"/>
                <w:iCs/>
                <w:noProof/>
                <w:sz w:val="18"/>
                <w:szCs w:val="18"/>
              </w:rPr>
              <w:t> </w:t>
            </w:r>
            <w:r>
              <w:rPr>
                <w:rFonts w:cs="Arial"/>
                <w:iCs/>
                <w:noProof/>
                <w:sz w:val="18"/>
                <w:szCs w:val="18"/>
              </w:rPr>
              <w:t> </w:t>
            </w:r>
            <w:r>
              <w:rPr>
                <w:rFonts w:cs="Arial"/>
                <w:iCs/>
                <w:noProof/>
                <w:sz w:val="18"/>
                <w:szCs w:val="18"/>
              </w:rPr>
              <w:t> </w:t>
            </w:r>
            <w:r>
              <w:rPr>
                <w:rFonts w:cs="Arial"/>
                <w:iCs/>
                <w:noProof/>
                <w:sz w:val="18"/>
                <w:szCs w:val="18"/>
              </w:rPr>
              <w:t> </w:t>
            </w:r>
            <w:r>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53"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3A3E8B" w:rsidRPr="00DC1F8D" w:rsidTr="00A03354">
        <w:tc>
          <w:tcPr>
            <w:tcW w:w="7981" w:type="dxa"/>
            <w:gridSpan w:val="3"/>
            <w:tcBorders>
              <w:top w:val="single" w:sz="12" w:space="0" w:color="auto"/>
            </w:tcBorders>
          </w:tcPr>
          <w:p w:rsidR="003A3E8B" w:rsidRPr="00DC1F8D" w:rsidRDefault="003A3E8B" w:rsidP="003A3E8B">
            <w:pPr>
              <w:keepNext/>
              <w:keepLines/>
              <w:spacing w:after="40" w:line="200" w:lineRule="exact"/>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79"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3A3E8B" w:rsidRPr="00DC1F8D" w:rsidRDefault="003A3E8B" w:rsidP="003A3E8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53" w:type="dxa"/>
            <w:tcBorders>
              <w:top w:val="single" w:sz="12" w:space="0" w:color="auto"/>
            </w:tcBorders>
          </w:tcPr>
          <w:p w:rsidR="003A3E8B" w:rsidRPr="00DC1F8D" w:rsidRDefault="003A3E8B" w:rsidP="003A3E8B">
            <w:pPr>
              <w:keepNext/>
              <w:keepLines/>
              <w:spacing w:after="40" w:line="200" w:lineRule="exact"/>
              <w:jc w:val="center"/>
              <w:rPr>
                <w:sz w:val="16"/>
                <w:szCs w:val="16"/>
              </w:rPr>
            </w:pPr>
          </w:p>
        </w:tc>
      </w:tr>
    </w:tbl>
    <w:p w:rsidR="00FE1B5A" w:rsidRPr="000401B6" w:rsidRDefault="00FE1B5A" w:rsidP="000401B6">
      <w:pPr>
        <w:keepNext/>
        <w:keepLines/>
        <w:spacing w:before="0" w:after="0"/>
        <w:rPr>
          <w:rFonts w:cs="Arial"/>
          <w:b/>
          <w:bCs/>
          <w:sz w:val="2"/>
          <w:szCs w:val="2"/>
        </w:rPr>
        <w:sectPr w:rsidR="00FE1B5A"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86B0E" w:rsidTr="00760BB6">
        <w:tc>
          <w:tcPr>
            <w:tcW w:w="9923" w:type="dxa"/>
            <w:gridSpan w:val="4"/>
            <w:tcBorders>
              <w:top w:val="single" w:sz="4" w:space="0" w:color="auto"/>
              <w:bottom w:val="nil"/>
            </w:tcBorders>
          </w:tcPr>
          <w:p w:rsidR="00AF40A3" w:rsidRPr="00DC1F8D" w:rsidRDefault="00AF40A3" w:rsidP="00B725AD">
            <w:pPr>
              <w:keepNext/>
              <w:keepLines/>
              <w:rPr>
                <w:rFonts w:cs="Arial"/>
                <w:bCs/>
                <w:lang w:val="en-US"/>
              </w:rPr>
            </w:pPr>
            <w:r w:rsidRPr="00DC1F8D">
              <w:rPr>
                <w:rFonts w:cs="Arial"/>
                <w:bCs/>
                <w:sz w:val="18"/>
                <w:szCs w:val="18"/>
                <w:lang w:val="en-US"/>
              </w:rPr>
              <w:t xml:space="preserve">Findings / </w:t>
            </w:r>
            <w:r w:rsidR="007209B0" w:rsidRPr="00DC1F8D">
              <w:rPr>
                <w:rFonts w:cs="Arial"/>
                <w:bCs/>
                <w:sz w:val="18"/>
                <w:szCs w:val="18"/>
                <w:lang w:val="en-US"/>
              </w:rPr>
              <w:t>j</w:t>
            </w:r>
            <w:r w:rsidRPr="00DC1F8D">
              <w:rPr>
                <w:rFonts w:cs="Arial"/>
                <w:bCs/>
                <w:sz w:val="18"/>
                <w:szCs w:val="18"/>
                <w:lang w:val="en-US"/>
              </w:rPr>
              <w:t>ustification of findings / specifics / notes:</w:t>
            </w:r>
          </w:p>
        </w:tc>
      </w:tr>
      <w:tr w:rsidR="00FE1B5A" w:rsidRPr="00586B0E" w:rsidTr="00760BB6">
        <w:tc>
          <w:tcPr>
            <w:tcW w:w="9923" w:type="dxa"/>
            <w:gridSpan w:val="4"/>
            <w:tcBorders>
              <w:top w:val="nil"/>
              <w:bottom w:val="single" w:sz="12" w:space="0" w:color="auto"/>
            </w:tcBorders>
            <w:shd w:val="clear" w:color="auto" w:fill="FFF2CC"/>
          </w:tcPr>
          <w:p w:rsidR="00FE1B5A" w:rsidRPr="004D483D" w:rsidRDefault="00FE1B5A" w:rsidP="004D483D">
            <w:pPr>
              <w:rPr>
                <w:lang w:val="en-US"/>
              </w:rPr>
            </w:pPr>
          </w:p>
        </w:tc>
      </w:tr>
      <w:tr w:rsidR="00FE1B5A" w:rsidRPr="00586B0E" w:rsidTr="00760BB6">
        <w:tc>
          <w:tcPr>
            <w:tcW w:w="9923" w:type="dxa"/>
            <w:gridSpan w:val="4"/>
            <w:tcBorders>
              <w:bottom w:val="single" w:sz="4" w:space="0" w:color="auto"/>
            </w:tcBorders>
            <w:vAlign w:val="center"/>
          </w:tcPr>
          <w:p w:rsidR="00FE1B5A" w:rsidRPr="00DC1F8D" w:rsidRDefault="00B92D0A" w:rsidP="00B725AD">
            <w:pPr>
              <w:keepNext/>
              <w:keepLines/>
              <w:spacing w:after="40" w:line="200" w:lineRule="exact"/>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CC42D3" w:rsidRPr="00DC1F8D" w:rsidTr="00760BB6">
        <w:tc>
          <w:tcPr>
            <w:tcW w:w="796" w:type="dxa"/>
            <w:tcBorders>
              <w:bottom w:val="nil"/>
            </w:tcBorders>
            <w:vAlign w:val="center"/>
          </w:tcPr>
          <w:p w:rsidR="00CC42D3" w:rsidRPr="00DC1F8D" w:rsidRDefault="00CC42D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CC42D3" w:rsidRPr="00DC1F8D" w:rsidRDefault="00CC42D3" w:rsidP="00B725AD">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CC42D3" w:rsidRPr="00DC1F8D" w:rsidRDefault="00CC42D3" w:rsidP="00B725AD">
            <w:pPr>
              <w:keepNext/>
              <w:keepLines/>
              <w:rPr>
                <w:rFonts w:cs="Arial"/>
                <w:iCs/>
                <w:szCs w:val="22"/>
              </w:rPr>
            </w:pPr>
            <w:r w:rsidRPr="00DC1F8D">
              <w:rPr>
                <w:sz w:val="18"/>
                <w:szCs w:val="18"/>
              </w:rPr>
              <w:t>Date / Version</w:t>
            </w:r>
          </w:p>
        </w:tc>
      </w:tr>
      <w:tr w:rsidR="00FE1B5A" w:rsidRPr="00DC1F8D" w:rsidTr="00760BB6">
        <w:tc>
          <w:tcPr>
            <w:tcW w:w="796" w:type="dxa"/>
          </w:tcPr>
          <w:p w:rsidR="00FE1B5A" w:rsidRPr="00DC1F8D" w:rsidRDefault="00FE1B5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E1B5A" w:rsidRPr="00DC1F8D" w:rsidRDefault="00FE1B5A" w:rsidP="00CE517D">
            <w:pPr>
              <w:spacing w:after="40" w:line="200" w:lineRule="exact"/>
              <w:jc w:val="center"/>
              <w:rPr>
                <w:rFonts w:cs="Arial"/>
                <w:iCs/>
                <w:sz w:val="18"/>
                <w:szCs w:val="18"/>
              </w:rPr>
            </w:pPr>
          </w:p>
        </w:tc>
        <w:tc>
          <w:tcPr>
            <w:tcW w:w="6731" w:type="dxa"/>
            <w:shd w:val="clear" w:color="auto" w:fill="FFF2CC"/>
          </w:tcPr>
          <w:p w:rsidR="00FE1B5A" w:rsidRPr="00DC1F8D" w:rsidRDefault="00FE1B5A" w:rsidP="00CE517D">
            <w:pPr>
              <w:spacing w:after="40" w:line="200" w:lineRule="exact"/>
              <w:rPr>
                <w:rFonts w:cs="Arial"/>
                <w:iCs/>
                <w:sz w:val="18"/>
                <w:szCs w:val="18"/>
              </w:rPr>
            </w:pPr>
          </w:p>
        </w:tc>
        <w:tc>
          <w:tcPr>
            <w:tcW w:w="1916" w:type="dxa"/>
            <w:shd w:val="clear" w:color="auto" w:fill="FFF2CC"/>
          </w:tcPr>
          <w:p w:rsidR="00FE1B5A" w:rsidRPr="00DC1F8D" w:rsidRDefault="00FE1B5A" w:rsidP="00CE517D">
            <w:pPr>
              <w:spacing w:after="40" w:line="200" w:lineRule="exact"/>
              <w:rPr>
                <w:sz w:val="18"/>
                <w:szCs w:val="18"/>
              </w:rPr>
            </w:pPr>
          </w:p>
        </w:tc>
      </w:tr>
      <w:tr w:rsidR="00FE1B5A" w:rsidRPr="00DC1F8D" w:rsidTr="00760BB6">
        <w:tc>
          <w:tcPr>
            <w:tcW w:w="796" w:type="dxa"/>
          </w:tcPr>
          <w:p w:rsidR="00FE1B5A" w:rsidRPr="00DC1F8D" w:rsidRDefault="00FE1B5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E1B5A" w:rsidRPr="00DC1F8D" w:rsidRDefault="00FE1B5A" w:rsidP="00CE517D">
            <w:pPr>
              <w:spacing w:after="40" w:line="200" w:lineRule="exact"/>
              <w:jc w:val="center"/>
              <w:rPr>
                <w:rFonts w:cs="Arial"/>
                <w:bCs/>
                <w:sz w:val="18"/>
                <w:szCs w:val="18"/>
              </w:rPr>
            </w:pPr>
          </w:p>
        </w:tc>
        <w:tc>
          <w:tcPr>
            <w:tcW w:w="6731" w:type="dxa"/>
            <w:shd w:val="clear" w:color="auto" w:fill="FFF2CC"/>
          </w:tcPr>
          <w:p w:rsidR="00FE1B5A" w:rsidRPr="00DC1F8D" w:rsidRDefault="00FE1B5A" w:rsidP="00CE517D">
            <w:pPr>
              <w:spacing w:after="40" w:line="200" w:lineRule="exact"/>
              <w:rPr>
                <w:rFonts w:cs="Arial"/>
                <w:iCs/>
                <w:sz w:val="18"/>
                <w:szCs w:val="18"/>
              </w:rPr>
            </w:pPr>
          </w:p>
        </w:tc>
        <w:tc>
          <w:tcPr>
            <w:tcW w:w="1916" w:type="dxa"/>
            <w:shd w:val="clear" w:color="auto" w:fill="FFF2CC"/>
          </w:tcPr>
          <w:p w:rsidR="00FE1B5A" w:rsidRPr="00DC1F8D" w:rsidRDefault="00FE1B5A" w:rsidP="00CE517D">
            <w:pPr>
              <w:spacing w:after="40" w:line="200" w:lineRule="exact"/>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7209B0"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FE1B5A" w:rsidRPr="00586B0E" w:rsidTr="00760BB6">
        <w:tc>
          <w:tcPr>
            <w:tcW w:w="9923" w:type="dxa"/>
            <w:gridSpan w:val="4"/>
            <w:tcBorders>
              <w:top w:val="nil"/>
              <w:bottom w:val="single" w:sz="2" w:space="0" w:color="auto"/>
            </w:tcBorders>
            <w:shd w:val="clear" w:color="auto" w:fill="FFF2CC"/>
            <w:vAlign w:val="center"/>
          </w:tcPr>
          <w:p w:rsidR="00FE1B5A" w:rsidRPr="004D483D" w:rsidRDefault="00FE1B5A" w:rsidP="004D483D">
            <w:pPr>
              <w:rPr>
                <w:lang w:val="en-US"/>
              </w:rPr>
            </w:pPr>
          </w:p>
        </w:tc>
      </w:tr>
    </w:tbl>
    <w:p w:rsidR="004310BD" w:rsidRPr="000401B6" w:rsidRDefault="004310BD" w:rsidP="000401B6">
      <w:pPr>
        <w:spacing w:before="0" w:after="0"/>
        <w:rPr>
          <w:b/>
          <w:sz w:val="2"/>
          <w:szCs w:val="2"/>
          <w:lang w:val="en-US"/>
        </w:rPr>
        <w:sectPr w:rsidR="004310BD"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79"/>
        <w:gridCol w:w="406"/>
        <w:gridCol w:w="739"/>
      </w:tblGrid>
      <w:tr w:rsidR="00631A9D" w:rsidRPr="0094022E" w:rsidTr="00760BB6">
        <w:tc>
          <w:tcPr>
            <w:tcW w:w="811" w:type="dxa"/>
            <w:tcBorders>
              <w:top w:val="single" w:sz="4" w:space="0" w:color="auto"/>
              <w:bottom w:val="single" w:sz="4" w:space="0" w:color="auto"/>
            </w:tcBorders>
          </w:tcPr>
          <w:p w:rsidR="00631A9D" w:rsidRPr="00063F66" w:rsidRDefault="0061680B" w:rsidP="00063F66">
            <w:pPr>
              <w:spacing w:line="200" w:lineRule="exact"/>
              <w:rPr>
                <w:sz w:val="18"/>
                <w:szCs w:val="18"/>
              </w:rPr>
            </w:pPr>
            <w:r>
              <w:rPr>
                <w:sz w:val="18"/>
                <w:szCs w:val="18"/>
              </w:rPr>
              <w:t>7.10.1</w:t>
            </w:r>
          </w:p>
        </w:tc>
        <w:tc>
          <w:tcPr>
            <w:tcW w:w="4900" w:type="dxa"/>
            <w:tcBorders>
              <w:top w:val="single" w:sz="4" w:space="0" w:color="auto"/>
              <w:bottom w:val="single" w:sz="4" w:space="0" w:color="auto"/>
            </w:tcBorders>
          </w:tcPr>
          <w:p w:rsidR="00631A9D" w:rsidRPr="00063F66" w:rsidRDefault="0061680B" w:rsidP="008A3775">
            <w:pPr>
              <w:rPr>
                <w:sz w:val="18"/>
                <w:szCs w:val="18"/>
                <w:lang w:val="en-US"/>
              </w:rPr>
            </w:pPr>
            <w:r w:rsidRPr="0061680B">
              <w:rPr>
                <w:sz w:val="18"/>
                <w:szCs w:val="18"/>
                <w:lang w:val="en-US"/>
              </w:rPr>
              <w:t>The RMP shall carry out an assessment of the homogeneity of any candidate RM in its final packaged form to ensure its fitness for purpose.</w:t>
            </w:r>
            <w:r w:rsidR="00585B2F">
              <w:rPr>
                <w:sz w:val="18"/>
                <w:szCs w:val="18"/>
                <w:lang w:val="en-US"/>
              </w:rPr>
              <w:t xml:space="preserve"> </w:t>
            </w:r>
            <w:r w:rsidR="00585B2F" w:rsidRPr="0094022E">
              <w:rPr>
                <w:rFonts w:cs="Arial"/>
                <w:sz w:val="16"/>
                <w:szCs w:val="16"/>
                <w:lang w:val="en-US"/>
              </w:rPr>
              <w:t>[</w:t>
            </w:r>
            <w:r w:rsidR="00585B2F" w:rsidRPr="0000463E">
              <w:rPr>
                <w:rFonts w:cs="Arial"/>
                <w:sz w:val="16"/>
                <w:szCs w:val="16"/>
              </w:rPr>
              <w:sym w:font="Wingdings" w:char="F0E8"/>
            </w:r>
            <w:r w:rsidR="00585B2F" w:rsidRPr="003B55F7">
              <w:rPr>
                <w:rFonts w:cs="Arial"/>
                <w:caps/>
                <w:sz w:val="16"/>
                <w:szCs w:val="16"/>
                <w:lang w:val="en-US"/>
              </w:rPr>
              <w:t>Note</w:t>
            </w:r>
            <w:r w:rsidR="00585B2F" w:rsidRPr="0094022E">
              <w:rPr>
                <w:rFonts w:cs="Arial"/>
                <w:sz w:val="16"/>
                <w:szCs w:val="16"/>
                <w:lang w:val="en-US"/>
              </w:rPr>
              <w:t xml:space="preserve"> 1</w:t>
            </w:r>
            <w:r w:rsidR="008A3775">
              <w:rPr>
                <w:rFonts w:cs="Arial"/>
                <w:sz w:val="16"/>
                <w:szCs w:val="16"/>
                <w:lang w:val="en-US"/>
              </w:rPr>
              <w:t xml:space="preserve">, </w:t>
            </w:r>
            <w:r w:rsidR="00585B2F" w:rsidRPr="0094022E">
              <w:rPr>
                <w:rFonts w:cs="Arial"/>
                <w:sz w:val="16"/>
                <w:szCs w:val="16"/>
                <w:lang w:val="en-US"/>
              </w:rPr>
              <w:t>2]</w:t>
            </w:r>
          </w:p>
        </w:tc>
        <w:tc>
          <w:tcPr>
            <w:tcW w:w="2282" w:type="dxa"/>
            <w:tcBorders>
              <w:top w:val="single" w:sz="4" w:space="0" w:color="auto"/>
              <w:bottom w:val="single" w:sz="4" w:space="0" w:color="auto"/>
            </w:tcBorders>
            <w:shd w:val="clear" w:color="auto" w:fill="DEEAF6"/>
          </w:tcPr>
          <w:p w:rsidR="00631A9D" w:rsidRPr="0094022E" w:rsidRDefault="00631A9D" w:rsidP="00B65027">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94022E">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631A9D" w:rsidRPr="0094022E" w:rsidRDefault="00631A9D" w:rsidP="00B65027">
            <w:pPr>
              <w:spacing w:after="40" w:line="200" w:lineRule="exact"/>
              <w:jc w:val="center"/>
              <w:rPr>
                <w:rFonts w:cs="Arial"/>
                <w:bCs/>
                <w:sz w:val="18"/>
                <w:szCs w:val="18"/>
                <w:lang w:val="en-US"/>
              </w:rPr>
            </w:pPr>
          </w:p>
        </w:tc>
        <w:tc>
          <w:tcPr>
            <w:tcW w:w="379" w:type="dxa"/>
            <w:tcBorders>
              <w:top w:val="single" w:sz="4" w:space="0" w:color="auto"/>
              <w:bottom w:val="single" w:sz="4" w:space="0" w:color="auto"/>
            </w:tcBorders>
            <w:shd w:val="clear" w:color="auto" w:fill="FFF2CC"/>
          </w:tcPr>
          <w:p w:rsidR="00631A9D" w:rsidRPr="0094022E" w:rsidRDefault="00631A9D" w:rsidP="00B65027">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94022E">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6" w:type="dxa"/>
            <w:tcBorders>
              <w:top w:val="single" w:sz="4" w:space="0" w:color="auto"/>
              <w:bottom w:val="single" w:sz="4" w:space="0" w:color="auto"/>
            </w:tcBorders>
            <w:shd w:val="clear" w:color="auto" w:fill="FFF2CC"/>
          </w:tcPr>
          <w:p w:rsidR="00631A9D" w:rsidRPr="0094022E" w:rsidRDefault="00631A9D" w:rsidP="00B65027">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94022E">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94022E" w:rsidRDefault="00631A9D" w:rsidP="00B65027">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94022E">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61680B" w:rsidRPr="00DC1F8D" w:rsidTr="00760BB6">
        <w:tc>
          <w:tcPr>
            <w:tcW w:w="811" w:type="dxa"/>
            <w:tcBorders>
              <w:top w:val="single" w:sz="4" w:space="0" w:color="auto"/>
            </w:tcBorders>
          </w:tcPr>
          <w:p w:rsidR="0061680B" w:rsidRPr="0094022E" w:rsidRDefault="0061680B" w:rsidP="0061680B">
            <w:pPr>
              <w:rPr>
                <w:lang w:val="en-US"/>
              </w:rPr>
            </w:pPr>
            <w:r w:rsidRPr="0094022E">
              <w:rPr>
                <w:sz w:val="18"/>
                <w:szCs w:val="18"/>
                <w:lang w:val="en-US"/>
              </w:rPr>
              <w:t>7.10.2</w:t>
            </w:r>
          </w:p>
        </w:tc>
        <w:tc>
          <w:tcPr>
            <w:tcW w:w="4900" w:type="dxa"/>
            <w:tcBorders>
              <w:top w:val="single" w:sz="4" w:space="0" w:color="auto"/>
            </w:tcBorders>
          </w:tcPr>
          <w:p w:rsidR="0061680B" w:rsidRPr="00063F66" w:rsidRDefault="00585B2F" w:rsidP="0061680B">
            <w:pPr>
              <w:spacing w:line="200" w:lineRule="exact"/>
              <w:rPr>
                <w:sz w:val="18"/>
                <w:szCs w:val="18"/>
                <w:lang w:val="en-US"/>
              </w:rPr>
            </w:pPr>
            <w:r w:rsidRPr="00585B2F">
              <w:rPr>
                <w:sz w:val="18"/>
                <w:szCs w:val="18"/>
                <w:lang w:val="en-US"/>
              </w:rPr>
              <w:t>When the material is produced in multiple batches, the equivalence of the batches shall be demonstrated or the homogeneity of each batch shall be evaluated separately.</w:t>
            </w:r>
          </w:p>
        </w:tc>
        <w:tc>
          <w:tcPr>
            <w:tcW w:w="2282" w:type="dxa"/>
            <w:tcBorders>
              <w:top w:val="single" w:sz="4" w:space="0" w:color="auto"/>
            </w:tcBorders>
            <w:shd w:val="clear" w:color="auto" w:fill="DEEAF6"/>
          </w:tcPr>
          <w:p w:rsidR="0061680B" w:rsidRPr="00DC1F8D" w:rsidRDefault="0061680B" w:rsidP="0061680B">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61680B" w:rsidRPr="00DC1F8D" w:rsidRDefault="0061680B" w:rsidP="0061680B">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61680B" w:rsidRPr="00DC1F8D" w:rsidRDefault="0061680B" w:rsidP="0061680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6" w:type="dxa"/>
            <w:tcBorders>
              <w:top w:val="single" w:sz="4" w:space="0" w:color="auto"/>
            </w:tcBorders>
            <w:shd w:val="clear" w:color="auto" w:fill="FFF2CC"/>
          </w:tcPr>
          <w:p w:rsidR="0061680B" w:rsidRPr="00DC1F8D" w:rsidRDefault="0061680B" w:rsidP="0061680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61680B" w:rsidRPr="00DC1F8D" w:rsidRDefault="0061680B" w:rsidP="0061680B">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61680B" w:rsidRPr="00585B2F" w:rsidTr="00760BB6">
        <w:tc>
          <w:tcPr>
            <w:tcW w:w="811" w:type="dxa"/>
            <w:tcBorders>
              <w:top w:val="single" w:sz="4" w:space="0" w:color="auto"/>
            </w:tcBorders>
          </w:tcPr>
          <w:p w:rsidR="0061680B" w:rsidRDefault="0061680B" w:rsidP="0061680B">
            <w:r w:rsidRPr="00602F6A">
              <w:rPr>
                <w:sz w:val="18"/>
                <w:szCs w:val="18"/>
              </w:rPr>
              <w:t>7.10.</w:t>
            </w:r>
            <w:r>
              <w:rPr>
                <w:sz w:val="18"/>
                <w:szCs w:val="18"/>
              </w:rPr>
              <w:t>3</w:t>
            </w:r>
          </w:p>
        </w:tc>
        <w:tc>
          <w:tcPr>
            <w:tcW w:w="4900" w:type="dxa"/>
            <w:tcBorders>
              <w:top w:val="single" w:sz="4" w:space="0" w:color="auto"/>
            </w:tcBorders>
          </w:tcPr>
          <w:p w:rsidR="0061680B" w:rsidRPr="00063F66" w:rsidRDefault="00585B2F" w:rsidP="00E575B9">
            <w:pPr>
              <w:rPr>
                <w:sz w:val="18"/>
                <w:szCs w:val="18"/>
                <w:lang w:val="en-US"/>
              </w:rPr>
            </w:pPr>
            <w:r w:rsidRPr="00585B2F">
              <w:rPr>
                <w:sz w:val="18"/>
                <w:szCs w:val="18"/>
                <w:lang w:val="en-US"/>
              </w:rPr>
              <w:t xml:space="preserve">Validated measurement procedures shall be selected so that </w:t>
            </w:r>
            <w:r w:rsidR="00022D77">
              <w:rPr>
                <w:sz w:val="18"/>
                <w:szCs w:val="18"/>
                <w:lang w:val="en-US"/>
              </w:rPr>
              <w:br/>
            </w:r>
            <w:r w:rsidRPr="00585B2F">
              <w:rPr>
                <w:sz w:val="18"/>
                <w:szCs w:val="18"/>
                <w:lang w:val="en-US"/>
              </w:rPr>
              <w:t>the precision and selectivity are fit for the purpose required.</w:t>
            </w:r>
          </w:p>
        </w:tc>
        <w:tc>
          <w:tcPr>
            <w:tcW w:w="2282" w:type="dxa"/>
            <w:tcBorders>
              <w:top w:val="single" w:sz="4" w:space="0" w:color="auto"/>
            </w:tcBorders>
            <w:shd w:val="clear" w:color="auto" w:fill="DEEAF6"/>
          </w:tcPr>
          <w:p w:rsidR="0061680B" w:rsidRPr="00585B2F" w:rsidRDefault="0061680B" w:rsidP="0061680B">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585B2F">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61680B" w:rsidRPr="00585B2F" w:rsidRDefault="0061680B" w:rsidP="0061680B">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61680B" w:rsidRPr="00585B2F" w:rsidRDefault="0061680B" w:rsidP="0061680B">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585B2F">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6" w:type="dxa"/>
            <w:tcBorders>
              <w:top w:val="single" w:sz="4" w:space="0" w:color="auto"/>
            </w:tcBorders>
            <w:shd w:val="clear" w:color="auto" w:fill="FFF2CC"/>
          </w:tcPr>
          <w:p w:rsidR="0061680B" w:rsidRPr="00585B2F" w:rsidRDefault="0061680B" w:rsidP="0061680B">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585B2F">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61680B" w:rsidRPr="00585B2F" w:rsidRDefault="0061680B" w:rsidP="0061680B">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585B2F">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61680B" w:rsidRPr="004931CC" w:rsidTr="00760BB6">
        <w:tc>
          <w:tcPr>
            <w:tcW w:w="811" w:type="dxa"/>
            <w:tcBorders>
              <w:top w:val="single" w:sz="4" w:space="0" w:color="auto"/>
            </w:tcBorders>
          </w:tcPr>
          <w:p w:rsidR="0061680B" w:rsidRPr="00585B2F" w:rsidRDefault="0061680B" w:rsidP="0061680B">
            <w:pPr>
              <w:rPr>
                <w:lang w:val="en-US"/>
              </w:rPr>
            </w:pPr>
            <w:r w:rsidRPr="00585B2F">
              <w:rPr>
                <w:sz w:val="18"/>
                <w:szCs w:val="18"/>
                <w:lang w:val="en-US"/>
              </w:rPr>
              <w:t>7.10.4</w:t>
            </w:r>
          </w:p>
        </w:tc>
        <w:tc>
          <w:tcPr>
            <w:tcW w:w="4900" w:type="dxa"/>
            <w:tcBorders>
              <w:top w:val="single" w:sz="4" w:space="0" w:color="auto"/>
            </w:tcBorders>
          </w:tcPr>
          <w:p w:rsidR="0061680B" w:rsidRPr="00063F66" w:rsidRDefault="00585B2F" w:rsidP="00E575B9">
            <w:pPr>
              <w:rPr>
                <w:sz w:val="18"/>
                <w:szCs w:val="18"/>
                <w:lang w:val="en-US"/>
              </w:rPr>
            </w:pPr>
            <w:r w:rsidRPr="00585B2F">
              <w:rPr>
                <w:sz w:val="18"/>
                <w:szCs w:val="18"/>
                <w:lang w:val="en-US"/>
              </w:rPr>
              <w:t xml:space="preserve">Where homogeneity needs to be determined experimentally, the RMP shall determine the homogeneity for every property </w:t>
            </w:r>
            <w:r w:rsidR="00022D77">
              <w:rPr>
                <w:sz w:val="18"/>
                <w:szCs w:val="18"/>
                <w:lang w:val="en-US"/>
              </w:rPr>
              <w:br/>
            </w:r>
            <w:r w:rsidRPr="00585B2F">
              <w:rPr>
                <w:sz w:val="18"/>
                <w:szCs w:val="18"/>
                <w:lang w:val="en-US"/>
              </w:rPr>
              <w:t>of interest unless it can be shown, using scientific evidence or previous experience, that particular groups of properties are sufficiently closely associated that measurement of one property in such a group furnishes evidence of homogeneity for other properties in the same group.</w:t>
            </w:r>
            <w:r>
              <w:rPr>
                <w:sz w:val="18"/>
                <w:szCs w:val="18"/>
                <w:lang w:val="en-US"/>
              </w:rPr>
              <w:t xml:space="preserve"> </w:t>
            </w:r>
            <w:r w:rsidRPr="004931CC">
              <w:rPr>
                <w:rFonts w:cs="Arial"/>
                <w:sz w:val="16"/>
                <w:szCs w:val="16"/>
                <w:lang w:val="en-US"/>
              </w:rPr>
              <w:t>[</w:t>
            </w:r>
            <w:r w:rsidRPr="0000463E">
              <w:rPr>
                <w:rFonts w:cs="Arial"/>
                <w:sz w:val="16"/>
                <w:szCs w:val="16"/>
              </w:rPr>
              <w:sym w:font="Wingdings" w:char="F0E8"/>
            </w:r>
            <w:r w:rsidRPr="003B55F7">
              <w:rPr>
                <w:rFonts w:cs="Arial"/>
                <w:caps/>
                <w:sz w:val="16"/>
                <w:szCs w:val="16"/>
                <w:lang w:val="en-US"/>
              </w:rPr>
              <w:t>Note</w:t>
            </w:r>
            <w:r w:rsidRPr="004931CC">
              <w:rPr>
                <w:rFonts w:cs="Arial"/>
                <w:sz w:val="16"/>
                <w:szCs w:val="16"/>
                <w:lang w:val="en-US"/>
              </w:rPr>
              <w:t>]</w:t>
            </w:r>
          </w:p>
        </w:tc>
        <w:tc>
          <w:tcPr>
            <w:tcW w:w="2282" w:type="dxa"/>
            <w:tcBorders>
              <w:top w:val="single" w:sz="4" w:space="0" w:color="auto"/>
            </w:tcBorders>
            <w:shd w:val="clear" w:color="auto" w:fill="DEEAF6"/>
          </w:tcPr>
          <w:p w:rsidR="0061680B" w:rsidRPr="00585B2F" w:rsidRDefault="0061680B" w:rsidP="0061680B">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585B2F">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61680B" w:rsidRPr="00585B2F" w:rsidRDefault="0061680B" w:rsidP="0061680B">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61680B" w:rsidRPr="00585B2F" w:rsidRDefault="0061680B" w:rsidP="0061680B">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585B2F">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6" w:type="dxa"/>
            <w:tcBorders>
              <w:top w:val="single" w:sz="4" w:space="0" w:color="auto"/>
            </w:tcBorders>
            <w:shd w:val="clear" w:color="auto" w:fill="FFF2CC"/>
          </w:tcPr>
          <w:p w:rsidR="0061680B" w:rsidRPr="004931CC" w:rsidRDefault="0061680B" w:rsidP="0061680B">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4931CC">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61680B" w:rsidRPr="004931CC" w:rsidRDefault="0061680B" w:rsidP="0061680B">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4931CC">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61680B" w:rsidRPr="00DC1F8D" w:rsidTr="00760BB6">
        <w:tc>
          <w:tcPr>
            <w:tcW w:w="811" w:type="dxa"/>
            <w:tcBorders>
              <w:top w:val="single" w:sz="4" w:space="0" w:color="auto"/>
            </w:tcBorders>
          </w:tcPr>
          <w:p w:rsidR="0061680B" w:rsidRPr="004931CC" w:rsidRDefault="0061680B" w:rsidP="0061680B">
            <w:pPr>
              <w:rPr>
                <w:lang w:val="en-US"/>
              </w:rPr>
            </w:pPr>
            <w:r w:rsidRPr="004931CC">
              <w:rPr>
                <w:sz w:val="18"/>
                <w:szCs w:val="18"/>
                <w:lang w:val="en-US"/>
              </w:rPr>
              <w:t>7.10.5</w:t>
            </w:r>
          </w:p>
        </w:tc>
        <w:tc>
          <w:tcPr>
            <w:tcW w:w="4900" w:type="dxa"/>
            <w:tcBorders>
              <w:top w:val="single" w:sz="4" w:space="0" w:color="auto"/>
            </w:tcBorders>
          </w:tcPr>
          <w:p w:rsidR="0061680B" w:rsidRPr="00585B2F" w:rsidRDefault="00585B2F" w:rsidP="0061680B">
            <w:pPr>
              <w:spacing w:line="200" w:lineRule="exact"/>
              <w:rPr>
                <w:sz w:val="18"/>
                <w:szCs w:val="18"/>
                <w:lang w:val="en-US"/>
              </w:rPr>
            </w:pPr>
            <w:r w:rsidRPr="00585B2F">
              <w:rPr>
                <w:sz w:val="18"/>
                <w:szCs w:val="18"/>
                <w:lang w:val="en-US"/>
              </w:rPr>
              <w:t>For certified values, homogeneity shall be quantified as an uncertainty contribution to the certified value or shall be shown to be a negligible contribution to the uncertainty of the certified value.</w:t>
            </w:r>
          </w:p>
        </w:tc>
        <w:tc>
          <w:tcPr>
            <w:tcW w:w="2282" w:type="dxa"/>
            <w:tcBorders>
              <w:top w:val="single" w:sz="4" w:space="0" w:color="auto"/>
            </w:tcBorders>
            <w:shd w:val="clear" w:color="auto" w:fill="DEEAF6"/>
          </w:tcPr>
          <w:p w:rsidR="0061680B" w:rsidRPr="00DC1F8D" w:rsidRDefault="0061680B" w:rsidP="0061680B">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61680B" w:rsidRPr="00DC1F8D" w:rsidRDefault="0061680B" w:rsidP="0061680B">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61680B" w:rsidRPr="00DC1F8D" w:rsidRDefault="0061680B" w:rsidP="0061680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6" w:type="dxa"/>
            <w:tcBorders>
              <w:top w:val="single" w:sz="4" w:space="0" w:color="auto"/>
            </w:tcBorders>
            <w:shd w:val="clear" w:color="auto" w:fill="FFF2CC"/>
          </w:tcPr>
          <w:p w:rsidR="0061680B" w:rsidRPr="00DC1F8D" w:rsidRDefault="0061680B" w:rsidP="0061680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61680B" w:rsidRPr="00DC1F8D" w:rsidRDefault="0061680B" w:rsidP="0061680B">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631A9D" w:rsidRPr="00DC1F8D" w:rsidRDefault="00D91974" w:rsidP="00D15295">
      <w:pPr>
        <w:pStyle w:val="berschrift2"/>
        <w:rPr>
          <w:sz w:val="16"/>
          <w:szCs w:val="16"/>
        </w:rPr>
      </w:pPr>
      <w:bookmarkStart w:id="23" w:name="_Toc33102882"/>
      <w:r w:rsidRPr="00585B2F">
        <w:t>7.11</w:t>
      </w:r>
      <w:r w:rsidRPr="00585B2F">
        <w:tab/>
        <w:t>Assessment and monitoring of stability</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15"/>
        <w:gridCol w:w="2299"/>
        <w:gridCol w:w="392"/>
        <w:gridCol w:w="380"/>
        <w:gridCol w:w="14"/>
        <w:gridCol w:w="393"/>
        <w:gridCol w:w="741"/>
      </w:tblGrid>
      <w:tr w:rsidR="00E60A75" w:rsidRPr="00DC1F8D" w:rsidTr="0051481C">
        <w:tc>
          <w:tcPr>
            <w:tcW w:w="4377" w:type="dxa"/>
            <w:tcBorders>
              <w:top w:val="single" w:sz="12" w:space="0" w:color="auto"/>
              <w:bottom w:val="single" w:sz="12" w:space="0" w:color="auto"/>
              <w:right w:val="single" w:sz="4" w:space="0" w:color="auto"/>
            </w:tcBorders>
            <w:shd w:val="clear" w:color="auto" w:fill="auto"/>
          </w:tcPr>
          <w:p w:rsidR="00E60A75" w:rsidRPr="00585B2F" w:rsidRDefault="00E60A75" w:rsidP="00E60A75">
            <w:pPr>
              <w:pStyle w:val="2"/>
              <w:rPr>
                <w:lang w:val="en-US"/>
              </w:rPr>
            </w:pPr>
          </w:p>
        </w:tc>
        <w:tc>
          <w:tcPr>
            <w:tcW w:w="1315" w:type="dxa"/>
            <w:tcBorders>
              <w:top w:val="single" w:sz="12" w:space="0" w:color="auto"/>
              <w:bottom w:val="single" w:sz="12" w:space="0" w:color="auto"/>
              <w:right w:val="single" w:sz="4" w:space="0" w:color="auto"/>
            </w:tcBorders>
            <w:shd w:val="clear" w:color="auto" w:fill="auto"/>
          </w:tcPr>
          <w:p w:rsidR="00E60A75" w:rsidRPr="00DC1F8D" w:rsidRDefault="00E60A75" w:rsidP="00E60A75">
            <w:pPr>
              <w:spacing w:after="40" w:line="200" w:lineRule="exact"/>
              <w:rPr>
                <w:b/>
                <w:sz w:val="18"/>
                <w:szCs w:val="18"/>
              </w:rPr>
            </w:pPr>
            <w:r w:rsidRPr="00DC1F8D">
              <w:rPr>
                <w:b/>
                <w:sz w:val="18"/>
                <w:szCs w:val="18"/>
              </w:rPr>
              <w:t>TA</w:t>
            </w:r>
            <w:r>
              <w:rPr>
                <w:b/>
                <w:sz w:val="18"/>
                <w:szCs w:val="18"/>
              </w:rPr>
              <w:t xml:space="preserve"> + </w:t>
            </w:r>
            <w:r w:rsidRPr="00B5286A">
              <w:rPr>
                <w:rFonts w:cs="Arial"/>
                <w:b/>
                <w:bCs/>
                <w:sz w:val="18"/>
                <w:szCs w:val="18"/>
              </w:rPr>
              <w:t>TA</w:t>
            </w:r>
            <w:r w:rsidRPr="00B5286A">
              <w:rPr>
                <w:b/>
                <w:vertAlign w:val="subscript"/>
              </w:rPr>
              <w:t>stat</w:t>
            </w:r>
          </w:p>
        </w:tc>
        <w:tc>
          <w:tcPr>
            <w:tcW w:w="2299" w:type="dxa"/>
            <w:tcBorders>
              <w:top w:val="single" w:sz="12" w:space="0" w:color="auto"/>
              <w:left w:val="single" w:sz="4" w:space="0" w:color="auto"/>
              <w:bottom w:val="single" w:sz="12" w:space="0" w:color="auto"/>
              <w:right w:val="single" w:sz="4" w:space="0" w:color="auto"/>
            </w:tcBorders>
            <w:shd w:val="clear" w:color="auto" w:fill="DEEAF6"/>
          </w:tcPr>
          <w:p w:rsidR="00E60A75" w:rsidRPr="00DC1F8D" w:rsidRDefault="00E60A75" w:rsidP="00E60A75">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92" w:type="dxa"/>
            <w:tcBorders>
              <w:top w:val="single" w:sz="12" w:space="0" w:color="auto"/>
              <w:bottom w:val="single" w:sz="12" w:space="0" w:color="auto"/>
            </w:tcBorders>
            <w:shd w:val="clear" w:color="auto" w:fill="FFF2CC"/>
          </w:tcPr>
          <w:p w:rsidR="00E60A75" w:rsidRPr="00DC1F8D" w:rsidRDefault="00E60A75" w:rsidP="00E60A75">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E60A75" w:rsidRPr="00DC1F8D" w:rsidRDefault="00E60A75" w:rsidP="00E60A75">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60A75" w:rsidRPr="00DC1F8D" w:rsidRDefault="00E60A75" w:rsidP="00E60A75">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1" w:type="dxa"/>
            <w:tcBorders>
              <w:top w:val="single" w:sz="12" w:space="0" w:color="auto"/>
              <w:bottom w:val="single" w:sz="12" w:space="0" w:color="auto"/>
            </w:tcBorders>
            <w:shd w:val="clear" w:color="auto" w:fill="FFF2CC"/>
          </w:tcPr>
          <w:p w:rsidR="00E60A75" w:rsidRPr="00DC1F8D" w:rsidRDefault="00E60A75" w:rsidP="00E60A75">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E60A75" w:rsidRPr="00DC1F8D" w:rsidTr="0051481C">
        <w:tc>
          <w:tcPr>
            <w:tcW w:w="7991" w:type="dxa"/>
            <w:gridSpan w:val="3"/>
            <w:tcBorders>
              <w:top w:val="single" w:sz="12" w:space="0" w:color="auto"/>
            </w:tcBorders>
          </w:tcPr>
          <w:p w:rsidR="00E60A75" w:rsidRPr="00DC1F8D" w:rsidRDefault="00E60A75" w:rsidP="00E60A75">
            <w:pPr>
              <w:keepNext/>
              <w:keepLines/>
              <w:spacing w:after="40" w:line="200" w:lineRule="exact"/>
              <w:rPr>
                <w:rFonts w:cs="Arial"/>
                <w:b/>
                <w:iCs/>
                <w:sz w:val="18"/>
                <w:szCs w:val="18"/>
                <w:lang w:val="en-US"/>
              </w:rPr>
            </w:pPr>
            <w:r w:rsidRPr="00DC1F8D">
              <w:rPr>
                <w:rFonts w:cs="Arial"/>
                <w:b/>
                <w:sz w:val="18"/>
                <w:szCs w:val="18"/>
                <w:lang w:val="en-US"/>
              </w:rPr>
              <w:t>Result of review of documents and records:</w:t>
            </w:r>
          </w:p>
        </w:tc>
        <w:tc>
          <w:tcPr>
            <w:tcW w:w="392" w:type="dxa"/>
            <w:tcBorders>
              <w:top w:val="single" w:sz="12" w:space="0" w:color="auto"/>
            </w:tcBorders>
            <w:shd w:val="clear" w:color="auto" w:fill="FFF2CC"/>
          </w:tcPr>
          <w:p w:rsidR="00E60A75" w:rsidRPr="00DC1F8D" w:rsidRDefault="00E60A75" w:rsidP="00E60A75">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0" w:type="dxa"/>
            <w:tcBorders>
              <w:top w:val="single" w:sz="12" w:space="0" w:color="auto"/>
            </w:tcBorders>
            <w:shd w:val="clear" w:color="auto" w:fill="FFF2CC"/>
          </w:tcPr>
          <w:p w:rsidR="00E60A75" w:rsidRPr="00DC1F8D" w:rsidRDefault="00E60A75" w:rsidP="00E60A75">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7" w:type="dxa"/>
            <w:gridSpan w:val="2"/>
            <w:tcBorders>
              <w:top w:val="single" w:sz="12" w:space="0" w:color="auto"/>
            </w:tcBorders>
            <w:shd w:val="clear" w:color="auto" w:fill="FFF2CC"/>
          </w:tcPr>
          <w:p w:rsidR="00E60A75" w:rsidRPr="00DC1F8D" w:rsidRDefault="00E60A75" w:rsidP="00E60A75">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1" w:type="dxa"/>
            <w:tcBorders>
              <w:top w:val="single" w:sz="12" w:space="0" w:color="auto"/>
            </w:tcBorders>
          </w:tcPr>
          <w:p w:rsidR="00E60A75" w:rsidRPr="00DC1F8D" w:rsidRDefault="00E60A75" w:rsidP="00E60A75">
            <w:pPr>
              <w:keepNext/>
              <w:keepLines/>
              <w:spacing w:after="40" w:line="200" w:lineRule="exact"/>
              <w:jc w:val="center"/>
              <w:rPr>
                <w:sz w:val="16"/>
                <w:szCs w:val="16"/>
              </w:rPr>
            </w:pPr>
          </w:p>
        </w:tc>
      </w:tr>
    </w:tbl>
    <w:p w:rsidR="00FE1B5A" w:rsidRPr="000401B6" w:rsidRDefault="00FE1B5A" w:rsidP="000401B6">
      <w:pPr>
        <w:keepNext/>
        <w:keepLines/>
        <w:spacing w:before="0" w:after="0"/>
        <w:rPr>
          <w:rFonts w:cs="Arial"/>
          <w:b/>
          <w:bCs/>
          <w:sz w:val="2"/>
          <w:szCs w:val="2"/>
        </w:rPr>
        <w:sectPr w:rsidR="00FE1B5A"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86B0E" w:rsidTr="00760BB6">
        <w:tc>
          <w:tcPr>
            <w:tcW w:w="9923" w:type="dxa"/>
            <w:gridSpan w:val="4"/>
            <w:tcBorders>
              <w:top w:val="single" w:sz="4" w:space="0" w:color="auto"/>
              <w:bottom w:val="nil"/>
            </w:tcBorders>
          </w:tcPr>
          <w:p w:rsidR="00AF40A3" w:rsidRPr="00DC1F8D" w:rsidRDefault="00AF40A3" w:rsidP="00B725AD">
            <w:pPr>
              <w:keepNext/>
              <w:keepLines/>
              <w:rPr>
                <w:rFonts w:cs="Arial"/>
                <w:bCs/>
                <w:lang w:val="en-US"/>
              </w:rPr>
            </w:pPr>
            <w:r w:rsidRPr="00DC1F8D">
              <w:rPr>
                <w:rFonts w:cs="Arial"/>
                <w:bCs/>
                <w:sz w:val="18"/>
                <w:szCs w:val="18"/>
                <w:lang w:val="en-US"/>
              </w:rPr>
              <w:t xml:space="preserve">Findings / </w:t>
            </w:r>
            <w:r w:rsidR="007209B0" w:rsidRPr="00DC1F8D">
              <w:rPr>
                <w:rFonts w:cs="Arial"/>
                <w:bCs/>
                <w:sz w:val="18"/>
                <w:szCs w:val="18"/>
                <w:lang w:val="en-US"/>
              </w:rPr>
              <w:t>j</w:t>
            </w:r>
            <w:r w:rsidRPr="00DC1F8D">
              <w:rPr>
                <w:rFonts w:cs="Arial"/>
                <w:bCs/>
                <w:sz w:val="18"/>
                <w:szCs w:val="18"/>
                <w:lang w:val="en-US"/>
              </w:rPr>
              <w:t>ustification of findings / specifics / notes:</w:t>
            </w:r>
          </w:p>
        </w:tc>
      </w:tr>
      <w:tr w:rsidR="00FE1B5A" w:rsidRPr="00586B0E" w:rsidTr="00760BB6">
        <w:tc>
          <w:tcPr>
            <w:tcW w:w="9923" w:type="dxa"/>
            <w:gridSpan w:val="4"/>
            <w:tcBorders>
              <w:top w:val="nil"/>
              <w:bottom w:val="single" w:sz="12" w:space="0" w:color="auto"/>
            </w:tcBorders>
            <w:shd w:val="clear" w:color="auto" w:fill="FFF2CC"/>
          </w:tcPr>
          <w:p w:rsidR="00FE1B5A" w:rsidRPr="004D483D" w:rsidRDefault="00FE1B5A" w:rsidP="004D483D">
            <w:pPr>
              <w:rPr>
                <w:lang w:val="en-US"/>
              </w:rPr>
            </w:pPr>
          </w:p>
        </w:tc>
      </w:tr>
      <w:tr w:rsidR="00FE1B5A" w:rsidRPr="00586B0E" w:rsidTr="00760BB6">
        <w:tc>
          <w:tcPr>
            <w:tcW w:w="9923" w:type="dxa"/>
            <w:gridSpan w:val="4"/>
            <w:tcBorders>
              <w:bottom w:val="single" w:sz="4" w:space="0" w:color="auto"/>
            </w:tcBorders>
            <w:vAlign w:val="center"/>
          </w:tcPr>
          <w:p w:rsidR="00FE1B5A" w:rsidRPr="00DC1F8D" w:rsidRDefault="00B92D0A" w:rsidP="00B725AD">
            <w:pPr>
              <w:keepNext/>
              <w:keepLines/>
              <w:spacing w:after="40" w:line="200" w:lineRule="exact"/>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CC42D3" w:rsidRPr="00DC1F8D" w:rsidTr="00760BB6">
        <w:tc>
          <w:tcPr>
            <w:tcW w:w="796" w:type="dxa"/>
            <w:tcBorders>
              <w:bottom w:val="nil"/>
            </w:tcBorders>
            <w:vAlign w:val="center"/>
          </w:tcPr>
          <w:p w:rsidR="00CC42D3" w:rsidRPr="00DC1F8D" w:rsidRDefault="00CC42D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CC42D3" w:rsidRPr="00DC1F8D" w:rsidRDefault="00CC42D3" w:rsidP="00B725AD">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CC42D3" w:rsidRPr="00DC1F8D" w:rsidRDefault="00CC42D3" w:rsidP="00B725AD">
            <w:pPr>
              <w:keepNext/>
              <w:keepLines/>
              <w:rPr>
                <w:rFonts w:cs="Arial"/>
                <w:iCs/>
                <w:szCs w:val="22"/>
              </w:rPr>
            </w:pPr>
            <w:r w:rsidRPr="00DC1F8D">
              <w:rPr>
                <w:sz w:val="18"/>
                <w:szCs w:val="18"/>
              </w:rPr>
              <w:t>Date / Version</w:t>
            </w:r>
          </w:p>
        </w:tc>
      </w:tr>
      <w:tr w:rsidR="00FE1B5A" w:rsidRPr="00DC1F8D" w:rsidTr="00760BB6">
        <w:tc>
          <w:tcPr>
            <w:tcW w:w="796" w:type="dxa"/>
          </w:tcPr>
          <w:p w:rsidR="00FE1B5A" w:rsidRPr="00DC1F8D" w:rsidRDefault="00FE1B5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E1B5A" w:rsidRPr="00DC1F8D" w:rsidRDefault="00FE1B5A" w:rsidP="00CE517D">
            <w:pPr>
              <w:spacing w:after="40" w:line="200" w:lineRule="exact"/>
              <w:jc w:val="center"/>
              <w:rPr>
                <w:rFonts w:cs="Arial"/>
                <w:iCs/>
                <w:sz w:val="18"/>
                <w:szCs w:val="18"/>
              </w:rPr>
            </w:pPr>
          </w:p>
        </w:tc>
        <w:tc>
          <w:tcPr>
            <w:tcW w:w="6731" w:type="dxa"/>
            <w:shd w:val="clear" w:color="auto" w:fill="FFF2CC"/>
          </w:tcPr>
          <w:p w:rsidR="00FE1B5A" w:rsidRPr="00DC1F8D" w:rsidRDefault="00FE1B5A" w:rsidP="00CE517D">
            <w:pPr>
              <w:spacing w:after="40" w:line="200" w:lineRule="exact"/>
              <w:rPr>
                <w:rFonts w:cs="Arial"/>
                <w:iCs/>
                <w:sz w:val="18"/>
                <w:szCs w:val="18"/>
              </w:rPr>
            </w:pPr>
          </w:p>
        </w:tc>
        <w:tc>
          <w:tcPr>
            <w:tcW w:w="1916" w:type="dxa"/>
            <w:shd w:val="clear" w:color="auto" w:fill="FFF2CC"/>
          </w:tcPr>
          <w:p w:rsidR="00FE1B5A" w:rsidRPr="00DC1F8D" w:rsidRDefault="00FE1B5A" w:rsidP="00CE517D">
            <w:pPr>
              <w:spacing w:after="40" w:line="200" w:lineRule="exact"/>
              <w:rPr>
                <w:sz w:val="18"/>
                <w:szCs w:val="18"/>
              </w:rPr>
            </w:pPr>
          </w:p>
        </w:tc>
      </w:tr>
      <w:tr w:rsidR="00FE1B5A" w:rsidRPr="00DC1F8D" w:rsidTr="00760BB6">
        <w:tc>
          <w:tcPr>
            <w:tcW w:w="796" w:type="dxa"/>
          </w:tcPr>
          <w:p w:rsidR="00FE1B5A" w:rsidRPr="00DC1F8D" w:rsidRDefault="00FE1B5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E1B5A" w:rsidRPr="00DC1F8D" w:rsidRDefault="00FE1B5A" w:rsidP="00CE517D">
            <w:pPr>
              <w:spacing w:after="40" w:line="200" w:lineRule="exact"/>
              <w:jc w:val="center"/>
              <w:rPr>
                <w:rFonts w:cs="Arial"/>
                <w:bCs/>
                <w:sz w:val="18"/>
                <w:szCs w:val="18"/>
              </w:rPr>
            </w:pPr>
          </w:p>
        </w:tc>
        <w:tc>
          <w:tcPr>
            <w:tcW w:w="6731" w:type="dxa"/>
            <w:shd w:val="clear" w:color="auto" w:fill="FFF2CC"/>
          </w:tcPr>
          <w:p w:rsidR="00FE1B5A" w:rsidRPr="00DC1F8D" w:rsidRDefault="00FE1B5A" w:rsidP="00CE517D">
            <w:pPr>
              <w:spacing w:after="40" w:line="200" w:lineRule="exact"/>
              <w:rPr>
                <w:rFonts w:cs="Arial"/>
                <w:iCs/>
                <w:sz w:val="18"/>
                <w:szCs w:val="18"/>
              </w:rPr>
            </w:pPr>
          </w:p>
        </w:tc>
        <w:tc>
          <w:tcPr>
            <w:tcW w:w="1916" w:type="dxa"/>
            <w:shd w:val="clear" w:color="auto" w:fill="FFF2CC"/>
          </w:tcPr>
          <w:p w:rsidR="00FE1B5A" w:rsidRPr="00DC1F8D" w:rsidRDefault="00FE1B5A" w:rsidP="00CE517D">
            <w:pPr>
              <w:spacing w:after="40" w:line="200" w:lineRule="exact"/>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7209B0"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FE1B5A" w:rsidRPr="00586B0E" w:rsidTr="00760BB6">
        <w:tc>
          <w:tcPr>
            <w:tcW w:w="9923" w:type="dxa"/>
            <w:gridSpan w:val="4"/>
            <w:tcBorders>
              <w:top w:val="nil"/>
              <w:bottom w:val="single" w:sz="2" w:space="0" w:color="auto"/>
            </w:tcBorders>
            <w:shd w:val="clear" w:color="auto" w:fill="FFF2CC"/>
            <w:vAlign w:val="center"/>
          </w:tcPr>
          <w:p w:rsidR="00FE1B5A" w:rsidRPr="004D483D" w:rsidRDefault="00FE1B5A" w:rsidP="004D483D">
            <w:pPr>
              <w:rPr>
                <w:lang w:val="en-US"/>
              </w:rPr>
            </w:pPr>
          </w:p>
        </w:tc>
      </w:tr>
    </w:tbl>
    <w:p w:rsidR="004310BD" w:rsidRPr="000401B6" w:rsidRDefault="004310BD" w:rsidP="000401B6">
      <w:pPr>
        <w:spacing w:before="0" w:after="0"/>
        <w:rPr>
          <w:sz w:val="2"/>
          <w:szCs w:val="2"/>
          <w:lang w:val="en-US"/>
        </w:rPr>
        <w:sectPr w:rsidR="004310BD"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631A9D" w:rsidRPr="00DC1F8D" w:rsidTr="00760BB6">
        <w:tc>
          <w:tcPr>
            <w:tcW w:w="811" w:type="dxa"/>
            <w:tcBorders>
              <w:top w:val="single" w:sz="4" w:space="0" w:color="auto"/>
              <w:bottom w:val="single" w:sz="4" w:space="0" w:color="auto"/>
            </w:tcBorders>
          </w:tcPr>
          <w:p w:rsidR="00631A9D" w:rsidRPr="00DC1F8D" w:rsidRDefault="00585B2F" w:rsidP="00B65027">
            <w:pPr>
              <w:spacing w:after="40" w:line="200" w:lineRule="exact"/>
              <w:rPr>
                <w:sz w:val="18"/>
                <w:szCs w:val="18"/>
              </w:rPr>
            </w:pPr>
            <w:r>
              <w:rPr>
                <w:sz w:val="18"/>
                <w:szCs w:val="18"/>
              </w:rPr>
              <w:t>7.11.1</w:t>
            </w:r>
          </w:p>
        </w:tc>
        <w:tc>
          <w:tcPr>
            <w:tcW w:w="4900" w:type="dxa"/>
            <w:tcBorders>
              <w:top w:val="single" w:sz="4" w:space="0" w:color="auto"/>
              <w:bottom w:val="single" w:sz="4" w:space="0" w:color="auto"/>
            </w:tcBorders>
          </w:tcPr>
          <w:p w:rsidR="00585B2F" w:rsidRPr="00585B2F" w:rsidRDefault="00585B2F" w:rsidP="006A7D91">
            <w:pPr>
              <w:spacing w:before="20" w:after="0"/>
              <w:rPr>
                <w:sz w:val="18"/>
                <w:szCs w:val="18"/>
                <w:lang w:val="en-US"/>
              </w:rPr>
            </w:pPr>
            <w:r w:rsidRPr="00585B2F">
              <w:rPr>
                <w:sz w:val="18"/>
                <w:szCs w:val="18"/>
                <w:lang w:val="en-US"/>
              </w:rPr>
              <w:t>The RMP shall:</w:t>
            </w:r>
          </w:p>
          <w:p w:rsidR="00585B2F" w:rsidRPr="00585B2F" w:rsidRDefault="00585B2F" w:rsidP="006A7D91">
            <w:pPr>
              <w:numPr>
                <w:ilvl w:val="0"/>
                <w:numId w:val="13"/>
              </w:numPr>
              <w:spacing w:before="20" w:after="0"/>
              <w:ind w:left="379" w:hanging="350"/>
              <w:rPr>
                <w:sz w:val="18"/>
                <w:szCs w:val="18"/>
                <w:lang w:val="en-US"/>
              </w:rPr>
            </w:pPr>
            <w:r w:rsidRPr="00585B2F">
              <w:rPr>
                <w:sz w:val="18"/>
                <w:szCs w:val="18"/>
                <w:lang w:val="en-US"/>
              </w:rPr>
              <w:t xml:space="preserve">assess, by experimentation if necessary, the stability of all relevant properties of an RM under proposed storage conditions and choose pre-treatment, packaging and </w:t>
            </w:r>
            <w:r w:rsidRPr="00585B2F">
              <w:rPr>
                <w:sz w:val="18"/>
                <w:szCs w:val="18"/>
                <w:lang w:val="en-US"/>
              </w:rPr>
              <w:lastRenderedPageBreak/>
              <w:t>storage conditions in accordance with the results of the assessment;</w:t>
            </w:r>
          </w:p>
          <w:p w:rsidR="00585B2F" w:rsidRPr="00585B2F" w:rsidRDefault="00585B2F" w:rsidP="006A7D91">
            <w:pPr>
              <w:numPr>
                <w:ilvl w:val="0"/>
                <w:numId w:val="13"/>
              </w:numPr>
              <w:spacing w:before="20" w:after="0"/>
              <w:ind w:left="379" w:hanging="350"/>
              <w:rPr>
                <w:sz w:val="18"/>
                <w:szCs w:val="18"/>
                <w:lang w:val="en-US"/>
              </w:rPr>
            </w:pPr>
            <w:r w:rsidRPr="00585B2F">
              <w:rPr>
                <w:sz w:val="18"/>
                <w:szCs w:val="18"/>
                <w:lang w:val="en-US"/>
              </w:rPr>
              <w:t xml:space="preserve">assess, by experimentation if necessary, the stability of all relevant properties of an RM under proposed conditions </w:t>
            </w:r>
            <w:r w:rsidR="00022D77">
              <w:rPr>
                <w:sz w:val="18"/>
                <w:szCs w:val="18"/>
                <w:lang w:val="en-US"/>
              </w:rPr>
              <w:br/>
            </w:r>
            <w:r w:rsidRPr="00585B2F">
              <w:rPr>
                <w:sz w:val="18"/>
                <w:szCs w:val="18"/>
                <w:lang w:val="en-US"/>
              </w:rPr>
              <w:t>of transport, and choose transport conditions to maintain stability during transport;</w:t>
            </w:r>
          </w:p>
          <w:p w:rsidR="00585B2F" w:rsidRPr="00585B2F" w:rsidRDefault="00585B2F" w:rsidP="006A7D91">
            <w:pPr>
              <w:numPr>
                <w:ilvl w:val="0"/>
                <w:numId w:val="13"/>
              </w:numPr>
              <w:spacing w:before="20" w:after="0"/>
              <w:ind w:left="379" w:hanging="350"/>
              <w:rPr>
                <w:sz w:val="18"/>
                <w:szCs w:val="18"/>
                <w:lang w:val="en-US"/>
              </w:rPr>
            </w:pPr>
            <w:r w:rsidRPr="00585B2F">
              <w:rPr>
                <w:sz w:val="18"/>
                <w:szCs w:val="18"/>
                <w:lang w:val="en-US"/>
              </w:rPr>
              <w:t>establish any necessary advice on storage and use of the material to maintain stability at the user</w:t>
            </w:r>
            <w:r w:rsidRPr="00585B2F">
              <w:rPr>
                <w:rFonts w:hint="eastAsia"/>
                <w:sz w:val="18"/>
                <w:szCs w:val="18"/>
                <w:lang w:val="en-US"/>
              </w:rPr>
              <w:t>‘</w:t>
            </w:r>
            <w:r w:rsidRPr="00585B2F">
              <w:rPr>
                <w:sz w:val="18"/>
                <w:szCs w:val="18"/>
                <w:lang w:val="en-US"/>
              </w:rPr>
              <w:t>s premises;</w:t>
            </w:r>
          </w:p>
          <w:p w:rsidR="00585B2F" w:rsidRPr="00585B2F" w:rsidRDefault="00585B2F" w:rsidP="006A7D91">
            <w:pPr>
              <w:numPr>
                <w:ilvl w:val="0"/>
                <w:numId w:val="13"/>
              </w:numPr>
              <w:spacing w:before="20" w:after="0"/>
              <w:ind w:left="379" w:hanging="350"/>
              <w:rPr>
                <w:sz w:val="18"/>
                <w:szCs w:val="18"/>
                <w:lang w:val="en-US"/>
              </w:rPr>
            </w:pPr>
            <w:r w:rsidRPr="00585B2F">
              <w:rPr>
                <w:sz w:val="18"/>
                <w:szCs w:val="18"/>
                <w:lang w:val="en-US"/>
              </w:rPr>
              <w:t>select a scheme for monitoring the stability of materials held in long term storage that permits prompt detection of change, taking into account the possible rate of change;</w:t>
            </w:r>
          </w:p>
          <w:p w:rsidR="00585B2F" w:rsidRPr="00585B2F" w:rsidRDefault="00585B2F" w:rsidP="006A7D91">
            <w:pPr>
              <w:numPr>
                <w:ilvl w:val="0"/>
                <w:numId w:val="13"/>
              </w:numPr>
              <w:spacing w:before="20" w:after="0"/>
              <w:ind w:left="379" w:hanging="350"/>
              <w:rPr>
                <w:sz w:val="18"/>
                <w:szCs w:val="18"/>
                <w:lang w:val="en-US"/>
              </w:rPr>
            </w:pPr>
            <w:r w:rsidRPr="00585B2F">
              <w:rPr>
                <w:sz w:val="18"/>
                <w:szCs w:val="18"/>
                <w:lang w:val="en-US"/>
              </w:rPr>
              <w:t>where the stability of a certified value cannot be ensured, make due allowance in the stated uncertainty for possible change in the value prior to use or, where the change with time can be predicted, provide a means of correcting the certified value and its uncertainty for the expected change over time;</w:t>
            </w:r>
          </w:p>
          <w:p w:rsidR="00631A9D" w:rsidRDefault="00585B2F" w:rsidP="006A7D91">
            <w:pPr>
              <w:numPr>
                <w:ilvl w:val="0"/>
                <w:numId w:val="13"/>
              </w:numPr>
              <w:spacing w:before="20" w:after="0"/>
              <w:ind w:left="407" w:hanging="364"/>
              <w:rPr>
                <w:sz w:val="18"/>
                <w:szCs w:val="18"/>
                <w:lang w:val="en-US"/>
              </w:rPr>
            </w:pPr>
            <w:r w:rsidRPr="00585B2F">
              <w:rPr>
                <w:sz w:val="18"/>
                <w:szCs w:val="18"/>
                <w:lang w:val="en-US"/>
              </w:rPr>
              <w:t xml:space="preserve">where repeated sampling from an RM unit or repeated </w:t>
            </w:r>
            <w:r w:rsidR="00022D77">
              <w:rPr>
                <w:sz w:val="18"/>
                <w:szCs w:val="18"/>
                <w:lang w:val="en-US"/>
              </w:rPr>
              <w:br/>
            </w:r>
            <w:r w:rsidRPr="00585B2F">
              <w:rPr>
                <w:sz w:val="18"/>
                <w:szCs w:val="18"/>
                <w:lang w:val="en-US"/>
              </w:rPr>
              <w:t>use of an entire RM unit is permitted by the instructions for use, assess the possible effects on the stability of the material and take appropriate action.</w:t>
            </w:r>
          </w:p>
          <w:p w:rsidR="00585B2F" w:rsidRPr="00DC1F8D" w:rsidRDefault="00585B2F" w:rsidP="006A7D91">
            <w:pPr>
              <w:spacing w:before="20" w:after="0"/>
              <w:ind w:left="43"/>
              <w:rPr>
                <w:sz w:val="18"/>
                <w:szCs w:val="18"/>
                <w:lang w:val="en-US"/>
              </w:rPr>
            </w:pPr>
            <w:r w:rsidRPr="0000463E">
              <w:rPr>
                <w:rFonts w:cs="Arial"/>
                <w:sz w:val="16"/>
                <w:szCs w:val="16"/>
              </w:rPr>
              <w:t>[</w:t>
            </w:r>
            <w:r w:rsidRPr="0000463E">
              <w:rPr>
                <w:rFonts w:cs="Arial"/>
                <w:sz w:val="16"/>
                <w:szCs w:val="16"/>
              </w:rPr>
              <w:sym w:font="Wingdings" w:char="F0E8"/>
            </w:r>
            <w:r w:rsidRPr="003B55F7">
              <w:rPr>
                <w:rFonts w:cs="Arial"/>
                <w:caps/>
                <w:sz w:val="16"/>
                <w:szCs w:val="16"/>
              </w:rPr>
              <w:t>Note</w:t>
            </w:r>
            <w:r>
              <w:rPr>
                <w:rFonts w:cs="Arial"/>
                <w:sz w:val="16"/>
                <w:szCs w:val="16"/>
              </w:rPr>
              <w:t xml:space="preserve"> 1 to 3</w:t>
            </w:r>
            <w:r w:rsidRPr="0000463E">
              <w:rPr>
                <w:rFonts w:cs="Arial"/>
                <w:sz w:val="16"/>
                <w:szCs w:val="16"/>
              </w:rPr>
              <w:t>]</w:t>
            </w:r>
          </w:p>
        </w:tc>
        <w:tc>
          <w:tcPr>
            <w:tcW w:w="2296" w:type="dxa"/>
            <w:tcBorders>
              <w:top w:val="single" w:sz="4" w:space="0" w:color="auto"/>
              <w:bottom w:val="single" w:sz="4" w:space="0" w:color="auto"/>
            </w:tcBorders>
            <w:shd w:val="clear" w:color="auto" w:fill="DEEAF6"/>
          </w:tcPr>
          <w:p w:rsidR="00631A9D" w:rsidRPr="00DC1F8D" w:rsidRDefault="00631A9D" w:rsidP="00B65027">
            <w:pPr>
              <w:spacing w:after="40" w:line="200" w:lineRule="exact"/>
              <w:rPr>
                <w:rFonts w:cs="Arial"/>
                <w:sz w:val="18"/>
                <w:szCs w:val="18"/>
                <w:lang w:val="en-US"/>
              </w:rPr>
            </w:pPr>
            <w:r w:rsidRPr="00DC1F8D">
              <w:rPr>
                <w:rFonts w:cs="Arial"/>
                <w:iCs/>
                <w:sz w:val="18"/>
                <w:szCs w:val="18"/>
              </w:rPr>
              <w:lastRenderedPageBreak/>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91" w:type="dxa"/>
            <w:tcBorders>
              <w:top w:val="single" w:sz="4" w:space="0" w:color="auto"/>
              <w:bottom w:val="single" w:sz="4" w:space="0" w:color="auto"/>
            </w:tcBorders>
          </w:tcPr>
          <w:p w:rsidR="00631A9D" w:rsidRPr="00DC1F8D" w:rsidRDefault="00631A9D" w:rsidP="00B65027">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631A9D" w:rsidRPr="00DC1F8D" w:rsidRDefault="00631A9D" w:rsidP="00B65027">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31A9D" w:rsidRPr="00DC1F8D" w:rsidRDefault="00631A9D" w:rsidP="00B65027">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DC1F8D" w:rsidRDefault="00631A9D" w:rsidP="00B65027">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85B2F" w:rsidRPr="00DC1F8D" w:rsidTr="00760BB6">
        <w:tc>
          <w:tcPr>
            <w:tcW w:w="811" w:type="dxa"/>
            <w:tcBorders>
              <w:top w:val="single" w:sz="4" w:space="0" w:color="auto"/>
            </w:tcBorders>
          </w:tcPr>
          <w:p w:rsidR="00585B2F" w:rsidRPr="00DC1F8D" w:rsidRDefault="00585B2F" w:rsidP="00585B2F">
            <w:pPr>
              <w:spacing w:after="40" w:line="200" w:lineRule="exact"/>
              <w:rPr>
                <w:sz w:val="18"/>
                <w:szCs w:val="18"/>
              </w:rPr>
            </w:pPr>
            <w:r>
              <w:rPr>
                <w:sz w:val="18"/>
                <w:szCs w:val="18"/>
              </w:rPr>
              <w:t>7.11.2</w:t>
            </w:r>
          </w:p>
        </w:tc>
        <w:tc>
          <w:tcPr>
            <w:tcW w:w="4900" w:type="dxa"/>
            <w:tcBorders>
              <w:top w:val="single" w:sz="4" w:space="0" w:color="auto"/>
            </w:tcBorders>
          </w:tcPr>
          <w:p w:rsidR="00BC135C" w:rsidRDefault="00585B2F" w:rsidP="00585B2F">
            <w:pPr>
              <w:rPr>
                <w:rFonts w:cs="Arial"/>
                <w:sz w:val="16"/>
                <w:szCs w:val="16"/>
                <w:lang w:val="en-US"/>
              </w:rPr>
            </w:pPr>
            <w:r w:rsidRPr="00585B2F">
              <w:rPr>
                <w:rFonts w:cs="Arial"/>
                <w:sz w:val="18"/>
                <w:szCs w:val="18"/>
                <w:lang w:val="en-US"/>
              </w:rPr>
              <w:t>The RMP shall conduct an experimental assessment of stability before release unless the RMP has evidence of stability or prior experience of stability from closely similar materials held for an extended period under the same planned storage conditions.</w:t>
            </w:r>
            <w:r w:rsidRPr="00585B2F">
              <w:rPr>
                <w:rFonts w:cs="Arial"/>
                <w:sz w:val="16"/>
                <w:szCs w:val="16"/>
                <w:lang w:val="en-US"/>
              </w:rPr>
              <w:t xml:space="preserve"> </w:t>
            </w:r>
          </w:p>
          <w:p w:rsidR="00585B2F" w:rsidRPr="00585B2F" w:rsidRDefault="00585B2F" w:rsidP="00585B2F">
            <w:pPr>
              <w:rPr>
                <w:lang w:val="en-US"/>
              </w:rPr>
            </w:pPr>
            <w:r w:rsidRPr="00585B2F">
              <w:rPr>
                <w:rFonts w:cs="Arial"/>
                <w:sz w:val="16"/>
                <w:szCs w:val="16"/>
                <w:lang w:val="en-US"/>
              </w:rPr>
              <w:t>[</w:t>
            </w:r>
            <w:r w:rsidRPr="00ED62F8">
              <w:rPr>
                <w:rFonts w:cs="Arial"/>
                <w:sz w:val="16"/>
                <w:szCs w:val="16"/>
              </w:rPr>
              <w:sym w:font="Wingdings" w:char="F0E8"/>
            </w:r>
            <w:r w:rsidRPr="003B55F7">
              <w:rPr>
                <w:rFonts w:cs="Arial"/>
                <w:caps/>
                <w:sz w:val="16"/>
                <w:szCs w:val="16"/>
                <w:lang w:val="en-US"/>
              </w:rPr>
              <w:t>Note</w:t>
            </w:r>
            <w:r w:rsidRPr="00585B2F">
              <w:rPr>
                <w:rFonts w:cs="Arial"/>
                <w:sz w:val="16"/>
                <w:szCs w:val="16"/>
                <w:lang w:val="en-US"/>
              </w:rPr>
              <w:t>]</w:t>
            </w:r>
          </w:p>
        </w:tc>
        <w:tc>
          <w:tcPr>
            <w:tcW w:w="2296" w:type="dxa"/>
            <w:tcBorders>
              <w:top w:val="single" w:sz="4" w:space="0" w:color="auto"/>
            </w:tcBorders>
            <w:shd w:val="clear" w:color="auto" w:fill="DEEAF6"/>
          </w:tcPr>
          <w:p w:rsidR="00585B2F" w:rsidRPr="00DC1F8D" w:rsidRDefault="00585B2F" w:rsidP="00585B2F">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91" w:type="dxa"/>
            <w:tcBorders>
              <w:top w:val="single" w:sz="4" w:space="0" w:color="auto"/>
            </w:tcBorders>
          </w:tcPr>
          <w:p w:rsidR="00585B2F" w:rsidRPr="00DC1F8D" w:rsidRDefault="00585B2F" w:rsidP="00585B2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585B2F" w:rsidRPr="00DC1F8D" w:rsidRDefault="00585B2F" w:rsidP="00585B2F">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585B2F" w:rsidRPr="00DC1F8D" w:rsidRDefault="00585B2F" w:rsidP="00585B2F">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585B2F" w:rsidRPr="00DC1F8D" w:rsidRDefault="00585B2F" w:rsidP="00585B2F">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85B2F" w:rsidRPr="00DC1F8D" w:rsidTr="00760BB6">
        <w:tc>
          <w:tcPr>
            <w:tcW w:w="811" w:type="dxa"/>
            <w:tcBorders>
              <w:top w:val="single" w:sz="4" w:space="0" w:color="auto"/>
            </w:tcBorders>
          </w:tcPr>
          <w:p w:rsidR="00585B2F" w:rsidRPr="00DC1F8D" w:rsidRDefault="00585B2F" w:rsidP="00585B2F">
            <w:pPr>
              <w:spacing w:after="40" w:line="200" w:lineRule="exact"/>
              <w:rPr>
                <w:sz w:val="18"/>
                <w:szCs w:val="18"/>
              </w:rPr>
            </w:pPr>
            <w:r>
              <w:rPr>
                <w:sz w:val="18"/>
                <w:szCs w:val="18"/>
              </w:rPr>
              <w:t>7.11.3</w:t>
            </w:r>
          </w:p>
        </w:tc>
        <w:tc>
          <w:tcPr>
            <w:tcW w:w="4900" w:type="dxa"/>
            <w:tcBorders>
              <w:top w:val="single" w:sz="4" w:space="0" w:color="auto"/>
            </w:tcBorders>
          </w:tcPr>
          <w:p w:rsidR="00585B2F" w:rsidRPr="00585B2F" w:rsidRDefault="00585B2F" w:rsidP="008A3775">
            <w:pPr>
              <w:rPr>
                <w:lang w:val="en-US"/>
              </w:rPr>
            </w:pPr>
            <w:r w:rsidRPr="00585B2F">
              <w:rPr>
                <w:rFonts w:cs="Arial"/>
                <w:sz w:val="18"/>
                <w:szCs w:val="18"/>
                <w:lang w:val="en-US"/>
              </w:rPr>
              <w:t>Where an RM is produced in multiple batches that are not individually tested for stability, the RMP shall verify the stability of a sufficient number of different batches experimentally to provide confidence in the stability of all batches.</w:t>
            </w:r>
            <w:r w:rsidRPr="00585B2F">
              <w:rPr>
                <w:rFonts w:cs="Arial"/>
                <w:sz w:val="16"/>
                <w:szCs w:val="16"/>
                <w:lang w:val="en-US"/>
              </w:rPr>
              <w:t xml:space="preserve"> [</w:t>
            </w:r>
            <w:r w:rsidRPr="00ED62F8">
              <w:rPr>
                <w:rFonts w:cs="Arial"/>
                <w:sz w:val="16"/>
                <w:szCs w:val="16"/>
              </w:rPr>
              <w:sym w:font="Wingdings" w:char="F0E8"/>
            </w:r>
            <w:r w:rsidRPr="003B55F7">
              <w:rPr>
                <w:rFonts w:cs="Arial"/>
                <w:caps/>
                <w:sz w:val="16"/>
                <w:szCs w:val="16"/>
                <w:lang w:val="en-US"/>
              </w:rPr>
              <w:t>Note</w:t>
            </w:r>
            <w:r w:rsidRPr="00585B2F">
              <w:rPr>
                <w:rFonts w:cs="Arial"/>
                <w:sz w:val="16"/>
                <w:szCs w:val="16"/>
                <w:lang w:val="en-US"/>
              </w:rPr>
              <w:t xml:space="preserve"> 1</w:t>
            </w:r>
            <w:r w:rsidR="008A3775">
              <w:rPr>
                <w:rFonts w:cs="Arial"/>
                <w:sz w:val="16"/>
                <w:szCs w:val="16"/>
                <w:lang w:val="en-US"/>
              </w:rPr>
              <w:t>,</w:t>
            </w:r>
            <w:r w:rsidR="006A7D91">
              <w:rPr>
                <w:rFonts w:cs="Arial"/>
                <w:sz w:val="16"/>
                <w:szCs w:val="16"/>
                <w:lang w:val="en-US"/>
              </w:rPr>
              <w:t xml:space="preserve"> 2</w:t>
            </w:r>
            <w:r w:rsidRPr="00585B2F">
              <w:rPr>
                <w:rFonts w:cs="Arial"/>
                <w:sz w:val="16"/>
                <w:szCs w:val="16"/>
                <w:lang w:val="en-US"/>
              </w:rPr>
              <w:t>]</w:t>
            </w:r>
          </w:p>
        </w:tc>
        <w:tc>
          <w:tcPr>
            <w:tcW w:w="2296" w:type="dxa"/>
            <w:tcBorders>
              <w:top w:val="single" w:sz="4" w:space="0" w:color="auto"/>
            </w:tcBorders>
            <w:shd w:val="clear" w:color="auto" w:fill="DEEAF6"/>
          </w:tcPr>
          <w:p w:rsidR="00585B2F" w:rsidRPr="00DC1F8D" w:rsidRDefault="00585B2F" w:rsidP="00585B2F">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91" w:type="dxa"/>
            <w:tcBorders>
              <w:top w:val="single" w:sz="4" w:space="0" w:color="auto"/>
            </w:tcBorders>
          </w:tcPr>
          <w:p w:rsidR="00585B2F" w:rsidRPr="00DC1F8D" w:rsidRDefault="00585B2F" w:rsidP="00585B2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585B2F" w:rsidRPr="00DC1F8D" w:rsidRDefault="00585B2F" w:rsidP="00585B2F">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585B2F" w:rsidRPr="00DC1F8D" w:rsidRDefault="00585B2F" w:rsidP="00585B2F">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585B2F" w:rsidRPr="00DC1F8D" w:rsidRDefault="00585B2F" w:rsidP="00585B2F">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631A9D" w:rsidRPr="00DC1F8D" w:rsidRDefault="00D91974" w:rsidP="00D15295">
      <w:pPr>
        <w:pStyle w:val="berschrift2"/>
        <w:rPr>
          <w:sz w:val="16"/>
          <w:szCs w:val="16"/>
        </w:rPr>
      </w:pPr>
      <w:bookmarkStart w:id="24" w:name="_Toc33102883"/>
      <w:r>
        <w:t>7.12</w:t>
      </w:r>
      <w:r w:rsidRPr="00DC1F8D">
        <w:tab/>
      </w:r>
      <w:r w:rsidRPr="007D2D23">
        <w:t>Characterization</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3"/>
        <w:gridCol w:w="1340"/>
        <w:gridCol w:w="2279"/>
        <w:gridCol w:w="405"/>
        <w:gridCol w:w="393"/>
        <w:gridCol w:w="392"/>
        <w:gridCol w:w="739"/>
      </w:tblGrid>
      <w:tr w:rsidR="00E60A75" w:rsidRPr="00DC1F8D" w:rsidTr="00A03354">
        <w:tc>
          <w:tcPr>
            <w:tcW w:w="4363" w:type="dxa"/>
            <w:tcBorders>
              <w:top w:val="single" w:sz="12" w:space="0" w:color="auto"/>
              <w:bottom w:val="single" w:sz="12" w:space="0" w:color="auto"/>
              <w:right w:val="single" w:sz="4" w:space="0" w:color="auto"/>
            </w:tcBorders>
            <w:shd w:val="clear" w:color="auto" w:fill="auto"/>
          </w:tcPr>
          <w:p w:rsidR="00E60A75" w:rsidRPr="00DC1F8D" w:rsidRDefault="00E60A75" w:rsidP="00E60A75">
            <w:pPr>
              <w:pStyle w:val="2"/>
            </w:pPr>
          </w:p>
        </w:tc>
        <w:tc>
          <w:tcPr>
            <w:tcW w:w="1340" w:type="dxa"/>
            <w:tcBorders>
              <w:top w:val="single" w:sz="12" w:space="0" w:color="auto"/>
              <w:bottom w:val="single" w:sz="12" w:space="0" w:color="auto"/>
              <w:right w:val="single" w:sz="4" w:space="0" w:color="auto"/>
            </w:tcBorders>
            <w:shd w:val="clear" w:color="auto" w:fill="auto"/>
          </w:tcPr>
          <w:p w:rsidR="00E60A75" w:rsidRPr="00DC1F8D" w:rsidRDefault="00E60A75" w:rsidP="00E60A75">
            <w:pPr>
              <w:spacing w:after="40" w:line="200" w:lineRule="exact"/>
              <w:rPr>
                <w:b/>
                <w:sz w:val="18"/>
                <w:szCs w:val="18"/>
              </w:rPr>
            </w:pPr>
            <w:r w:rsidRPr="00DC1F8D">
              <w:rPr>
                <w:b/>
                <w:sz w:val="18"/>
                <w:szCs w:val="18"/>
              </w:rPr>
              <w:t>TA</w:t>
            </w:r>
            <w:r>
              <w:rPr>
                <w:b/>
                <w:sz w:val="18"/>
                <w:szCs w:val="18"/>
              </w:rPr>
              <w:t xml:space="preserve"> + </w:t>
            </w:r>
            <w:r w:rsidRPr="00B5286A">
              <w:rPr>
                <w:rFonts w:cs="Arial"/>
                <w:b/>
                <w:bCs/>
                <w:sz w:val="18"/>
                <w:szCs w:val="18"/>
              </w:rPr>
              <w:t>TA</w:t>
            </w:r>
            <w:r w:rsidRPr="00B5286A">
              <w:rPr>
                <w:b/>
                <w:vertAlign w:val="subscript"/>
              </w:rPr>
              <w:t>stat</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E60A75" w:rsidRPr="00DC1F8D" w:rsidRDefault="00E60A75" w:rsidP="00E60A75">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60A75" w:rsidRPr="00DC1F8D" w:rsidRDefault="00E60A75" w:rsidP="00E60A75">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60A75" w:rsidRPr="00DC1F8D" w:rsidRDefault="00E60A75" w:rsidP="00E60A75">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E60A75" w:rsidRPr="00DC1F8D" w:rsidRDefault="00E60A75" w:rsidP="00E60A75">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E60A75" w:rsidRPr="00DC1F8D" w:rsidRDefault="00E60A75" w:rsidP="00E60A75">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E60A75" w:rsidRPr="00DC1F8D" w:rsidTr="00A03354">
        <w:tc>
          <w:tcPr>
            <w:tcW w:w="7982" w:type="dxa"/>
            <w:gridSpan w:val="3"/>
            <w:tcBorders>
              <w:top w:val="single" w:sz="12" w:space="0" w:color="auto"/>
            </w:tcBorders>
          </w:tcPr>
          <w:p w:rsidR="00E60A75" w:rsidRPr="00DC1F8D" w:rsidRDefault="00E60A75" w:rsidP="00E60A75">
            <w:pPr>
              <w:keepNext/>
              <w:keepLines/>
              <w:spacing w:after="40" w:line="200" w:lineRule="exact"/>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E60A75" w:rsidRPr="00DC1F8D" w:rsidRDefault="00E60A75" w:rsidP="00E60A75">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E60A75" w:rsidRPr="00DC1F8D" w:rsidRDefault="00E60A75" w:rsidP="00E60A75">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12" w:space="0" w:color="auto"/>
            </w:tcBorders>
            <w:shd w:val="clear" w:color="auto" w:fill="FFF2CC"/>
          </w:tcPr>
          <w:p w:rsidR="00E60A75" w:rsidRPr="00DC1F8D" w:rsidRDefault="00E60A75" w:rsidP="00E60A75">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tcBorders>
          </w:tcPr>
          <w:p w:rsidR="00E60A75" w:rsidRPr="00DC1F8D" w:rsidRDefault="00E60A75" w:rsidP="00E60A75">
            <w:pPr>
              <w:keepNext/>
              <w:keepLines/>
              <w:spacing w:after="40" w:line="200" w:lineRule="exact"/>
              <w:jc w:val="center"/>
              <w:rPr>
                <w:sz w:val="16"/>
                <w:szCs w:val="16"/>
              </w:rPr>
            </w:pPr>
          </w:p>
        </w:tc>
      </w:tr>
    </w:tbl>
    <w:p w:rsidR="00FE1B5A" w:rsidRPr="000401B6" w:rsidRDefault="00FE1B5A" w:rsidP="000401B6">
      <w:pPr>
        <w:keepNext/>
        <w:keepLines/>
        <w:spacing w:before="0" w:after="0"/>
        <w:rPr>
          <w:rFonts w:cs="Arial"/>
          <w:b/>
          <w:bCs/>
          <w:sz w:val="2"/>
          <w:szCs w:val="2"/>
        </w:rPr>
        <w:sectPr w:rsidR="00FE1B5A"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86B0E" w:rsidTr="00760BB6">
        <w:tc>
          <w:tcPr>
            <w:tcW w:w="9923" w:type="dxa"/>
            <w:gridSpan w:val="4"/>
            <w:tcBorders>
              <w:top w:val="single" w:sz="4" w:space="0" w:color="auto"/>
              <w:bottom w:val="nil"/>
            </w:tcBorders>
          </w:tcPr>
          <w:p w:rsidR="00AF40A3" w:rsidRPr="00DC1F8D" w:rsidRDefault="00AF40A3" w:rsidP="00B725AD">
            <w:pPr>
              <w:keepNext/>
              <w:keepLines/>
              <w:rPr>
                <w:rFonts w:cs="Arial"/>
                <w:bCs/>
                <w:lang w:val="en-US"/>
              </w:rPr>
            </w:pPr>
            <w:r w:rsidRPr="00DC1F8D">
              <w:rPr>
                <w:rFonts w:cs="Arial"/>
                <w:bCs/>
                <w:sz w:val="18"/>
                <w:szCs w:val="18"/>
                <w:lang w:val="en-US"/>
              </w:rPr>
              <w:t xml:space="preserve">Findings / </w:t>
            </w:r>
            <w:r w:rsidR="007209B0" w:rsidRPr="00DC1F8D">
              <w:rPr>
                <w:rFonts w:cs="Arial"/>
                <w:bCs/>
                <w:sz w:val="18"/>
                <w:szCs w:val="18"/>
                <w:lang w:val="en-US"/>
              </w:rPr>
              <w:t>j</w:t>
            </w:r>
            <w:r w:rsidRPr="00DC1F8D">
              <w:rPr>
                <w:rFonts w:cs="Arial"/>
                <w:bCs/>
                <w:sz w:val="18"/>
                <w:szCs w:val="18"/>
                <w:lang w:val="en-US"/>
              </w:rPr>
              <w:t>ustification of findings / specifics / notes:</w:t>
            </w:r>
          </w:p>
        </w:tc>
      </w:tr>
      <w:tr w:rsidR="00FE1B5A" w:rsidRPr="00586B0E" w:rsidTr="00760BB6">
        <w:tc>
          <w:tcPr>
            <w:tcW w:w="9923" w:type="dxa"/>
            <w:gridSpan w:val="4"/>
            <w:tcBorders>
              <w:top w:val="nil"/>
              <w:bottom w:val="single" w:sz="12" w:space="0" w:color="auto"/>
            </w:tcBorders>
            <w:shd w:val="clear" w:color="auto" w:fill="FFF2CC"/>
          </w:tcPr>
          <w:p w:rsidR="00FE1B5A" w:rsidRPr="004D483D" w:rsidRDefault="00FE1B5A" w:rsidP="004D483D">
            <w:pPr>
              <w:rPr>
                <w:lang w:val="en-US"/>
              </w:rPr>
            </w:pPr>
          </w:p>
        </w:tc>
      </w:tr>
      <w:tr w:rsidR="00FE1B5A" w:rsidRPr="00586B0E" w:rsidTr="00760BB6">
        <w:tc>
          <w:tcPr>
            <w:tcW w:w="9923" w:type="dxa"/>
            <w:gridSpan w:val="4"/>
            <w:tcBorders>
              <w:bottom w:val="single" w:sz="4" w:space="0" w:color="auto"/>
            </w:tcBorders>
            <w:vAlign w:val="center"/>
          </w:tcPr>
          <w:p w:rsidR="00FE1B5A" w:rsidRPr="00DC1F8D" w:rsidRDefault="00B92D0A" w:rsidP="00B725AD">
            <w:pPr>
              <w:keepNext/>
              <w:keepLines/>
              <w:spacing w:after="40" w:line="200" w:lineRule="exact"/>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CC42D3" w:rsidRPr="00DC1F8D" w:rsidTr="00760BB6">
        <w:tc>
          <w:tcPr>
            <w:tcW w:w="796" w:type="dxa"/>
            <w:tcBorders>
              <w:bottom w:val="nil"/>
            </w:tcBorders>
            <w:vAlign w:val="center"/>
          </w:tcPr>
          <w:p w:rsidR="00CC42D3" w:rsidRPr="00DC1F8D" w:rsidRDefault="00CC42D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CC42D3" w:rsidRPr="00DC1F8D" w:rsidRDefault="00CC42D3" w:rsidP="00B725AD">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CC42D3" w:rsidRPr="00DC1F8D" w:rsidRDefault="00CC42D3" w:rsidP="00B725AD">
            <w:pPr>
              <w:keepNext/>
              <w:keepLines/>
              <w:rPr>
                <w:rFonts w:cs="Arial"/>
                <w:iCs/>
                <w:szCs w:val="22"/>
              </w:rPr>
            </w:pPr>
            <w:r w:rsidRPr="00DC1F8D">
              <w:rPr>
                <w:sz w:val="18"/>
                <w:szCs w:val="18"/>
              </w:rPr>
              <w:t>Date / Version</w:t>
            </w:r>
          </w:p>
        </w:tc>
      </w:tr>
      <w:tr w:rsidR="00FE1B5A" w:rsidRPr="00DC1F8D" w:rsidTr="00760BB6">
        <w:tc>
          <w:tcPr>
            <w:tcW w:w="796" w:type="dxa"/>
          </w:tcPr>
          <w:p w:rsidR="00FE1B5A" w:rsidRPr="00DC1F8D" w:rsidRDefault="00FE1B5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E1B5A" w:rsidRPr="00DC1F8D" w:rsidRDefault="00FE1B5A" w:rsidP="00CE517D">
            <w:pPr>
              <w:spacing w:after="40" w:line="200" w:lineRule="exact"/>
              <w:jc w:val="center"/>
              <w:rPr>
                <w:rFonts w:cs="Arial"/>
                <w:iCs/>
                <w:sz w:val="18"/>
                <w:szCs w:val="18"/>
              </w:rPr>
            </w:pPr>
          </w:p>
        </w:tc>
        <w:tc>
          <w:tcPr>
            <w:tcW w:w="6731" w:type="dxa"/>
            <w:shd w:val="clear" w:color="auto" w:fill="FFF2CC"/>
          </w:tcPr>
          <w:p w:rsidR="00FE1B5A" w:rsidRPr="00DC1F8D" w:rsidRDefault="00FE1B5A" w:rsidP="00CE517D">
            <w:pPr>
              <w:spacing w:after="40" w:line="200" w:lineRule="exact"/>
              <w:rPr>
                <w:rFonts w:cs="Arial"/>
                <w:iCs/>
                <w:sz w:val="18"/>
                <w:szCs w:val="18"/>
              </w:rPr>
            </w:pPr>
          </w:p>
        </w:tc>
        <w:tc>
          <w:tcPr>
            <w:tcW w:w="1916" w:type="dxa"/>
            <w:shd w:val="clear" w:color="auto" w:fill="FFF2CC"/>
          </w:tcPr>
          <w:p w:rsidR="00FE1B5A" w:rsidRPr="00DC1F8D" w:rsidRDefault="00FE1B5A" w:rsidP="00CE517D">
            <w:pPr>
              <w:spacing w:after="40" w:line="200" w:lineRule="exact"/>
              <w:rPr>
                <w:sz w:val="18"/>
                <w:szCs w:val="18"/>
              </w:rPr>
            </w:pPr>
          </w:p>
        </w:tc>
      </w:tr>
      <w:tr w:rsidR="00FE1B5A" w:rsidRPr="00DC1F8D" w:rsidTr="00760BB6">
        <w:tc>
          <w:tcPr>
            <w:tcW w:w="796" w:type="dxa"/>
          </w:tcPr>
          <w:p w:rsidR="00FE1B5A" w:rsidRPr="00DC1F8D" w:rsidRDefault="00FE1B5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FE1B5A" w:rsidRPr="00DC1F8D" w:rsidRDefault="00FE1B5A" w:rsidP="00CE517D">
            <w:pPr>
              <w:spacing w:after="40" w:line="200" w:lineRule="exact"/>
              <w:jc w:val="center"/>
              <w:rPr>
                <w:rFonts w:cs="Arial"/>
                <w:bCs/>
                <w:sz w:val="18"/>
                <w:szCs w:val="18"/>
              </w:rPr>
            </w:pPr>
          </w:p>
        </w:tc>
        <w:tc>
          <w:tcPr>
            <w:tcW w:w="6731" w:type="dxa"/>
            <w:shd w:val="clear" w:color="auto" w:fill="FFF2CC"/>
          </w:tcPr>
          <w:p w:rsidR="00FE1B5A" w:rsidRPr="00DC1F8D" w:rsidRDefault="00FE1B5A" w:rsidP="00CE517D">
            <w:pPr>
              <w:spacing w:after="40" w:line="200" w:lineRule="exact"/>
              <w:rPr>
                <w:rFonts w:cs="Arial"/>
                <w:iCs/>
                <w:sz w:val="18"/>
                <w:szCs w:val="18"/>
              </w:rPr>
            </w:pPr>
          </w:p>
        </w:tc>
        <w:tc>
          <w:tcPr>
            <w:tcW w:w="1916" w:type="dxa"/>
            <w:shd w:val="clear" w:color="auto" w:fill="FFF2CC"/>
          </w:tcPr>
          <w:p w:rsidR="00FE1B5A" w:rsidRPr="00DC1F8D" w:rsidRDefault="00FE1B5A" w:rsidP="00CE517D">
            <w:pPr>
              <w:spacing w:after="40" w:line="200" w:lineRule="exact"/>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7209B0"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FE1B5A" w:rsidRPr="00586B0E" w:rsidTr="00760BB6">
        <w:tc>
          <w:tcPr>
            <w:tcW w:w="9923" w:type="dxa"/>
            <w:gridSpan w:val="4"/>
            <w:tcBorders>
              <w:top w:val="nil"/>
              <w:bottom w:val="single" w:sz="2" w:space="0" w:color="auto"/>
            </w:tcBorders>
            <w:shd w:val="clear" w:color="auto" w:fill="FFF2CC"/>
            <w:vAlign w:val="center"/>
          </w:tcPr>
          <w:p w:rsidR="00FE1B5A" w:rsidRPr="004D483D" w:rsidRDefault="00FE1B5A" w:rsidP="004D483D">
            <w:pPr>
              <w:rPr>
                <w:lang w:val="en-US"/>
              </w:rPr>
            </w:pPr>
          </w:p>
        </w:tc>
      </w:tr>
    </w:tbl>
    <w:p w:rsidR="004310BD" w:rsidRPr="000401B6" w:rsidRDefault="004310BD" w:rsidP="000401B6">
      <w:pPr>
        <w:spacing w:before="0" w:after="0"/>
        <w:rPr>
          <w:b/>
          <w:sz w:val="2"/>
          <w:szCs w:val="2"/>
          <w:lang w:val="en-US"/>
        </w:rPr>
        <w:sectPr w:rsidR="004310BD"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7D2D23" w:rsidTr="00760BB6">
        <w:tc>
          <w:tcPr>
            <w:tcW w:w="811" w:type="dxa"/>
            <w:tcBorders>
              <w:top w:val="single" w:sz="4" w:space="0" w:color="auto"/>
              <w:bottom w:val="single" w:sz="4" w:space="0" w:color="auto"/>
            </w:tcBorders>
          </w:tcPr>
          <w:p w:rsidR="00631A9D" w:rsidRPr="00063F66" w:rsidRDefault="007D2D23" w:rsidP="00B65027">
            <w:pPr>
              <w:spacing w:after="40" w:line="200" w:lineRule="exact"/>
              <w:rPr>
                <w:sz w:val="18"/>
                <w:szCs w:val="18"/>
              </w:rPr>
            </w:pPr>
            <w:r>
              <w:rPr>
                <w:sz w:val="18"/>
                <w:szCs w:val="18"/>
              </w:rPr>
              <w:t>7.12.1</w:t>
            </w:r>
          </w:p>
        </w:tc>
        <w:tc>
          <w:tcPr>
            <w:tcW w:w="4900" w:type="dxa"/>
            <w:tcBorders>
              <w:top w:val="single" w:sz="4" w:space="0" w:color="auto"/>
              <w:bottom w:val="single" w:sz="4" w:space="0" w:color="auto"/>
            </w:tcBorders>
          </w:tcPr>
          <w:p w:rsidR="00631A9D" w:rsidRPr="00063F66" w:rsidRDefault="007D2D23" w:rsidP="00E575B9">
            <w:pPr>
              <w:rPr>
                <w:sz w:val="18"/>
                <w:szCs w:val="18"/>
                <w:lang w:val="en-US"/>
              </w:rPr>
            </w:pPr>
            <w:r w:rsidRPr="007D2D23">
              <w:rPr>
                <w:sz w:val="18"/>
                <w:szCs w:val="18"/>
                <w:lang w:val="en-US"/>
              </w:rPr>
              <w:t>Where the RMP assigns property values, characterization of the RM is required.</w:t>
            </w:r>
          </w:p>
        </w:tc>
        <w:tc>
          <w:tcPr>
            <w:tcW w:w="2282" w:type="dxa"/>
            <w:tcBorders>
              <w:top w:val="single" w:sz="4" w:space="0" w:color="auto"/>
              <w:bottom w:val="single" w:sz="4" w:space="0" w:color="auto"/>
            </w:tcBorders>
            <w:shd w:val="clear" w:color="auto" w:fill="DEEAF6"/>
          </w:tcPr>
          <w:p w:rsidR="00631A9D" w:rsidRPr="007D2D23" w:rsidRDefault="00631A9D" w:rsidP="00B65027">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7D2D23">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631A9D" w:rsidRPr="007D2D23" w:rsidRDefault="00631A9D" w:rsidP="00B65027">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631A9D" w:rsidRPr="007D2D23" w:rsidRDefault="00631A9D" w:rsidP="00B65027">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7D2D23">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31A9D" w:rsidRPr="007D2D23" w:rsidRDefault="00631A9D" w:rsidP="00B65027">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7D2D23">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7D2D23" w:rsidRDefault="00631A9D" w:rsidP="00B65027">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7D2D23">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7D2D23" w:rsidRPr="00DC1F8D" w:rsidTr="00760BB6">
        <w:tc>
          <w:tcPr>
            <w:tcW w:w="811" w:type="dxa"/>
            <w:tcBorders>
              <w:top w:val="single" w:sz="4" w:space="0" w:color="auto"/>
            </w:tcBorders>
          </w:tcPr>
          <w:p w:rsidR="007D2D23" w:rsidRPr="007D2D23" w:rsidRDefault="007D2D23" w:rsidP="007D2D23">
            <w:pPr>
              <w:spacing w:after="40" w:line="200" w:lineRule="exact"/>
              <w:rPr>
                <w:sz w:val="18"/>
                <w:szCs w:val="18"/>
                <w:lang w:val="en-US"/>
              </w:rPr>
            </w:pPr>
            <w:r w:rsidRPr="007D2D23">
              <w:rPr>
                <w:sz w:val="18"/>
                <w:szCs w:val="18"/>
                <w:lang w:val="en-US"/>
              </w:rPr>
              <w:t>7.12.2</w:t>
            </w:r>
          </w:p>
        </w:tc>
        <w:tc>
          <w:tcPr>
            <w:tcW w:w="4900" w:type="dxa"/>
            <w:tcBorders>
              <w:top w:val="single" w:sz="4" w:space="0" w:color="auto"/>
            </w:tcBorders>
          </w:tcPr>
          <w:p w:rsidR="007D2D23" w:rsidRPr="007D2D23" w:rsidRDefault="007D2D23" w:rsidP="008F29A3">
            <w:pPr>
              <w:spacing w:after="40" w:line="200" w:lineRule="exact"/>
              <w:rPr>
                <w:sz w:val="18"/>
                <w:szCs w:val="18"/>
                <w:lang w:val="en-US"/>
              </w:rPr>
            </w:pPr>
            <w:r w:rsidRPr="007D2D23">
              <w:rPr>
                <w:sz w:val="18"/>
                <w:szCs w:val="18"/>
                <w:lang w:val="en-US"/>
              </w:rPr>
              <w:t>The RMP shall clearly define whether a quantitative or a qualitative property will be characterized and, if quantitative, whether the measurand is operationally defined or is defined independently of any specific procedure.</w:t>
            </w:r>
          </w:p>
        </w:tc>
        <w:tc>
          <w:tcPr>
            <w:tcW w:w="2282" w:type="dxa"/>
            <w:tcBorders>
              <w:top w:val="single" w:sz="4" w:space="0" w:color="auto"/>
            </w:tcBorders>
            <w:shd w:val="clear" w:color="auto" w:fill="DEEAF6"/>
          </w:tcPr>
          <w:p w:rsidR="007D2D23" w:rsidRPr="00DC1F8D" w:rsidRDefault="007D2D23" w:rsidP="007D2D23">
            <w:pPr>
              <w:spacing w:after="40" w:line="200" w:lineRule="exact"/>
              <w:rPr>
                <w:rFonts w:cs="Arial"/>
                <w:b/>
                <w:sz w:val="18"/>
                <w:szCs w:val="18"/>
              </w:rPr>
            </w:pPr>
            <w:r w:rsidRPr="00DC1F8D">
              <w:rPr>
                <w:rFonts w:cs="Arial"/>
                <w:b/>
                <w:iCs/>
                <w:sz w:val="18"/>
                <w:szCs w:val="18"/>
              </w:rPr>
              <w:fldChar w:fldCharType="begin">
                <w:ffData>
                  <w:name w:val="Text4"/>
                  <w:enabled/>
                  <w:calcOnExit w:val="0"/>
                  <w:textInput/>
                </w:ffData>
              </w:fldChar>
            </w:r>
            <w:r w:rsidRPr="00DC1F8D">
              <w:rPr>
                <w:rFonts w:cs="Arial"/>
                <w:b/>
                <w:iCs/>
                <w:sz w:val="18"/>
                <w:szCs w:val="18"/>
              </w:rPr>
              <w:instrText xml:space="preserve"> FORMTEXT </w:instrText>
            </w:r>
            <w:r w:rsidRPr="00DC1F8D">
              <w:rPr>
                <w:rFonts w:cs="Arial"/>
                <w:b/>
                <w:iCs/>
                <w:sz w:val="18"/>
                <w:szCs w:val="18"/>
              </w:rPr>
            </w:r>
            <w:r w:rsidRPr="00DC1F8D">
              <w:rPr>
                <w:rFonts w:cs="Arial"/>
                <w:b/>
                <w:iCs/>
                <w:sz w:val="18"/>
                <w:szCs w:val="18"/>
              </w:rPr>
              <w:fldChar w:fldCharType="separate"/>
            </w:r>
            <w:r w:rsidRPr="00DC1F8D">
              <w:rPr>
                <w:rFonts w:cs="Arial"/>
                <w:b/>
                <w:iCs/>
                <w:noProof/>
                <w:sz w:val="18"/>
                <w:szCs w:val="18"/>
              </w:rPr>
              <w:t> </w:t>
            </w:r>
            <w:r w:rsidRPr="00DC1F8D">
              <w:rPr>
                <w:rFonts w:cs="Arial"/>
                <w:b/>
                <w:iCs/>
                <w:noProof/>
                <w:sz w:val="18"/>
                <w:szCs w:val="18"/>
              </w:rPr>
              <w:t> </w:t>
            </w:r>
            <w:r w:rsidRPr="00DC1F8D">
              <w:rPr>
                <w:rFonts w:cs="Arial"/>
                <w:b/>
                <w:iCs/>
                <w:noProof/>
                <w:sz w:val="18"/>
                <w:szCs w:val="18"/>
              </w:rPr>
              <w:t> </w:t>
            </w:r>
            <w:r w:rsidRPr="00DC1F8D">
              <w:rPr>
                <w:rFonts w:cs="Arial"/>
                <w:b/>
                <w:iCs/>
                <w:noProof/>
                <w:sz w:val="18"/>
                <w:szCs w:val="18"/>
              </w:rPr>
              <w:t> </w:t>
            </w:r>
            <w:r w:rsidRPr="00DC1F8D">
              <w:rPr>
                <w:rFonts w:cs="Arial"/>
                <w:b/>
                <w:iCs/>
                <w:noProof/>
                <w:sz w:val="18"/>
                <w:szCs w:val="18"/>
              </w:rPr>
              <w:t> </w:t>
            </w:r>
            <w:r w:rsidRPr="00DC1F8D">
              <w:rPr>
                <w:rFonts w:cs="Arial"/>
                <w:b/>
                <w:iCs/>
                <w:sz w:val="18"/>
                <w:szCs w:val="18"/>
              </w:rPr>
              <w:fldChar w:fldCharType="end"/>
            </w:r>
          </w:p>
        </w:tc>
        <w:tc>
          <w:tcPr>
            <w:tcW w:w="405" w:type="dxa"/>
            <w:tcBorders>
              <w:top w:val="single" w:sz="4" w:space="0" w:color="auto"/>
            </w:tcBorders>
          </w:tcPr>
          <w:p w:rsidR="007D2D23" w:rsidRPr="00DC1F8D" w:rsidRDefault="007D2D23" w:rsidP="007D2D23">
            <w:pPr>
              <w:keepNext/>
              <w:keepLines/>
              <w:spacing w:after="40" w:line="200" w:lineRule="exact"/>
              <w:jc w:val="center"/>
              <w:rPr>
                <w:rFonts w:cs="Arial"/>
                <w:b/>
                <w:bCs/>
                <w:sz w:val="18"/>
                <w:szCs w:val="18"/>
              </w:rPr>
            </w:pPr>
          </w:p>
        </w:tc>
        <w:tc>
          <w:tcPr>
            <w:tcW w:w="393" w:type="dxa"/>
            <w:tcBorders>
              <w:top w:val="single" w:sz="4" w:space="0" w:color="auto"/>
            </w:tcBorders>
            <w:shd w:val="clear" w:color="auto" w:fill="FFF2CC"/>
          </w:tcPr>
          <w:p w:rsidR="007D2D23" w:rsidRPr="00DC1F8D" w:rsidRDefault="007D2D23" w:rsidP="007D2D23">
            <w:pPr>
              <w:keepNext/>
              <w:keepLines/>
              <w:spacing w:after="40" w:line="200" w:lineRule="exact"/>
              <w:jc w:val="center"/>
              <w:rPr>
                <w:rFonts w:cs="Arial"/>
                <w:b/>
                <w:bCs/>
                <w:sz w:val="18"/>
                <w:szCs w:val="18"/>
              </w:rPr>
            </w:pPr>
            <w:r w:rsidRPr="00DC1F8D">
              <w:rPr>
                <w:rFonts w:cs="Arial"/>
                <w:b/>
                <w:bCs/>
                <w:sz w:val="18"/>
                <w:szCs w:val="18"/>
              </w:rPr>
              <w:fldChar w:fldCharType="begin">
                <w:ffData>
                  <w:name w:val=""/>
                  <w:enabled/>
                  <w:calcOnExit w:val="0"/>
                  <w:checkBox>
                    <w:sizeAuto/>
                    <w:default w:val="0"/>
                  </w:checkBox>
                </w:ffData>
              </w:fldChar>
            </w:r>
            <w:r w:rsidRPr="00DC1F8D">
              <w:rPr>
                <w:rFonts w:cs="Arial"/>
                <w:b/>
                <w:bCs/>
                <w:sz w:val="18"/>
                <w:szCs w:val="18"/>
              </w:rPr>
              <w:instrText xml:space="preserve"> FORMCHECKBOX </w:instrText>
            </w:r>
            <w:r w:rsidR="00294C1B">
              <w:rPr>
                <w:rFonts w:cs="Arial"/>
                <w:b/>
                <w:bCs/>
                <w:sz w:val="18"/>
                <w:szCs w:val="18"/>
              </w:rPr>
            </w:r>
            <w:r w:rsidR="00294C1B">
              <w:rPr>
                <w:rFonts w:cs="Arial"/>
                <w:b/>
                <w:bCs/>
                <w:sz w:val="18"/>
                <w:szCs w:val="18"/>
              </w:rPr>
              <w:fldChar w:fldCharType="separate"/>
            </w:r>
            <w:r w:rsidRPr="00DC1F8D">
              <w:rPr>
                <w:rFonts w:cs="Arial"/>
                <w:b/>
                <w:bCs/>
                <w:sz w:val="18"/>
                <w:szCs w:val="18"/>
              </w:rPr>
              <w:fldChar w:fldCharType="end"/>
            </w:r>
          </w:p>
        </w:tc>
        <w:tc>
          <w:tcPr>
            <w:tcW w:w="392" w:type="dxa"/>
            <w:tcBorders>
              <w:top w:val="single" w:sz="4" w:space="0" w:color="auto"/>
            </w:tcBorders>
            <w:shd w:val="clear" w:color="auto" w:fill="FFF2CC"/>
          </w:tcPr>
          <w:p w:rsidR="007D2D23" w:rsidRPr="00DC1F8D" w:rsidRDefault="007D2D23" w:rsidP="007D2D23">
            <w:pPr>
              <w:keepNext/>
              <w:keepLines/>
              <w:spacing w:after="40" w:line="200" w:lineRule="exact"/>
              <w:jc w:val="center"/>
              <w:rPr>
                <w:rFonts w:cs="Arial"/>
                <w:b/>
                <w:bCs/>
                <w:sz w:val="18"/>
                <w:szCs w:val="18"/>
              </w:rPr>
            </w:pPr>
            <w:r w:rsidRPr="00DC1F8D">
              <w:rPr>
                <w:rFonts w:cs="Arial"/>
                <w:b/>
                <w:bCs/>
                <w:sz w:val="18"/>
                <w:szCs w:val="18"/>
              </w:rPr>
              <w:fldChar w:fldCharType="begin">
                <w:ffData>
                  <w:name w:val=""/>
                  <w:enabled/>
                  <w:calcOnExit w:val="0"/>
                  <w:checkBox>
                    <w:sizeAuto/>
                    <w:default w:val="0"/>
                  </w:checkBox>
                </w:ffData>
              </w:fldChar>
            </w:r>
            <w:r w:rsidRPr="00DC1F8D">
              <w:rPr>
                <w:rFonts w:cs="Arial"/>
                <w:b/>
                <w:bCs/>
                <w:sz w:val="18"/>
                <w:szCs w:val="18"/>
              </w:rPr>
              <w:instrText xml:space="preserve"> FORMCHECKBOX </w:instrText>
            </w:r>
            <w:r w:rsidR="00294C1B">
              <w:rPr>
                <w:rFonts w:cs="Arial"/>
                <w:b/>
                <w:bCs/>
                <w:sz w:val="18"/>
                <w:szCs w:val="18"/>
              </w:rPr>
            </w:r>
            <w:r w:rsidR="00294C1B">
              <w:rPr>
                <w:rFonts w:cs="Arial"/>
                <w:b/>
                <w:bCs/>
                <w:sz w:val="18"/>
                <w:szCs w:val="18"/>
              </w:rPr>
              <w:fldChar w:fldCharType="separate"/>
            </w:r>
            <w:r w:rsidRPr="00DC1F8D">
              <w:rPr>
                <w:rFonts w:cs="Arial"/>
                <w:b/>
                <w:bCs/>
                <w:sz w:val="18"/>
                <w:szCs w:val="18"/>
              </w:rPr>
              <w:fldChar w:fldCharType="end"/>
            </w:r>
          </w:p>
        </w:tc>
        <w:tc>
          <w:tcPr>
            <w:tcW w:w="740" w:type="dxa"/>
            <w:tcBorders>
              <w:top w:val="single" w:sz="4" w:space="0" w:color="auto"/>
            </w:tcBorders>
            <w:shd w:val="clear" w:color="auto" w:fill="FFF2CC"/>
          </w:tcPr>
          <w:p w:rsidR="007D2D23" w:rsidRPr="00DC1F8D" w:rsidRDefault="007D2D23" w:rsidP="007D2D23">
            <w:pPr>
              <w:spacing w:after="40" w:line="200" w:lineRule="exact"/>
              <w:jc w:val="center"/>
              <w:rPr>
                <w:rFonts w:cs="Arial"/>
                <w:b/>
                <w:iCs/>
                <w:sz w:val="18"/>
                <w:szCs w:val="18"/>
              </w:rPr>
            </w:pPr>
            <w:r w:rsidRPr="00DC1F8D">
              <w:rPr>
                <w:rFonts w:cs="Arial"/>
                <w:b/>
                <w:iCs/>
                <w:sz w:val="18"/>
                <w:szCs w:val="18"/>
              </w:rPr>
              <w:fldChar w:fldCharType="begin">
                <w:ffData>
                  <w:name w:val="Text4"/>
                  <w:enabled/>
                  <w:calcOnExit w:val="0"/>
                  <w:textInput/>
                </w:ffData>
              </w:fldChar>
            </w:r>
            <w:r w:rsidRPr="00DC1F8D">
              <w:rPr>
                <w:rFonts w:cs="Arial"/>
                <w:b/>
                <w:iCs/>
                <w:sz w:val="18"/>
                <w:szCs w:val="18"/>
              </w:rPr>
              <w:instrText xml:space="preserve"> FORMTEXT </w:instrText>
            </w:r>
            <w:r w:rsidRPr="00DC1F8D">
              <w:rPr>
                <w:rFonts w:cs="Arial"/>
                <w:b/>
                <w:iCs/>
                <w:sz w:val="18"/>
                <w:szCs w:val="18"/>
              </w:rPr>
            </w:r>
            <w:r w:rsidRPr="00DC1F8D">
              <w:rPr>
                <w:rFonts w:cs="Arial"/>
                <w:b/>
                <w:iCs/>
                <w:sz w:val="18"/>
                <w:szCs w:val="18"/>
              </w:rPr>
              <w:fldChar w:fldCharType="separate"/>
            </w:r>
            <w:r w:rsidRPr="00DC1F8D">
              <w:rPr>
                <w:rFonts w:cs="Arial"/>
                <w:b/>
                <w:iCs/>
                <w:noProof/>
                <w:sz w:val="18"/>
                <w:szCs w:val="18"/>
              </w:rPr>
              <w:t> </w:t>
            </w:r>
            <w:r w:rsidRPr="00DC1F8D">
              <w:rPr>
                <w:rFonts w:cs="Arial"/>
                <w:b/>
                <w:iCs/>
                <w:noProof/>
                <w:sz w:val="18"/>
                <w:szCs w:val="18"/>
              </w:rPr>
              <w:t> </w:t>
            </w:r>
            <w:r w:rsidRPr="00DC1F8D">
              <w:rPr>
                <w:rFonts w:cs="Arial"/>
                <w:b/>
                <w:iCs/>
                <w:noProof/>
                <w:sz w:val="18"/>
                <w:szCs w:val="18"/>
              </w:rPr>
              <w:t> </w:t>
            </w:r>
            <w:r w:rsidRPr="00DC1F8D">
              <w:rPr>
                <w:rFonts w:cs="Arial"/>
                <w:b/>
                <w:iCs/>
                <w:noProof/>
                <w:sz w:val="18"/>
                <w:szCs w:val="18"/>
              </w:rPr>
              <w:t> </w:t>
            </w:r>
            <w:r w:rsidRPr="00DC1F8D">
              <w:rPr>
                <w:rFonts w:cs="Arial"/>
                <w:b/>
                <w:iCs/>
                <w:noProof/>
                <w:sz w:val="18"/>
                <w:szCs w:val="18"/>
              </w:rPr>
              <w:t> </w:t>
            </w:r>
            <w:r w:rsidRPr="00DC1F8D">
              <w:rPr>
                <w:rFonts w:cs="Arial"/>
                <w:b/>
                <w:iCs/>
                <w:sz w:val="18"/>
                <w:szCs w:val="18"/>
              </w:rPr>
              <w:fldChar w:fldCharType="end"/>
            </w:r>
          </w:p>
        </w:tc>
      </w:tr>
      <w:tr w:rsidR="007D2D23" w:rsidRPr="007D2D23" w:rsidTr="00760BB6">
        <w:tc>
          <w:tcPr>
            <w:tcW w:w="811" w:type="dxa"/>
            <w:tcBorders>
              <w:top w:val="single" w:sz="4" w:space="0" w:color="auto"/>
            </w:tcBorders>
          </w:tcPr>
          <w:p w:rsidR="007D2D23" w:rsidRPr="00063F66" w:rsidRDefault="007D2D23" w:rsidP="007D2D23">
            <w:pPr>
              <w:spacing w:after="40" w:line="200" w:lineRule="exact"/>
              <w:rPr>
                <w:sz w:val="18"/>
                <w:szCs w:val="18"/>
              </w:rPr>
            </w:pPr>
            <w:r>
              <w:rPr>
                <w:sz w:val="18"/>
                <w:szCs w:val="18"/>
              </w:rPr>
              <w:t>7.12.3</w:t>
            </w:r>
          </w:p>
        </w:tc>
        <w:tc>
          <w:tcPr>
            <w:tcW w:w="4900" w:type="dxa"/>
            <w:tcBorders>
              <w:top w:val="single" w:sz="4" w:space="0" w:color="auto"/>
            </w:tcBorders>
          </w:tcPr>
          <w:p w:rsidR="007D2D23" w:rsidRPr="007D2D23" w:rsidRDefault="007D2D23" w:rsidP="008A3775">
            <w:pPr>
              <w:spacing w:after="40" w:line="200" w:lineRule="exact"/>
              <w:rPr>
                <w:sz w:val="18"/>
                <w:szCs w:val="18"/>
                <w:lang w:val="en-US"/>
              </w:rPr>
            </w:pPr>
            <w:r w:rsidRPr="007D2D23">
              <w:rPr>
                <w:sz w:val="18"/>
                <w:szCs w:val="18"/>
                <w:lang w:val="en-US"/>
              </w:rPr>
              <w:t xml:space="preserve">The RMP shall select a characterization strategy appropriate </w:t>
            </w:r>
            <w:r w:rsidR="00022D77">
              <w:rPr>
                <w:sz w:val="18"/>
                <w:szCs w:val="18"/>
                <w:lang w:val="en-US"/>
              </w:rPr>
              <w:br/>
            </w:r>
            <w:r w:rsidRPr="007D2D23">
              <w:rPr>
                <w:sz w:val="18"/>
                <w:szCs w:val="18"/>
                <w:lang w:val="en-US"/>
              </w:rPr>
              <w:t>for the intended use of the RM.</w:t>
            </w:r>
            <w:r>
              <w:rPr>
                <w:sz w:val="18"/>
                <w:szCs w:val="18"/>
                <w:lang w:val="en-US"/>
              </w:rPr>
              <w:t xml:space="preserve"> </w:t>
            </w:r>
            <w:r w:rsidRPr="00585B2F">
              <w:rPr>
                <w:rFonts w:cs="Arial"/>
                <w:sz w:val="16"/>
                <w:szCs w:val="16"/>
                <w:lang w:val="en-US"/>
              </w:rPr>
              <w:t>[</w:t>
            </w:r>
            <w:r w:rsidRPr="00ED62F8">
              <w:rPr>
                <w:rFonts w:cs="Arial"/>
                <w:sz w:val="16"/>
                <w:szCs w:val="16"/>
              </w:rPr>
              <w:sym w:font="Wingdings" w:char="F0E8"/>
            </w:r>
            <w:r w:rsidRPr="003B55F7">
              <w:rPr>
                <w:rFonts w:cs="Arial"/>
                <w:caps/>
                <w:sz w:val="16"/>
                <w:szCs w:val="16"/>
                <w:lang w:val="en-US"/>
              </w:rPr>
              <w:t>Note</w:t>
            </w:r>
            <w:r w:rsidRPr="00585B2F">
              <w:rPr>
                <w:rFonts w:cs="Arial"/>
                <w:sz w:val="16"/>
                <w:szCs w:val="16"/>
                <w:lang w:val="en-US"/>
              </w:rPr>
              <w:t xml:space="preserve"> 1</w:t>
            </w:r>
            <w:r w:rsidR="008A3775">
              <w:rPr>
                <w:rFonts w:cs="Arial"/>
                <w:sz w:val="16"/>
                <w:szCs w:val="16"/>
                <w:lang w:val="en-US"/>
              </w:rPr>
              <w:t>,</w:t>
            </w:r>
            <w:r>
              <w:rPr>
                <w:rFonts w:cs="Arial"/>
                <w:sz w:val="16"/>
                <w:szCs w:val="16"/>
                <w:lang w:val="en-US"/>
              </w:rPr>
              <w:t xml:space="preserve"> 2</w:t>
            </w:r>
            <w:r w:rsidRPr="00585B2F">
              <w:rPr>
                <w:rFonts w:cs="Arial"/>
                <w:sz w:val="16"/>
                <w:szCs w:val="16"/>
                <w:lang w:val="en-US"/>
              </w:rPr>
              <w:t>]</w:t>
            </w:r>
          </w:p>
        </w:tc>
        <w:tc>
          <w:tcPr>
            <w:tcW w:w="2282" w:type="dxa"/>
            <w:tcBorders>
              <w:top w:val="single" w:sz="4" w:space="0" w:color="auto"/>
            </w:tcBorders>
            <w:shd w:val="clear" w:color="auto" w:fill="DEEAF6"/>
          </w:tcPr>
          <w:p w:rsidR="007D2D23" w:rsidRPr="007D2D23" w:rsidRDefault="007D2D23" w:rsidP="007D2D23">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7D2D23">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7D2D23" w:rsidRPr="007D2D23" w:rsidRDefault="007D2D23" w:rsidP="007D2D23">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7D2D23" w:rsidRPr="007D2D23" w:rsidRDefault="007D2D23" w:rsidP="007D2D23">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7D2D23">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7D2D23" w:rsidRPr="007D2D23" w:rsidRDefault="007D2D23" w:rsidP="007D2D23">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7D2D23">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7D2D23" w:rsidRPr="007D2D23" w:rsidRDefault="007D2D23" w:rsidP="007D2D23">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7D2D23">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7D2D23" w:rsidRPr="00DC1F8D" w:rsidTr="00760BB6">
        <w:tc>
          <w:tcPr>
            <w:tcW w:w="811" w:type="dxa"/>
            <w:tcBorders>
              <w:top w:val="single" w:sz="4" w:space="0" w:color="auto"/>
            </w:tcBorders>
          </w:tcPr>
          <w:p w:rsidR="007D2D23" w:rsidRPr="007D2D23" w:rsidRDefault="007D2D23" w:rsidP="007D2D23">
            <w:pPr>
              <w:spacing w:after="40" w:line="200" w:lineRule="exact"/>
              <w:rPr>
                <w:sz w:val="18"/>
                <w:szCs w:val="18"/>
                <w:lang w:val="en-US"/>
              </w:rPr>
            </w:pPr>
            <w:r w:rsidRPr="007D2D23">
              <w:rPr>
                <w:sz w:val="18"/>
                <w:szCs w:val="18"/>
                <w:lang w:val="en-US"/>
              </w:rPr>
              <w:t>7.12.4</w:t>
            </w:r>
          </w:p>
        </w:tc>
        <w:tc>
          <w:tcPr>
            <w:tcW w:w="4900" w:type="dxa"/>
            <w:tcBorders>
              <w:top w:val="single" w:sz="4" w:space="0" w:color="auto"/>
            </w:tcBorders>
          </w:tcPr>
          <w:p w:rsidR="007D2D23" w:rsidRPr="007D2D23" w:rsidRDefault="007D2D23" w:rsidP="007D2D23">
            <w:pPr>
              <w:rPr>
                <w:sz w:val="18"/>
                <w:szCs w:val="18"/>
              </w:rPr>
            </w:pPr>
            <w:r w:rsidRPr="007D2D23">
              <w:rPr>
                <w:sz w:val="18"/>
                <w:szCs w:val="18"/>
                <w:lang w:val="en-US"/>
              </w:rPr>
              <w:t xml:space="preserve">The RMP shall specify the characterization study so that the properties of interest are each characterized with appropriate traceability and sufficient reliability whether or not traceability </w:t>
            </w:r>
            <w:r w:rsidRPr="007D2D23">
              <w:rPr>
                <w:sz w:val="18"/>
                <w:szCs w:val="18"/>
                <w:lang w:val="en-US"/>
              </w:rPr>
              <w:lastRenderedPageBreak/>
              <w:t xml:space="preserve">and measurement uncertainty are reported on the RM documentation. </w:t>
            </w:r>
            <w:r w:rsidRPr="007D2D23">
              <w:rPr>
                <w:sz w:val="18"/>
                <w:szCs w:val="18"/>
              </w:rPr>
              <w:t>To this end, the RMP shall:</w:t>
            </w:r>
          </w:p>
          <w:p w:rsidR="007D2D23" w:rsidRDefault="007D2D23" w:rsidP="002358A8">
            <w:pPr>
              <w:numPr>
                <w:ilvl w:val="0"/>
                <w:numId w:val="14"/>
              </w:numPr>
              <w:ind w:left="407" w:hanging="392"/>
              <w:rPr>
                <w:sz w:val="18"/>
                <w:szCs w:val="18"/>
                <w:lang w:val="en-US"/>
              </w:rPr>
            </w:pPr>
            <w:r w:rsidRPr="007D2D23">
              <w:rPr>
                <w:sz w:val="18"/>
                <w:szCs w:val="18"/>
                <w:lang w:val="en-US"/>
              </w:rPr>
              <w:t>document a measurement plan that clearly describes the tasks to be performed and communicate this to all personnel responsible for measurements used in characterization;</w:t>
            </w:r>
          </w:p>
          <w:p w:rsidR="007D2D23" w:rsidRPr="007D2D23" w:rsidRDefault="007D2D23" w:rsidP="008F29A3">
            <w:pPr>
              <w:numPr>
                <w:ilvl w:val="0"/>
                <w:numId w:val="14"/>
              </w:numPr>
              <w:ind w:left="407" w:hanging="392"/>
              <w:rPr>
                <w:sz w:val="18"/>
                <w:szCs w:val="18"/>
                <w:lang w:val="en-US"/>
              </w:rPr>
            </w:pPr>
            <w:r w:rsidRPr="007D2D23">
              <w:rPr>
                <w:sz w:val="18"/>
                <w:szCs w:val="18"/>
                <w:lang w:val="en-US"/>
              </w:rPr>
              <w:t>for certified values, demonstrate the competence of each involved laboratory by using data from each laboratory that was not obtained on the material to be characterized.</w:t>
            </w:r>
          </w:p>
        </w:tc>
        <w:tc>
          <w:tcPr>
            <w:tcW w:w="2282" w:type="dxa"/>
            <w:tcBorders>
              <w:top w:val="single" w:sz="4" w:space="0" w:color="auto"/>
              <w:bottom w:val="single" w:sz="4" w:space="0" w:color="auto"/>
            </w:tcBorders>
            <w:shd w:val="clear" w:color="auto" w:fill="DEEAF6"/>
          </w:tcPr>
          <w:p w:rsidR="007D2D23" w:rsidRPr="00DC1F8D" w:rsidRDefault="007D2D23" w:rsidP="007D2D23">
            <w:pPr>
              <w:spacing w:after="40" w:line="200" w:lineRule="exact"/>
              <w:rPr>
                <w:rFonts w:cs="Arial"/>
                <w:sz w:val="18"/>
                <w:szCs w:val="18"/>
                <w:lang w:val="en-US"/>
              </w:rPr>
            </w:pPr>
            <w:r w:rsidRPr="00DC1F8D">
              <w:rPr>
                <w:rFonts w:cs="Arial"/>
                <w:iCs/>
                <w:sz w:val="18"/>
                <w:szCs w:val="18"/>
              </w:rPr>
              <w:lastRenderedPageBreak/>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7D2D23" w:rsidRPr="00DC1F8D" w:rsidRDefault="007D2D23" w:rsidP="007D2D23">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7D2D23" w:rsidRPr="00DC1F8D" w:rsidRDefault="007D2D23" w:rsidP="007D2D23">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7D2D23" w:rsidRPr="00DC1F8D" w:rsidRDefault="007D2D23" w:rsidP="007D2D23">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7D2D23" w:rsidRPr="00DC1F8D" w:rsidRDefault="007D2D23" w:rsidP="007D2D23">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7D2D23" w:rsidRPr="00B3570F" w:rsidTr="00760BB6">
        <w:tc>
          <w:tcPr>
            <w:tcW w:w="811" w:type="dxa"/>
            <w:tcBorders>
              <w:top w:val="single" w:sz="4" w:space="0" w:color="auto"/>
            </w:tcBorders>
          </w:tcPr>
          <w:p w:rsidR="007D2D23" w:rsidRPr="00063F66" w:rsidRDefault="007D2D23" w:rsidP="007D2D23">
            <w:pPr>
              <w:spacing w:after="40" w:line="200" w:lineRule="exact"/>
              <w:rPr>
                <w:sz w:val="18"/>
                <w:szCs w:val="18"/>
              </w:rPr>
            </w:pPr>
            <w:r>
              <w:rPr>
                <w:sz w:val="18"/>
                <w:szCs w:val="18"/>
              </w:rPr>
              <w:t>7.12.5</w:t>
            </w:r>
          </w:p>
        </w:tc>
        <w:tc>
          <w:tcPr>
            <w:tcW w:w="4900" w:type="dxa"/>
            <w:tcBorders>
              <w:top w:val="single" w:sz="4" w:space="0" w:color="auto"/>
            </w:tcBorders>
          </w:tcPr>
          <w:p w:rsidR="007D2D23" w:rsidRPr="00063F66" w:rsidRDefault="00B3570F" w:rsidP="00E575B9">
            <w:pPr>
              <w:rPr>
                <w:sz w:val="18"/>
                <w:szCs w:val="18"/>
                <w:lang w:val="en-GB"/>
              </w:rPr>
            </w:pPr>
            <w:r w:rsidRPr="00B3570F">
              <w:rPr>
                <w:sz w:val="18"/>
                <w:szCs w:val="18"/>
                <w:lang w:val="en-GB"/>
              </w:rPr>
              <w:t>When evaluating the characterization data, the RMP shall perform a technical evaluation of the data and documents involved in characterization to confirm adherence to the measurement plan as defined in 7.12.4, bullet a), and, in the case of deviations from the plan, assess whether the deviation necessitates exclusion of the data from characterization.</w:t>
            </w:r>
          </w:p>
        </w:tc>
        <w:tc>
          <w:tcPr>
            <w:tcW w:w="2282" w:type="dxa"/>
            <w:tcBorders>
              <w:top w:val="single" w:sz="4" w:space="0" w:color="auto"/>
              <w:bottom w:val="single" w:sz="4" w:space="0" w:color="auto"/>
            </w:tcBorders>
            <w:shd w:val="clear" w:color="auto" w:fill="DEEAF6"/>
          </w:tcPr>
          <w:p w:rsidR="007D2D23" w:rsidRPr="00B3570F" w:rsidRDefault="007D2D23" w:rsidP="007D2D23">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B3570F">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7D2D23" w:rsidRPr="00B3570F" w:rsidRDefault="007D2D23" w:rsidP="007D2D23">
            <w:pPr>
              <w:keepNext/>
              <w:keepLines/>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7D2D23" w:rsidRPr="00B3570F" w:rsidRDefault="007D2D23" w:rsidP="007D2D23">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B3570F">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7D2D23" w:rsidRPr="00B3570F" w:rsidRDefault="007D2D23" w:rsidP="007D2D23">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B3570F">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7D2D23" w:rsidRPr="00B3570F" w:rsidRDefault="007D2D23" w:rsidP="007D2D23">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B3570F">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A64F07" w:rsidRPr="00DC1F8D" w:rsidRDefault="00D91974" w:rsidP="00D15295">
      <w:pPr>
        <w:pStyle w:val="berschrift2"/>
        <w:rPr>
          <w:sz w:val="18"/>
          <w:szCs w:val="18"/>
        </w:rPr>
      </w:pPr>
      <w:bookmarkStart w:id="25" w:name="_Toc33102884"/>
      <w:r w:rsidRPr="00B3570F">
        <w:t>7.13</w:t>
      </w:r>
      <w:r w:rsidRPr="00B3570F">
        <w:tab/>
        <w:t>Assignment of property values and their uncertainties</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307"/>
        <w:gridCol w:w="377"/>
        <w:gridCol w:w="393"/>
        <w:gridCol w:w="386"/>
        <w:gridCol w:w="6"/>
        <w:gridCol w:w="739"/>
      </w:tblGrid>
      <w:tr w:rsidR="003A3E8B" w:rsidRPr="00DC1F8D" w:rsidTr="00A03354">
        <w:tc>
          <w:tcPr>
            <w:tcW w:w="4377" w:type="dxa"/>
            <w:tcBorders>
              <w:top w:val="single" w:sz="12" w:space="0" w:color="auto"/>
              <w:bottom w:val="single" w:sz="12" w:space="0" w:color="auto"/>
              <w:right w:val="single" w:sz="4" w:space="0" w:color="auto"/>
            </w:tcBorders>
            <w:shd w:val="clear" w:color="auto" w:fill="auto"/>
          </w:tcPr>
          <w:p w:rsidR="003A3E8B" w:rsidRPr="00B3570F" w:rsidRDefault="003A3E8B" w:rsidP="00B3570F">
            <w:pPr>
              <w:pStyle w:val="2"/>
              <w:rPr>
                <w:lang w:val="en-US"/>
              </w:rPr>
            </w:pPr>
          </w:p>
        </w:tc>
        <w:tc>
          <w:tcPr>
            <w:tcW w:w="1326" w:type="dxa"/>
            <w:tcBorders>
              <w:top w:val="single" w:sz="12" w:space="0" w:color="auto"/>
              <w:bottom w:val="single" w:sz="12" w:space="0" w:color="auto"/>
              <w:right w:val="single" w:sz="4" w:space="0" w:color="auto"/>
            </w:tcBorders>
            <w:shd w:val="clear" w:color="auto" w:fill="auto"/>
          </w:tcPr>
          <w:p w:rsidR="003A3E8B" w:rsidRPr="00DC1F8D" w:rsidRDefault="003A3E8B" w:rsidP="003A3E8B">
            <w:pPr>
              <w:spacing w:after="40" w:line="200" w:lineRule="exact"/>
              <w:rPr>
                <w:b/>
                <w:sz w:val="18"/>
                <w:szCs w:val="18"/>
              </w:rPr>
            </w:pPr>
            <w:r w:rsidRPr="00DC1F8D">
              <w:rPr>
                <w:b/>
                <w:sz w:val="18"/>
                <w:szCs w:val="18"/>
              </w:rPr>
              <w:t>TA</w:t>
            </w:r>
            <w:r w:rsidR="00B5286A">
              <w:rPr>
                <w:b/>
                <w:sz w:val="18"/>
                <w:szCs w:val="18"/>
              </w:rPr>
              <w:t xml:space="preserve"> + </w:t>
            </w:r>
            <w:r w:rsidR="00B5286A" w:rsidRPr="00B5286A">
              <w:rPr>
                <w:rFonts w:cs="Arial"/>
                <w:b/>
                <w:bCs/>
                <w:sz w:val="18"/>
                <w:szCs w:val="18"/>
              </w:rPr>
              <w:t>TA</w:t>
            </w:r>
            <w:r w:rsidR="00B5286A" w:rsidRPr="00B5286A">
              <w:rPr>
                <w:b/>
                <w:vertAlign w:val="subscript"/>
              </w:rPr>
              <w:t>stat</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3A3E8B" w:rsidRPr="00DC1F8D" w:rsidRDefault="003A3E8B" w:rsidP="003A3E8B">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3A3E8B" w:rsidRPr="00DC1F8D" w:rsidTr="00A03354">
        <w:tc>
          <w:tcPr>
            <w:tcW w:w="8010" w:type="dxa"/>
            <w:gridSpan w:val="3"/>
            <w:tcBorders>
              <w:top w:val="single" w:sz="12" w:space="0" w:color="auto"/>
            </w:tcBorders>
          </w:tcPr>
          <w:p w:rsidR="003A3E8B" w:rsidRPr="00DC1F8D" w:rsidRDefault="003A3E8B" w:rsidP="003A3E8B">
            <w:pPr>
              <w:keepNext/>
              <w:keepLines/>
              <w:spacing w:after="40" w:line="200" w:lineRule="exact"/>
              <w:rPr>
                <w:rFonts w:cs="Arial"/>
                <w:b/>
                <w:iCs/>
                <w:sz w:val="18"/>
                <w:szCs w:val="18"/>
                <w:lang w:val="en-US"/>
              </w:rPr>
            </w:pPr>
            <w:r w:rsidRPr="00DC1F8D">
              <w:rPr>
                <w:rFonts w:cs="Arial"/>
                <w:b/>
                <w:sz w:val="18"/>
                <w:szCs w:val="18"/>
                <w:lang w:val="en-US"/>
              </w:rPr>
              <w:t>Result of review of documents and records:</w:t>
            </w:r>
          </w:p>
        </w:tc>
        <w:tc>
          <w:tcPr>
            <w:tcW w:w="377" w:type="dxa"/>
            <w:tcBorders>
              <w:top w:val="single" w:sz="12" w:space="0" w:color="auto"/>
            </w:tcBorders>
            <w:shd w:val="clear" w:color="auto" w:fill="FFF2CC"/>
          </w:tcPr>
          <w:p w:rsidR="003A3E8B" w:rsidRPr="00DC1F8D" w:rsidRDefault="003A3E8B" w:rsidP="003A3E8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3A3E8B" w:rsidRPr="00DC1F8D" w:rsidRDefault="003A3E8B" w:rsidP="003A3E8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6" w:type="dxa"/>
            <w:tcBorders>
              <w:top w:val="single" w:sz="12" w:space="0" w:color="auto"/>
            </w:tcBorders>
            <w:shd w:val="clear" w:color="auto" w:fill="FFF2CC"/>
          </w:tcPr>
          <w:p w:rsidR="003A3E8B" w:rsidRPr="00DC1F8D" w:rsidRDefault="003A3E8B" w:rsidP="003A3E8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gridSpan w:val="2"/>
            <w:tcBorders>
              <w:top w:val="single" w:sz="12" w:space="0" w:color="auto"/>
            </w:tcBorders>
          </w:tcPr>
          <w:p w:rsidR="003A3E8B" w:rsidRPr="00DC1F8D" w:rsidRDefault="003A3E8B" w:rsidP="003A3E8B">
            <w:pPr>
              <w:keepNext/>
              <w:keepLines/>
              <w:jc w:val="center"/>
              <w:rPr>
                <w:sz w:val="16"/>
                <w:szCs w:val="16"/>
              </w:rPr>
            </w:pPr>
          </w:p>
        </w:tc>
      </w:tr>
    </w:tbl>
    <w:p w:rsidR="00BA7A4D" w:rsidRPr="000401B6" w:rsidRDefault="00BA7A4D" w:rsidP="000401B6">
      <w:pPr>
        <w:keepNext/>
        <w:keepLines/>
        <w:spacing w:before="0" w:after="0"/>
        <w:rPr>
          <w:rFonts w:cs="Arial"/>
          <w:b/>
          <w:bCs/>
          <w:sz w:val="2"/>
          <w:szCs w:val="2"/>
        </w:rPr>
        <w:sectPr w:rsidR="00BA7A4D"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36"/>
        <w:gridCol w:w="1900"/>
      </w:tblGrid>
      <w:tr w:rsidR="00AF40A3" w:rsidRPr="00586B0E" w:rsidTr="00760BB6">
        <w:tc>
          <w:tcPr>
            <w:tcW w:w="9923" w:type="dxa"/>
            <w:gridSpan w:val="4"/>
            <w:tcBorders>
              <w:top w:val="single" w:sz="4" w:space="0" w:color="auto"/>
              <w:bottom w:val="nil"/>
            </w:tcBorders>
          </w:tcPr>
          <w:p w:rsidR="00AF40A3" w:rsidRPr="00DC1F8D" w:rsidRDefault="00AF40A3" w:rsidP="00B725AD">
            <w:pPr>
              <w:keepNext/>
              <w:keepLines/>
              <w:rPr>
                <w:rFonts w:cs="Arial"/>
                <w:bCs/>
                <w:lang w:val="en-US"/>
              </w:rPr>
            </w:pPr>
            <w:r w:rsidRPr="00DC1F8D">
              <w:rPr>
                <w:rFonts w:cs="Arial"/>
                <w:bCs/>
                <w:sz w:val="18"/>
                <w:szCs w:val="18"/>
                <w:lang w:val="en-US"/>
              </w:rPr>
              <w:t xml:space="preserve">Findings / </w:t>
            </w:r>
            <w:r w:rsidR="007209B0" w:rsidRPr="00DC1F8D">
              <w:rPr>
                <w:rFonts w:cs="Arial"/>
                <w:bCs/>
                <w:sz w:val="18"/>
                <w:szCs w:val="18"/>
                <w:lang w:val="en-US"/>
              </w:rPr>
              <w:t>j</w:t>
            </w:r>
            <w:r w:rsidRPr="00DC1F8D">
              <w:rPr>
                <w:rFonts w:cs="Arial"/>
                <w:bCs/>
                <w:sz w:val="18"/>
                <w:szCs w:val="18"/>
                <w:lang w:val="en-US"/>
              </w:rPr>
              <w:t>ustification of findings / specifics / notes:</w:t>
            </w:r>
          </w:p>
        </w:tc>
      </w:tr>
      <w:tr w:rsidR="00BA7A4D" w:rsidRPr="00586B0E" w:rsidTr="00760BB6">
        <w:tc>
          <w:tcPr>
            <w:tcW w:w="9923" w:type="dxa"/>
            <w:gridSpan w:val="4"/>
            <w:tcBorders>
              <w:top w:val="nil"/>
              <w:bottom w:val="single" w:sz="12" w:space="0" w:color="auto"/>
            </w:tcBorders>
            <w:shd w:val="clear" w:color="auto" w:fill="FFF2CC"/>
          </w:tcPr>
          <w:p w:rsidR="00BA7A4D" w:rsidRPr="004D483D" w:rsidRDefault="00BA7A4D" w:rsidP="00F73751">
            <w:pPr>
              <w:rPr>
                <w:lang w:val="en-US"/>
              </w:rPr>
            </w:pPr>
          </w:p>
        </w:tc>
      </w:tr>
      <w:tr w:rsidR="00BA7A4D" w:rsidRPr="00586B0E" w:rsidTr="00760BB6">
        <w:tc>
          <w:tcPr>
            <w:tcW w:w="9923" w:type="dxa"/>
            <w:gridSpan w:val="4"/>
            <w:tcBorders>
              <w:bottom w:val="single" w:sz="4" w:space="0" w:color="auto"/>
            </w:tcBorders>
            <w:vAlign w:val="center"/>
          </w:tcPr>
          <w:p w:rsidR="00BA7A4D" w:rsidRPr="00DC1F8D" w:rsidRDefault="00B92D0A" w:rsidP="00B725AD">
            <w:pPr>
              <w:keepNext/>
              <w:keepLines/>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CC42D3" w:rsidRPr="00DC1F8D" w:rsidTr="00760BB6">
        <w:tc>
          <w:tcPr>
            <w:tcW w:w="796" w:type="dxa"/>
            <w:tcBorders>
              <w:bottom w:val="nil"/>
            </w:tcBorders>
            <w:vAlign w:val="center"/>
          </w:tcPr>
          <w:p w:rsidR="00CC42D3" w:rsidRPr="00DC1F8D" w:rsidRDefault="00CC42D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CC42D3" w:rsidRPr="00DC1F8D" w:rsidRDefault="00CC42D3" w:rsidP="00B725AD">
            <w:pPr>
              <w:keepNext/>
              <w:keepLines/>
              <w:jc w:val="center"/>
              <w:rPr>
                <w:rFonts w:cs="Arial"/>
                <w:sz w:val="18"/>
                <w:szCs w:val="18"/>
              </w:rPr>
            </w:pPr>
            <w:r w:rsidRPr="00DC1F8D">
              <w:rPr>
                <w:rFonts w:cs="Arial"/>
                <w:sz w:val="18"/>
                <w:szCs w:val="18"/>
              </w:rPr>
              <w:t>OE</w:t>
            </w:r>
          </w:p>
        </w:tc>
        <w:tc>
          <w:tcPr>
            <w:tcW w:w="6745" w:type="dxa"/>
            <w:tcBorders>
              <w:bottom w:val="single" w:sz="4"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Title / Description</w:t>
            </w:r>
          </w:p>
        </w:tc>
        <w:tc>
          <w:tcPr>
            <w:tcW w:w="1902" w:type="dxa"/>
            <w:tcBorders>
              <w:bottom w:val="single" w:sz="4" w:space="0" w:color="auto"/>
            </w:tcBorders>
            <w:vAlign w:val="center"/>
          </w:tcPr>
          <w:p w:rsidR="00CC42D3" w:rsidRPr="00DC1F8D" w:rsidRDefault="00CC42D3" w:rsidP="00B725AD">
            <w:pPr>
              <w:keepNext/>
              <w:keepLines/>
              <w:rPr>
                <w:rFonts w:cs="Arial"/>
                <w:iCs/>
                <w:szCs w:val="22"/>
              </w:rPr>
            </w:pPr>
            <w:r w:rsidRPr="00DC1F8D">
              <w:rPr>
                <w:sz w:val="18"/>
                <w:szCs w:val="18"/>
              </w:rPr>
              <w:t>Date / Version</w:t>
            </w:r>
          </w:p>
        </w:tc>
      </w:tr>
      <w:tr w:rsidR="00BA7A4D" w:rsidRPr="00DC1F8D" w:rsidTr="00760BB6">
        <w:tc>
          <w:tcPr>
            <w:tcW w:w="796" w:type="dxa"/>
          </w:tcPr>
          <w:p w:rsidR="00BA7A4D" w:rsidRPr="00DC1F8D" w:rsidRDefault="00BA7A4D" w:rsidP="002358A8">
            <w:pPr>
              <w:numPr>
                <w:ilvl w:val="0"/>
                <w:numId w:val="2"/>
              </w:numPr>
              <w:ind w:left="0" w:firstLine="0"/>
              <w:rPr>
                <w:rFonts w:cs="Arial"/>
                <w:iCs/>
                <w:sz w:val="18"/>
                <w:szCs w:val="18"/>
              </w:rPr>
            </w:pPr>
          </w:p>
        </w:tc>
        <w:tc>
          <w:tcPr>
            <w:tcW w:w="480" w:type="dxa"/>
            <w:shd w:val="clear" w:color="auto" w:fill="FFF2CC"/>
          </w:tcPr>
          <w:p w:rsidR="00BA7A4D" w:rsidRPr="00DC1F8D" w:rsidRDefault="00BA7A4D" w:rsidP="00F73751">
            <w:pPr>
              <w:jc w:val="center"/>
              <w:rPr>
                <w:rFonts w:cs="Arial"/>
                <w:iCs/>
                <w:sz w:val="18"/>
                <w:szCs w:val="18"/>
              </w:rPr>
            </w:pPr>
          </w:p>
        </w:tc>
        <w:tc>
          <w:tcPr>
            <w:tcW w:w="6745" w:type="dxa"/>
            <w:shd w:val="clear" w:color="auto" w:fill="FFF2CC"/>
          </w:tcPr>
          <w:p w:rsidR="00BA7A4D" w:rsidRPr="00DC1F8D" w:rsidRDefault="00BA7A4D" w:rsidP="00F73751">
            <w:pPr>
              <w:rPr>
                <w:rFonts w:cs="Arial"/>
                <w:iCs/>
                <w:sz w:val="18"/>
                <w:szCs w:val="18"/>
              </w:rPr>
            </w:pPr>
          </w:p>
        </w:tc>
        <w:tc>
          <w:tcPr>
            <w:tcW w:w="1902" w:type="dxa"/>
            <w:shd w:val="clear" w:color="auto" w:fill="FFF2CC"/>
          </w:tcPr>
          <w:p w:rsidR="00BA7A4D" w:rsidRPr="00DC1F8D" w:rsidRDefault="00BA7A4D" w:rsidP="00F73751">
            <w:pPr>
              <w:rPr>
                <w:sz w:val="18"/>
                <w:szCs w:val="18"/>
              </w:rPr>
            </w:pPr>
          </w:p>
        </w:tc>
      </w:tr>
      <w:tr w:rsidR="00BA7A4D" w:rsidRPr="00DC1F8D" w:rsidTr="00760BB6">
        <w:tc>
          <w:tcPr>
            <w:tcW w:w="796" w:type="dxa"/>
          </w:tcPr>
          <w:p w:rsidR="00BA7A4D" w:rsidRPr="00DC1F8D" w:rsidRDefault="00BA7A4D" w:rsidP="002358A8">
            <w:pPr>
              <w:numPr>
                <w:ilvl w:val="0"/>
                <w:numId w:val="2"/>
              </w:numPr>
              <w:ind w:left="0" w:firstLine="0"/>
              <w:rPr>
                <w:rFonts w:cs="Arial"/>
                <w:iCs/>
                <w:sz w:val="18"/>
                <w:szCs w:val="18"/>
              </w:rPr>
            </w:pPr>
          </w:p>
        </w:tc>
        <w:tc>
          <w:tcPr>
            <w:tcW w:w="480" w:type="dxa"/>
            <w:shd w:val="clear" w:color="auto" w:fill="FFF2CC"/>
          </w:tcPr>
          <w:p w:rsidR="00BA7A4D" w:rsidRPr="00DC1F8D" w:rsidRDefault="00BA7A4D" w:rsidP="00F73751">
            <w:pPr>
              <w:jc w:val="center"/>
              <w:rPr>
                <w:rFonts w:cs="Arial"/>
                <w:bCs/>
                <w:sz w:val="18"/>
                <w:szCs w:val="18"/>
              </w:rPr>
            </w:pPr>
          </w:p>
        </w:tc>
        <w:tc>
          <w:tcPr>
            <w:tcW w:w="6745" w:type="dxa"/>
            <w:shd w:val="clear" w:color="auto" w:fill="FFF2CC"/>
          </w:tcPr>
          <w:p w:rsidR="00BA7A4D" w:rsidRPr="00DC1F8D" w:rsidRDefault="00BA7A4D" w:rsidP="00F73751">
            <w:pPr>
              <w:rPr>
                <w:rFonts w:cs="Arial"/>
                <w:iCs/>
                <w:sz w:val="18"/>
                <w:szCs w:val="18"/>
              </w:rPr>
            </w:pPr>
          </w:p>
        </w:tc>
        <w:tc>
          <w:tcPr>
            <w:tcW w:w="1902" w:type="dxa"/>
            <w:shd w:val="clear" w:color="auto" w:fill="FFF2CC"/>
          </w:tcPr>
          <w:p w:rsidR="00BA7A4D" w:rsidRPr="00DC1F8D" w:rsidRDefault="00BA7A4D" w:rsidP="00F73751">
            <w:pPr>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7209B0"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BA7A4D" w:rsidRPr="00586B0E" w:rsidTr="00760BB6">
        <w:tc>
          <w:tcPr>
            <w:tcW w:w="9923" w:type="dxa"/>
            <w:gridSpan w:val="4"/>
            <w:tcBorders>
              <w:top w:val="nil"/>
              <w:bottom w:val="single" w:sz="2" w:space="0" w:color="auto"/>
            </w:tcBorders>
            <w:shd w:val="clear" w:color="auto" w:fill="FFF2CC"/>
            <w:vAlign w:val="center"/>
          </w:tcPr>
          <w:p w:rsidR="00BA7A4D" w:rsidRPr="004D483D" w:rsidRDefault="00BA7A4D" w:rsidP="004310BD">
            <w:pPr>
              <w:rPr>
                <w:lang w:val="en-US"/>
              </w:rPr>
            </w:pPr>
          </w:p>
        </w:tc>
      </w:tr>
    </w:tbl>
    <w:p w:rsidR="004310BD" w:rsidRPr="000401B6" w:rsidRDefault="004310BD" w:rsidP="000401B6">
      <w:pPr>
        <w:spacing w:before="0" w:after="0"/>
        <w:rPr>
          <w:sz w:val="2"/>
          <w:szCs w:val="2"/>
          <w:lang w:val="en-US"/>
        </w:rPr>
        <w:sectPr w:rsidR="004310BD"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28"/>
        <w:gridCol w:w="377"/>
        <w:gridCol w:w="379"/>
        <w:gridCol w:w="14"/>
        <w:gridCol w:w="392"/>
        <w:gridCol w:w="739"/>
      </w:tblGrid>
      <w:tr w:rsidR="00631A9D" w:rsidRPr="004931CC" w:rsidTr="00760BB6">
        <w:tc>
          <w:tcPr>
            <w:tcW w:w="811" w:type="dxa"/>
            <w:tcBorders>
              <w:top w:val="single" w:sz="4" w:space="0" w:color="auto"/>
              <w:bottom w:val="single" w:sz="4" w:space="0" w:color="auto"/>
            </w:tcBorders>
          </w:tcPr>
          <w:p w:rsidR="00631A9D" w:rsidRPr="00DC1F8D" w:rsidRDefault="00B3570F" w:rsidP="00B81DEB">
            <w:pPr>
              <w:rPr>
                <w:sz w:val="18"/>
                <w:szCs w:val="18"/>
              </w:rPr>
            </w:pPr>
            <w:r>
              <w:rPr>
                <w:sz w:val="18"/>
                <w:szCs w:val="18"/>
              </w:rPr>
              <w:t>7.13.1</w:t>
            </w:r>
          </w:p>
        </w:tc>
        <w:tc>
          <w:tcPr>
            <w:tcW w:w="4900" w:type="dxa"/>
            <w:tcBorders>
              <w:top w:val="single" w:sz="4" w:space="0" w:color="auto"/>
              <w:bottom w:val="single" w:sz="4" w:space="0" w:color="auto"/>
            </w:tcBorders>
          </w:tcPr>
          <w:p w:rsidR="00FE522A" w:rsidRPr="00B3570F" w:rsidRDefault="00B3570F" w:rsidP="00E575B9">
            <w:pPr>
              <w:rPr>
                <w:sz w:val="18"/>
                <w:szCs w:val="18"/>
                <w:lang w:val="en-US"/>
              </w:rPr>
            </w:pPr>
            <w:r w:rsidRPr="00B3570F">
              <w:rPr>
                <w:sz w:val="18"/>
                <w:szCs w:val="18"/>
                <w:lang w:val="en-US"/>
              </w:rPr>
              <w:t>The RMP shall use documented procedures for the assignment of property values.</w:t>
            </w:r>
          </w:p>
        </w:tc>
        <w:tc>
          <w:tcPr>
            <w:tcW w:w="2310" w:type="dxa"/>
            <w:gridSpan w:val="2"/>
            <w:tcBorders>
              <w:top w:val="single" w:sz="4" w:space="0" w:color="auto"/>
              <w:bottom w:val="single" w:sz="4" w:space="0" w:color="auto"/>
            </w:tcBorders>
            <w:shd w:val="clear" w:color="auto" w:fill="DEEAF6"/>
          </w:tcPr>
          <w:p w:rsidR="00631A9D" w:rsidRPr="004931CC" w:rsidRDefault="00631A9D" w:rsidP="00B81DEB">
            <w:pPr>
              <w:rPr>
                <w:rFonts w:cs="Arial"/>
                <w:sz w:val="18"/>
                <w:szCs w:val="18"/>
                <w:lang w:val="en-US"/>
              </w:rPr>
            </w:pPr>
            <w:r w:rsidRPr="00DC1F8D">
              <w:rPr>
                <w:rFonts w:cs="Arial"/>
                <w:iCs/>
                <w:sz w:val="18"/>
                <w:szCs w:val="18"/>
              </w:rPr>
              <w:fldChar w:fldCharType="begin">
                <w:ffData>
                  <w:name w:val="Text4"/>
                  <w:enabled/>
                  <w:calcOnExit w:val="0"/>
                  <w:textInput/>
                </w:ffData>
              </w:fldChar>
            </w:r>
            <w:r w:rsidRPr="004931CC">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77" w:type="dxa"/>
            <w:tcBorders>
              <w:top w:val="single" w:sz="4" w:space="0" w:color="auto"/>
              <w:bottom w:val="single" w:sz="4" w:space="0" w:color="auto"/>
            </w:tcBorders>
          </w:tcPr>
          <w:p w:rsidR="00631A9D" w:rsidRPr="004931CC" w:rsidRDefault="00631A9D" w:rsidP="00B81DEB">
            <w:pPr>
              <w:jc w:val="center"/>
              <w:rPr>
                <w:sz w:val="18"/>
                <w:szCs w:val="18"/>
                <w:lang w:val="en-US"/>
              </w:rPr>
            </w:pPr>
          </w:p>
        </w:tc>
        <w:tc>
          <w:tcPr>
            <w:tcW w:w="393" w:type="dxa"/>
            <w:gridSpan w:val="2"/>
            <w:tcBorders>
              <w:top w:val="single" w:sz="4" w:space="0" w:color="auto"/>
              <w:bottom w:val="single" w:sz="4" w:space="0" w:color="auto"/>
            </w:tcBorders>
            <w:shd w:val="clear" w:color="auto" w:fill="FFF2CC"/>
          </w:tcPr>
          <w:p w:rsidR="00631A9D" w:rsidRPr="004931CC" w:rsidRDefault="00631A9D" w:rsidP="00B81DEB">
            <w:pPr>
              <w:jc w:val="center"/>
              <w:rPr>
                <w:sz w:val="18"/>
                <w:szCs w:val="18"/>
                <w:lang w:val="en-US"/>
              </w:rPr>
            </w:pPr>
            <w:r w:rsidRPr="00DC1F8D">
              <w:rPr>
                <w:rFonts w:cs="Arial"/>
                <w:bCs/>
                <w:sz w:val="18"/>
                <w:szCs w:val="18"/>
              </w:rPr>
              <w:fldChar w:fldCharType="begin">
                <w:ffData>
                  <w:name w:val=""/>
                  <w:enabled/>
                  <w:calcOnExit w:val="0"/>
                  <w:checkBox>
                    <w:sizeAuto/>
                    <w:default w:val="0"/>
                  </w:checkBox>
                </w:ffData>
              </w:fldChar>
            </w:r>
            <w:r w:rsidRPr="004931CC">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31A9D" w:rsidRPr="004931CC" w:rsidRDefault="00631A9D" w:rsidP="00B81DEB">
            <w:pPr>
              <w:jc w:val="center"/>
              <w:rPr>
                <w:sz w:val="18"/>
                <w:szCs w:val="18"/>
                <w:lang w:val="en-US"/>
              </w:rPr>
            </w:pPr>
            <w:r w:rsidRPr="00DC1F8D">
              <w:rPr>
                <w:rFonts w:cs="Arial"/>
                <w:bCs/>
                <w:sz w:val="18"/>
                <w:szCs w:val="18"/>
              </w:rPr>
              <w:fldChar w:fldCharType="begin">
                <w:ffData>
                  <w:name w:val=""/>
                  <w:enabled/>
                  <w:calcOnExit w:val="0"/>
                  <w:checkBox>
                    <w:sizeAuto/>
                    <w:default w:val="0"/>
                  </w:checkBox>
                </w:ffData>
              </w:fldChar>
            </w:r>
            <w:r w:rsidRPr="004931CC">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4931CC" w:rsidRDefault="00631A9D" w:rsidP="00B81DEB">
            <w:pPr>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4931CC">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B3570F" w:rsidRPr="00DC1F8D" w:rsidTr="00760BB6">
        <w:tc>
          <w:tcPr>
            <w:tcW w:w="811" w:type="dxa"/>
            <w:tcBorders>
              <w:top w:val="single" w:sz="4" w:space="0" w:color="auto"/>
            </w:tcBorders>
          </w:tcPr>
          <w:p w:rsidR="00B3570F" w:rsidRPr="004931CC" w:rsidRDefault="00B3570F" w:rsidP="00B3570F">
            <w:pPr>
              <w:rPr>
                <w:lang w:val="en-US"/>
              </w:rPr>
            </w:pPr>
            <w:r w:rsidRPr="004931CC">
              <w:rPr>
                <w:sz w:val="18"/>
                <w:szCs w:val="18"/>
                <w:lang w:val="en-US"/>
              </w:rPr>
              <w:t>7.13.2</w:t>
            </w:r>
          </w:p>
        </w:tc>
        <w:tc>
          <w:tcPr>
            <w:tcW w:w="4900" w:type="dxa"/>
            <w:tcBorders>
              <w:top w:val="single" w:sz="4" w:space="0" w:color="auto"/>
            </w:tcBorders>
          </w:tcPr>
          <w:p w:rsidR="00B3570F" w:rsidRPr="00B3570F" w:rsidRDefault="00B3570F" w:rsidP="00B3570F">
            <w:pPr>
              <w:rPr>
                <w:sz w:val="18"/>
                <w:szCs w:val="18"/>
                <w:lang w:val="en-US"/>
              </w:rPr>
            </w:pPr>
            <w:r w:rsidRPr="00B3570F">
              <w:rPr>
                <w:sz w:val="18"/>
                <w:szCs w:val="18"/>
                <w:lang w:val="en-US"/>
              </w:rPr>
              <w:t>These procedures shall include, as appropriate:</w:t>
            </w:r>
          </w:p>
          <w:p w:rsidR="00B3570F" w:rsidRPr="00B3570F" w:rsidRDefault="00B3570F" w:rsidP="002358A8">
            <w:pPr>
              <w:numPr>
                <w:ilvl w:val="0"/>
                <w:numId w:val="15"/>
              </w:numPr>
              <w:ind w:left="337" w:hanging="300"/>
              <w:rPr>
                <w:sz w:val="18"/>
                <w:szCs w:val="18"/>
                <w:lang w:val="en-US"/>
              </w:rPr>
            </w:pPr>
            <w:r w:rsidRPr="00B3570F">
              <w:rPr>
                <w:sz w:val="18"/>
                <w:szCs w:val="18"/>
                <w:lang w:val="en-US"/>
              </w:rPr>
              <w:t>details of the experimental designs and statistical techniques used;</w:t>
            </w:r>
          </w:p>
          <w:p w:rsidR="00B3570F" w:rsidRPr="00B3570F" w:rsidRDefault="00B3570F" w:rsidP="002358A8">
            <w:pPr>
              <w:numPr>
                <w:ilvl w:val="0"/>
                <w:numId w:val="15"/>
              </w:numPr>
              <w:ind w:left="337" w:hanging="300"/>
              <w:rPr>
                <w:sz w:val="18"/>
                <w:szCs w:val="18"/>
                <w:lang w:val="en-US"/>
              </w:rPr>
            </w:pPr>
            <w:r w:rsidRPr="00B3570F">
              <w:rPr>
                <w:sz w:val="18"/>
                <w:szCs w:val="18"/>
                <w:lang w:val="en-US"/>
              </w:rPr>
              <w:t>policies on treatment and investigation of anomalous results, including outliers;</w:t>
            </w:r>
          </w:p>
          <w:p w:rsidR="00B3570F" w:rsidRPr="00B3570F" w:rsidRDefault="00B3570F" w:rsidP="002358A8">
            <w:pPr>
              <w:numPr>
                <w:ilvl w:val="0"/>
                <w:numId w:val="15"/>
              </w:numPr>
              <w:ind w:left="337" w:hanging="300"/>
              <w:rPr>
                <w:sz w:val="18"/>
                <w:szCs w:val="18"/>
                <w:lang w:val="en-US"/>
              </w:rPr>
            </w:pPr>
            <w:r w:rsidRPr="00B3570F">
              <w:rPr>
                <w:sz w:val="18"/>
                <w:szCs w:val="18"/>
                <w:lang w:val="en-US"/>
              </w:rPr>
              <w:t>whether weighting techniques are used for contributions to assigned property values derived from different procedures or laboratories with different measurement uncertainties;</w:t>
            </w:r>
          </w:p>
          <w:p w:rsidR="00B3570F" w:rsidRPr="00B3570F" w:rsidRDefault="00B3570F" w:rsidP="002358A8">
            <w:pPr>
              <w:numPr>
                <w:ilvl w:val="0"/>
                <w:numId w:val="15"/>
              </w:numPr>
              <w:ind w:left="337" w:hanging="300"/>
              <w:rPr>
                <w:sz w:val="18"/>
                <w:szCs w:val="18"/>
                <w:lang w:val="en-US"/>
              </w:rPr>
            </w:pPr>
            <w:r w:rsidRPr="00B3570F">
              <w:rPr>
                <w:sz w:val="18"/>
                <w:szCs w:val="18"/>
                <w:lang w:val="en-US"/>
              </w:rPr>
              <w:t>the approach used to assign uncertainties to the property values;</w:t>
            </w:r>
          </w:p>
          <w:p w:rsidR="00B3570F" w:rsidRPr="00063F66" w:rsidRDefault="00B3570F" w:rsidP="002358A8">
            <w:pPr>
              <w:numPr>
                <w:ilvl w:val="0"/>
                <w:numId w:val="15"/>
              </w:numPr>
              <w:ind w:left="337" w:hanging="300"/>
              <w:rPr>
                <w:sz w:val="18"/>
                <w:szCs w:val="18"/>
                <w:lang w:val="en-US"/>
              </w:rPr>
            </w:pPr>
            <w:r w:rsidRPr="00B3570F">
              <w:rPr>
                <w:sz w:val="18"/>
                <w:szCs w:val="18"/>
                <w:lang w:val="en-US"/>
              </w:rPr>
              <w:t>any other significant factors that may affect the assignment of property values.</w:t>
            </w:r>
          </w:p>
        </w:tc>
        <w:tc>
          <w:tcPr>
            <w:tcW w:w="2282" w:type="dxa"/>
            <w:tcBorders>
              <w:top w:val="single" w:sz="4" w:space="0" w:color="auto"/>
            </w:tcBorders>
            <w:shd w:val="clear" w:color="auto" w:fill="DEEAF6"/>
          </w:tcPr>
          <w:p w:rsidR="00B3570F" w:rsidRPr="00DC1F8D" w:rsidRDefault="00B3570F" w:rsidP="00B3570F">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gridSpan w:val="2"/>
            <w:tcBorders>
              <w:top w:val="single" w:sz="4" w:space="0" w:color="auto"/>
            </w:tcBorders>
          </w:tcPr>
          <w:p w:rsidR="00B3570F" w:rsidRPr="00DC1F8D" w:rsidRDefault="00B3570F" w:rsidP="00B3570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B3570F" w:rsidRPr="00DC1F8D" w:rsidRDefault="00B3570F" w:rsidP="00B3570F">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6" w:type="dxa"/>
            <w:gridSpan w:val="2"/>
            <w:tcBorders>
              <w:top w:val="single" w:sz="4" w:space="0" w:color="auto"/>
            </w:tcBorders>
            <w:shd w:val="clear" w:color="auto" w:fill="FFF2CC"/>
          </w:tcPr>
          <w:p w:rsidR="00B3570F" w:rsidRPr="00DC1F8D" w:rsidRDefault="00B3570F" w:rsidP="00B3570F">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B3570F" w:rsidRPr="00DC1F8D" w:rsidRDefault="00B3570F" w:rsidP="00B3570F">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B3570F" w:rsidRPr="00B3570F" w:rsidTr="00760BB6">
        <w:tc>
          <w:tcPr>
            <w:tcW w:w="811" w:type="dxa"/>
            <w:tcBorders>
              <w:top w:val="single" w:sz="4" w:space="0" w:color="auto"/>
            </w:tcBorders>
          </w:tcPr>
          <w:p w:rsidR="00B3570F" w:rsidRDefault="00B3570F" w:rsidP="00B3570F">
            <w:r w:rsidRPr="00D73CAF">
              <w:rPr>
                <w:sz w:val="18"/>
                <w:szCs w:val="18"/>
              </w:rPr>
              <w:t>7.13.</w:t>
            </w:r>
            <w:r>
              <w:rPr>
                <w:sz w:val="18"/>
                <w:szCs w:val="18"/>
              </w:rPr>
              <w:t>3</w:t>
            </w:r>
          </w:p>
        </w:tc>
        <w:tc>
          <w:tcPr>
            <w:tcW w:w="4900" w:type="dxa"/>
            <w:tcBorders>
              <w:top w:val="single" w:sz="4" w:space="0" w:color="auto"/>
            </w:tcBorders>
          </w:tcPr>
          <w:p w:rsidR="00B3570F" w:rsidRPr="00063F66" w:rsidRDefault="00B3570F" w:rsidP="00E575B9">
            <w:pPr>
              <w:spacing w:line="200" w:lineRule="exact"/>
              <w:rPr>
                <w:sz w:val="18"/>
                <w:szCs w:val="18"/>
                <w:lang w:val="en-US"/>
              </w:rPr>
            </w:pPr>
            <w:r w:rsidRPr="00B3570F">
              <w:rPr>
                <w:sz w:val="18"/>
                <w:szCs w:val="18"/>
                <w:lang w:val="en-US"/>
              </w:rPr>
              <w:t>The RMP shall take due account of technical information on test methods and equipment, including reported uncertainty information, and of any evidence of laboratory performance when assigning the property values of interest.</w:t>
            </w:r>
            <w:r>
              <w:rPr>
                <w:sz w:val="18"/>
                <w:szCs w:val="18"/>
                <w:lang w:val="en-US"/>
              </w:rPr>
              <w:t xml:space="preserve"> </w:t>
            </w:r>
            <w:r w:rsidRPr="00585B2F">
              <w:rPr>
                <w:rFonts w:cs="Arial"/>
                <w:sz w:val="16"/>
                <w:szCs w:val="16"/>
                <w:lang w:val="en-US"/>
              </w:rPr>
              <w:t>[</w:t>
            </w:r>
            <w:r w:rsidRPr="00ED62F8">
              <w:rPr>
                <w:rFonts w:cs="Arial"/>
                <w:sz w:val="16"/>
                <w:szCs w:val="16"/>
              </w:rPr>
              <w:sym w:font="Wingdings" w:char="F0E8"/>
            </w:r>
            <w:r w:rsidRPr="003B55F7">
              <w:rPr>
                <w:rFonts w:cs="Arial"/>
                <w:caps/>
                <w:sz w:val="16"/>
                <w:szCs w:val="16"/>
                <w:lang w:val="en-US"/>
              </w:rPr>
              <w:t>Note</w:t>
            </w:r>
            <w:r w:rsidRPr="00585B2F">
              <w:rPr>
                <w:rFonts w:cs="Arial"/>
                <w:sz w:val="16"/>
                <w:szCs w:val="16"/>
                <w:lang w:val="en-US"/>
              </w:rPr>
              <w:t>]</w:t>
            </w:r>
          </w:p>
        </w:tc>
        <w:tc>
          <w:tcPr>
            <w:tcW w:w="2282" w:type="dxa"/>
            <w:tcBorders>
              <w:top w:val="single" w:sz="4" w:space="0" w:color="auto"/>
            </w:tcBorders>
            <w:shd w:val="clear" w:color="auto" w:fill="DEEAF6"/>
          </w:tcPr>
          <w:p w:rsidR="00B3570F" w:rsidRPr="00B3570F" w:rsidRDefault="00B3570F" w:rsidP="00B3570F">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B3570F">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gridSpan w:val="2"/>
            <w:tcBorders>
              <w:top w:val="single" w:sz="4" w:space="0" w:color="auto"/>
            </w:tcBorders>
          </w:tcPr>
          <w:p w:rsidR="00B3570F" w:rsidRPr="00B3570F" w:rsidRDefault="00B3570F" w:rsidP="00B3570F">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B3570F" w:rsidRPr="00B3570F" w:rsidRDefault="00B3570F" w:rsidP="00B3570F">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B3570F">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6" w:type="dxa"/>
            <w:gridSpan w:val="2"/>
            <w:tcBorders>
              <w:top w:val="single" w:sz="4" w:space="0" w:color="auto"/>
            </w:tcBorders>
            <w:shd w:val="clear" w:color="auto" w:fill="FFF2CC"/>
          </w:tcPr>
          <w:p w:rsidR="00B3570F" w:rsidRPr="00B3570F" w:rsidRDefault="00B3570F" w:rsidP="00B3570F">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B3570F">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B3570F" w:rsidRPr="00B3570F" w:rsidRDefault="00B3570F" w:rsidP="00B3570F">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B3570F">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B3570F" w:rsidRPr="00DC1F8D" w:rsidTr="00760BB6">
        <w:tc>
          <w:tcPr>
            <w:tcW w:w="811" w:type="dxa"/>
            <w:tcBorders>
              <w:top w:val="single" w:sz="4" w:space="0" w:color="auto"/>
            </w:tcBorders>
          </w:tcPr>
          <w:p w:rsidR="00B3570F" w:rsidRPr="00B3570F" w:rsidRDefault="00B3570F" w:rsidP="00B3570F">
            <w:pPr>
              <w:rPr>
                <w:lang w:val="en-US"/>
              </w:rPr>
            </w:pPr>
            <w:r w:rsidRPr="00B3570F">
              <w:rPr>
                <w:sz w:val="18"/>
                <w:szCs w:val="18"/>
                <w:lang w:val="en-US"/>
              </w:rPr>
              <w:t>7.13.4</w:t>
            </w:r>
          </w:p>
        </w:tc>
        <w:tc>
          <w:tcPr>
            <w:tcW w:w="4900" w:type="dxa"/>
            <w:tcBorders>
              <w:top w:val="single" w:sz="4" w:space="0" w:color="auto"/>
            </w:tcBorders>
          </w:tcPr>
          <w:p w:rsidR="00B3570F" w:rsidRPr="00B3570F" w:rsidRDefault="00B3570F" w:rsidP="0051481C">
            <w:pPr>
              <w:rPr>
                <w:lang w:val="en-US"/>
              </w:rPr>
            </w:pPr>
            <w:r w:rsidRPr="00B3570F">
              <w:rPr>
                <w:rFonts w:cs="Arial"/>
                <w:sz w:val="18"/>
                <w:szCs w:val="18"/>
                <w:lang w:val="en-US"/>
              </w:rPr>
              <w:t>Outliers shall not be excluded solely on statistical evidence until they have been investigated and, where possible, the reasons for the discrepancies identified. Robust statistical methods may be applied where appropriate.</w:t>
            </w:r>
            <w:r>
              <w:rPr>
                <w:rFonts w:cs="Arial"/>
                <w:sz w:val="16"/>
                <w:szCs w:val="16"/>
                <w:lang w:val="en-US"/>
              </w:rPr>
              <w:t xml:space="preserve"> </w:t>
            </w:r>
            <w:r w:rsidRPr="00FC629D">
              <w:rPr>
                <w:rFonts w:cs="Arial"/>
                <w:sz w:val="16"/>
                <w:szCs w:val="16"/>
                <w:lang w:val="en-US"/>
              </w:rPr>
              <w:t>[</w:t>
            </w:r>
            <w:r w:rsidRPr="00FC629D">
              <w:rPr>
                <w:rFonts w:cs="Arial"/>
                <w:sz w:val="16"/>
                <w:szCs w:val="16"/>
              </w:rPr>
              <w:sym w:font="Wingdings" w:char="F0E8"/>
            </w:r>
            <w:r w:rsidRPr="003B55F7">
              <w:rPr>
                <w:rFonts w:cs="Arial"/>
                <w:caps/>
                <w:sz w:val="16"/>
                <w:szCs w:val="16"/>
                <w:lang w:val="en-US"/>
              </w:rPr>
              <w:t>Note</w:t>
            </w:r>
            <w:r w:rsidR="00676597">
              <w:rPr>
                <w:rFonts w:cs="Arial"/>
                <w:sz w:val="16"/>
                <w:szCs w:val="16"/>
                <w:lang w:val="en-US"/>
              </w:rPr>
              <w:t xml:space="preserve"> 1</w:t>
            </w:r>
            <w:r w:rsidR="0051481C">
              <w:rPr>
                <w:rFonts w:cs="Arial"/>
                <w:sz w:val="16"/>
                <w:szCs w:val="16"/>
                <w:lang w:val="en-US"/>
              </w:rPr>
              <w:t xml:space="preserve">, </w:t>
            </w:r>
            <w:r w:rsidR="00676597">
              <w:rPr>
                <w:rFonts w:cs="Arial"/>
                <w:sz w:val="16"/>
                <w:szCs w:val="16"/>
                <w:lang w:val="en-US"/>
              </w:rPr>
              <w:t>2</w:t>
            </w:r>
            <w:r w:rsidRPr="00FC629D">
              <w:rPr>
                <w:rFonts w:cs="Arial"/>
                <w:sz w:val="16"/>
                <w:szCs w:val="16"/>
                <w:lang w:val="en-US"/>
              </w:rPr>
              <w:t>]</w:t>
            </w:r>
          </w:p>
        </w:tc>
        <w:tc>
          <w:tcPr>
            <w:tcW w:w="2282" w:type="dxa"/>
            <w:tcBorders>
              <w:top w:val="single" w:sz="4" w:space="0" w:color="auto"/>
            </w:tcBorders>
            <w:shd w:val="clear" w:color="auto" w:fill="DEEAF6"/>
          </w:tcPr>
          <w:p w:rsidR="00B3570F" w:rsidRPr="00DC1F8D" w:rsidRDefault="00B3570F" w:rsidP="00B3570F">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gridSpan w:val="2"/>
            <w:tcBorders>
              <w:top w:val="single" w:sz="4" w:space="0" w:color="auto"/>
            </w:tcBorders>
          </w:tcPr>
          <w:p w:rsidR="00B3570F" w:rsidRPr="00DC1F8D" w:rsidRDefault="00B3570F" w:rsidP="00B3570F">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B3570F" w:rsidRPr="00DC1F8D" w:rsidRDefault="00B3570F" w:rsidP="00B3570F">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6" w:type="dxa"/>
            <w:gridSpan w:val="2"/>
            <w:tcBorders>
              <w:top w:val="single" w:sz="4" w:space="0" w:color="auto"/>
            </w:tcBorders>
            <w:shd w:val="clear" w:color="auto" w:fill="FFF2CC"/>
          </w:tcPr>
          <w:p w:rsidR="00B3570F" w:rsidRPr="00DC1F8D" w:rsidRDefault="00B3570F" w:rsidP="00B3570F">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B3570F" w:rsidRPr="00DC1F8D" w:rsidRDefault="00B3570F" w:rsidP="00B3570F">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B3570F" w:rsidRPr="00B3570F" w:rsidTr="00760BB6">
        <w:tc>
          <w:tcPr>
            <w:tcW w:w="811" w:type="dxa"/>
            <w:tcBorders>
              <w:top w:val="single" w:sz="4" w:space="0" w:color="auto"/>
            </w:tcBorders>
          </w:tcPr>
          <w:p w:rsidR="00B3570F" w:rsidRPr="00B3570F" w:rsidRDefault="00B3570F" w:rsidP="00B3570F">
            <w:pPr>
              <w:rPr>
                <w:lang w:val="en-US"/>
              </w:rPr>
            </w:pPr>
            <w:r w:rsidRPr="00B3570F">
              <w:rPr>
                <w:sz w:val="18"/>
                <w:szCs w:val="18"/>
                <w:lang w:val="en-US"/>
              </w:rPr>
              <w:t>7.13.5</w:t>
            </w:r>
          </w:p>
        </w:tc>
        <w:tc>
          <w:tcPr>
            <w:tcW w:w="4900" w:type="dxa"/>
            <w:tcBorders>
              <w:top w:val="single" w:sz="4" w:space="0" w:color="auto"/>
            </w:tcBorders>
          </w:tcPr>
          <w:p w:rsidR="00BC135C" w:rsidRDefault="00B3570F" w:rsidP="008F29A3">
            <w:pPr>
              <w:rPr>
                <w:rFonts w:cs="Arial"/>
                <w:sz w:val="16"/>
                <w:szCs w:val="16"/>
                <w:lang w:val="en-US"/>
              </w:rPr>
            </w:pPr>
            <w:r w:rsidRPr="00B3570F">
              <w:rPr>
                <w:rFonts w:cs="Arial"/>
                <w:sz w:val="18"/>
                <w:szCs w:val="18"/>
                <w:lang w:val="en-US"/>
              </w:rPr>
              <w:t>For certified values, the RMP shall identify the uncertainty contributions to be included in the assigned uncertainty.</w:t>
            </w:r>
            <w:r>
              <w:rPr>
                <w:rFonts w:cs="Arial"/>
                <w:sz w:val="16"/>
                <w:szCs w:val="16"/>
                <w:lang w:val="en-US"/>
              </w:rPr>
              <w:t xml:space="preserve"> </w:t>
            </w:r>
          </w:p>
          <w:p w:rsidR="00B3570F" w:rsidRPr="00B3570F" w:rsidRDefault="00B3570F" w:rsidP="008F29A3">
            <w:pPr>
              <w:rPr>
                <w:lang w:val="en-US"/>
              </w:rPr>
            </w:pPr>
            <w:r w:rsidRPr="00FC629D">
              <w:rPr>
                <w:rFonts w:cs="Arial"/>
                <w:sz w:val="16"/>
                <w:szCs w:val="16"/>
                <w:lang w:val="en-US"/>
              </w:rPr>
              <w:t>[</w:t>
            </w:r>
            <w:r w:rsidRPr="00FC629D">
              <w:rPr>
                <w:rFonts w:cs="Arial"/>
                <w:sz w:val="16"/>
                <w:szCs w:val="16"/>
              </w:rPr>
              <w:sym w:font="Wingdings" w:char="F0E8"/>
            </w:r>
            <w:r w:rsidRPr="003B55F7">
              <w:rPr>
                <w:rFonts w:cs="Arial"/>
                <w:caps/>
                <w:sz w:val="16"/>
                <w:szCs w:val="16"/>
                <w:lang w:val="en-US"/>
              </w:rPr>
              <w:t>Note</w:t>
            </w:r>
            <w:r w:rsidRPr="00FC629D">
              <w:rPr>
                <w:rFonts w:cs="Arial"/>
                <w:sz w:val="16"/>
                <w:szCs w:val="16"/>
                <w:lang w:val="en-US"/>
              </w:rPr>
              <w:t>]</w:t>
            </w:r>
          </w:p>
        </w:tc>
        <w:tc>
          <w:tcPr>
            <w:tcW w:w="2282" w:type="dxa"/>
            <w:tcBorders>
              <w:top w:val="single" w:sz="4" w:space="0" w:color="auto"/>
            </w:tcBorders>
            <w:shd w:val="clear" w:color="auto" w:fill="DEEAF6"/>
          </w:tcPr>
          <w:p w:rsidR="00B3570F" w:rsidRPr="00B3570F" w:rsidRDefault="00B3570F" w:rsidP="00B3570F">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B3570F">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gridSpan w:val="2"/>
            <w:tcBorders>
              <w:top w:val="single" w:sz="4" w:space="0" w:color="auto"/>
            </w:tcBorders>
          </w:tcPr>
          <w:p w:rsidR="00B3570F" w:rsidRPr="00B3570F" w:rsidRDefault="00B3570F" w:rsidP="00B3570F">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B3570F" w:rsidRPr="00B3570F" w:rsidRDefault="00B3570F" w:rsidP="00B3570F">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B3570F">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6" w:type="dxa"/>
            <w:gridSpan w:val="2"/>
            <w:tcBorders>
              <w:top w:val="single" w:sz="4" w:space="0" w:color="auto"/>
            </w:tcBorders>
            <w:shd w:val="clear" w:color="auto" w:fill="FFF2CC"/>
          </w:tcPr>
          <w:p w:rsidR="00B3570F" w:rsidRPr="00B3570F" w:rsidRDefault="00B3570F" w:rsidP="00B3570F">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B3570F">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B3570F" w:rsidRPr="00B3570F" w:rsidRDefault="00B3570F" w:rsidP="00B3570F">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B3570F">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B3570F" w:rsidRPr="00DC1F8D" w:rsidTr="00760BB6">
        <w:tc>
          <w:tcPr>
            <w:tcW w:w="811" w:type="dxa"/>
            <w:tcBorders>
              <w:top w:val="single" w:sz="4" w:space="0" w:color="auto"/>
            </w:tcBorders>
          </w:tcPr>
          <w:p w:rsidR="00B3570F" w:rsidRPr="00B3570F" w:rsidRDefault="00B3570F" w:rsidP="00B3570F">
            <w:pPr>
              <w:rPr>
                <w:lang w:val="en-US"/>
              </w:rPr>
            </w:pPr>
            <w:r w:rsidRPr="00B3570F">
              <w:rPr>
                <w:sz w:val="18"/>
                <w:szCs w:val="18"/>
                <w:lang w:val="en-US"/>
              </w:rPr>
              <w:lastRenderedPageBreak/>
              <w:t>7.13.6</w:t>
            </w:r>
          </w:p>
        </w:tc>
        <w:tc>
          <w:tcPr>
            <w:tcW w:w="4900" w:type="dxa"/>
            <w:tcBorders>
              <w:top w:val="single" w:sz="4" w:space="0" w:color="auto"/>
            </w:tcBorders>
          </w:tcPr>
          <w:p w:rsidR="00B3570F" w:rsidRPr="00B3570F" w:rsidRDefault="00B3570F" w:rsidP="00B3570F">
            <w:pPr>
              <w:rPr>
                <w:rFonts w:cs="Arial"/>
                <w:sz w:val="18"/>
                <w:szCs w:val="18"/>
                <w:lang w:val="en-US"/>
              </w:rPr>
            </w:pPr>
            <w:r w:rsidRPr="00B3570F">
              <w:rPr>
                <w:rFonts w:cs="Arial"/>
                <w:sz w:val="18"/>
                <w:szCs w:val="18"/>
                <w:lang w:val="en-US"/>
              </w:rPr>
              <w:t>For certified values, the RMP shall consider, at a minimum, uncertainty contributions of each of the following:</w:t>
            </w:r>
          </w:p>
          <w:p w:rsidR="00B3570F" w:rsidRPr="00B3570F" w:rsidRDefault="00B3570F" w:rsidP="002358A8">
            <w:pPr>
              <w:numPr>
                <w:ilvl w:val="0"/>
                <w:numId w:val="16"/>
              </w:numPr>
              <w:ind w:left="407" w:hanging="364"/>
              <w:rPr>
                <w:rFonts w:cs="Arial"/>
                <w:sz w:val="18"/>
                <w:szCs w:val="18"/>
                <w:lang w:val="en-US"/>
              </w:rPr>
            </w:pPr>
            <w:r w:rsidRPr="00B3570F">
              <w:rPr>
                <w:rFonts w:cs="Arial"/>
                <w:sz w:val="18"/>
                <w:szCs w:val="18"/>
                <w:lang w:val="en-US"/>
              </w:rPr>
              <w:t>characterization, including any difference between multiple procedures used for characterization;</w:t>
            </w:r>
          </w:p>
          <w:p w:rsidR="00B3570F" w:rsidRPr="00B3570F" w:rsidRDefault="00B3570F" w:rsidP="002358A8">
            <w:pPr>
              <w:numPr>
                <w:ilvl w:val="0"/>
                <w:numId w:val="16"/>
              </w:numPr>
              <w:ind w:left="407" w:hanging="364"/>
              <w:rPr>
                <w:rFonts w:cs="Arial"/>
                <w:sz w:val="18"/>
                <w:szCs w:val="18"/>
                <w:lang w:val="en-US"/>
              </w:rPr>
            </w:pPr>
            <w:r w:rsidRPr="00B3570F">
              <w:rPr>
                <w:rFonts w:cs="Arial"/>
                <w:sz w:val="18"/>
                <w:szCs w:val="18"/>
                <w:lang w:val="en-US"/>
              </w:rPr>
              <w:t>between-unit and within-unit inhomogeneity;</w:t>
            </w:r>
          </w:p>
          <w:p w:rsidR="00B3570F" w:rsidRPr="00B3570F" w:rsidRDefault="00B3570F" w:rsidP="002358A8">
            <w:pPr>
              <w:numPr>
                <w:ilvl w:val="0"/>
                <w:numId w:val="16"/>
              </w:numPr>
              <w:ind w:left="407" w:hanging="364"/>
              <w:rPr>
                <w:rFonts w:cs="Arial"/>
                <w:sz w:val="18"/>
                <w:szCs w:val="18"/>
                <w:lang w:val="en-US"/>
              </w:rPr>
            </w:pPr>
            <w:r w:rsidRPr="00B3570F">
              <w:rPr>
                <w:rFonts w:cs="Arial"/>
                <w:sz w:val="18"/>
                <w:szCs w:val="18"/>
                <w:lang w:val="en-US"/>
              </w:rPr>
              <w:t>changes of property values during storage;</w:t>
            </w:r>
          </w:p>
          <w:p w:rsidR="00B3570F" w:rsidRPr="00B3570F" w:rsidRDefault="00B3570F" w:rsidP="002358A8">
            <w:pPr>
              <w:numPr>
                <w:ilvl w:val="0"/>
                <w:numId w:val="16"/>
              </w:numPr>
              <w:ind w:left="407" w:hanging="364"/>
              <w:rPr>
                <w:sz w:val="18"/>
                <w:szCs w:val="18"/>
                <w:lang w:val="en-US"/>
              </w:rPr>
            </w:pPr>
            <w:r w:rsidRPr="00B3570F">
              <w:rPr>
                <w:rFonts w:cs="Arial"/>
                <w:sz w:val="18"/>
                <w:szCs w:val="18"/>
                <w:lang w:val="en-US"/>
              </w:rPr>
              <w:t>changes of property values during transport.</w:t>
            </w:r>
            <w:r>
              <w:rPr>
                <w:rFonts w:cs="Arial"/>
                <w:sz w:val="16"/>
                <w:szCs w:val="16"/>
                <w:lang w:val="en-US"/>
              </w:rPr>
              <w:t xml:space="preserve"> </w:t>
            </w:r>
          </w:p>
          <w:p w:rsidR="00B3570F" w:rsidRPr="00DC1F8D" w:rsidRDefault="00B3570F" w:rsidP="008A3775">
            <w:pPr>
              <w:rPr>
                <w:sz w:val="18"/>
                <w:szCs w:val="18"/>
                <w:lang w:val="en-US"/>
              </w:rPr>
            </w:pPr>
            <w:r w:rsidRPr="00585B2F">
              <w:rPr>
                <w:rFonts w:cs="Arial"/>
                <w:sz w:val="16"/>
                <w:szCs w:val="16"/>
                <w:lang w:val="en-US"/>
              </w:rPr>
              <w:t>[</w:t>
            </w:r>
            <w:r w:rsidRPr="00ED62F8">
              <w:rPr>
                <w:rFonts w:cs="Arial"/>
                <w:sz w:val="16"/>
                <w:szCs w:val="16"/>
              </w:rPr>
              <w:sym w:font="Wingdings" w:char="F0E8"/>
            </w:r>
            <w:r w:rsidRPr="003B55F7">
              <w:rPr>
                <w:rFonts w:cs="Arial"/>
                <w:caps/>
                <w:sz w:val="16"/>
                <w:szCs w:val="16"/>
                <w:lang w:val="en-US"/>
              </w:rPr>
              <w:t>Note</w:t>
            </w:r>
            <w:r>
              <w:rPr>
                <w:rFonts w:cs="Arial"/>
                <w:sz w:val="16"/>
                <w:szCs w:val="16"/>
                <w:lang w:val="en-US"/>
              </w:rPr>
              <w:t xml:space="preserve"> 1</w:t>
            </w:r>
            <w:r w:rsidR="008A3775">
              <w:rPr>
                <w:rFonts w:cs="Arial"/>
                <w:sz w:val="16"/>
                <w:szCs w:val="16"/>
                <w:lang w:val="en-US"/>
              </w:rPr>
              <w:t>,</w:t>
            </w:r>
            <w:r>
              <w:rPr>
                <w:rFonts w:cs="Arial"/>
                <w:sz w:val="16"/>
                <w:szCs w:val="16"/>
                <w:lang w:val="en-US"/>
              </w:rPr>
              <w:t xml:space="preserve"> 2</w:t>
            </w:r>
            <w:r w:rsidRPr="00585B2F">
              <w:rPr>
                <w:rFonts w:cs="Arial"/>
                <w:sz w:val="16"/>
                <w:szCs w:val="16"/>
                <w:lang w:val="en-US"/>
              </w:rPr>
              <w:t>]</w:t>
            </w:r>
          </w:p>
        </w:tc>
        <w:tc>
          <w:tcPr>
            <w:tcW w:w="2310" w:type="dxa"/>
            <w:gridSpan w:val="2"/>
            <w:tcBorders>
              <w:top w:val="single" w:sz="4" w:space="0" w:color="auto"/>
            </w:tcBorders>
            <w:shd w:val="clear" w:color="auto" w:fill="DEEAF6"/>
          </w:tcPr>
          <w:p w:rsidR="00B3570F" w:rsidRPr="00B3570F" w:rsidRDefault="00B3570F" w:rsidP="00B3570F">
            <w:pPr>
              <w:rPr>
                <w:rFonts w:cs="Arial"/>
                <w:sz w:val="18"/>
                <w:szCs w:val="18"/>
                <w:lang w:val="en-US"/>
              </w:rPr>
            </w:pPr>
            <w:r w:rsidRPr="00DC1F8D">
              <w:rPr>
                <w:rFonts w:cs="Arial"/>
                <w:iCs/>
                <w:sz w:val="18"/>
                <w:szCs w:val="18"/>
              </w:rPr>
              <w:fldChar w:fldCharType="begin">
                <w:ffData>
                  <w:name w:val="Text4"/>
                  <w:enabled/>
                  <w:calcOnExit w:val="0"/>
                  <w:textInput/>
                </w:ffData>
              </w:fldChar>
            </w:r>
            <w:r w:rsidRPr="00B3570F">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77" w:type="dxa"/>
            <w:tcBorders>
              <w:top w:val="single" w:sz="4" w:space="0" w:color="auto"/>
            </w:tcBorders>
          </w:tcPr>
          <w:p w:rsidR="00B3570F" w:rsidRPr="00B3570F" w:rsidRDefault="00B3570F" w:rsidP="00B3570F">
            <w:pPr>
              <w:jc w:val="center"/>
              <w:rPr>
                <w:sz w:val="18"/>
                <w:szCs w:val="18"/>
                <w:lang w:val="en-US"/>
              </w:rPr>
            </w:pPr>
          </w:p>
        </w:tc>
        <w:tc>
          <w:tcPr>
            <w:tcW w:w="393" w:type="dxa"/>
            <w:gridSpan w:val="2"/>
            <w:tcBorders>
              <w:top w:val="single" w:sz="4" w:space="0" w:color="auto"/>
            </w:tcBorders>
            <w:shd w:val="clear" w:color="auto" w:fill="FFF2CC"/>
          </w:tcPr>
          <w:p w:rsidR="00B3570F" w:rsidRPr="00DC1F8D" w:rsidRDefault="00B3570F" w:rsidP="00B3570F">
            <w:pPr>
              <w:jc w:val="center"/>
              <w:rPr>
                <w:sz w:val="18"/>
                <w:szCs w:val="18"/>
              </w:rPr>
            </w:pPr>
            <w:r w:rsidRPr="00DC1F8D">
              <w:rPr>
                <w:rFonts w:cs="Arial"/>
                <w:bCs/>
                <w:sz w:val="18"/>
                <w:szCs w:val="18"/>
              </w:rPr>
              <w:fldChar w:fldCharType="begin">
                <w:ffData>
                  <w:name w:val=""/>
                  <w:enabled/>
                  <w:calcOnExit w:val="0"/>
                  <w:checkBox>
                    <w:sizeAuto/>
                    <w:default w:val="0"/>
                  </w:checkBox>
                </w:ffData>
              </w:fldChar>
            </w:r>
            <w:r w:rsidRPr="00B3570F">
              <w:rPr>
                <w:rFonts w:cs="Arial"/>
                <w:bCs/>
                <w:sz w:val="18"/>
                <w:szCs w:val="18"/>
                <w:lang w:val="en-US"/>
              </w:rPr>
              <w:instrText xml:space="preserve"> FORMCHEC</w:instrText>
            </w:r>
            <w:r w:rsidRPr="00DC1F8D">
              <w:rPr>
                <w:rFonts w:cs="Arial"/>
                <w:bCs/>
                <w:sz w:val="18"/>
                <w:szCs w:val="18"/>
              </w:rPr>
              <w:instrText xml:space="preserve">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B3570F" w:rsidRPr="00DC1F8D" w:rsidRDefault="00B3570F" w:rsidP="00B3570F">
            <w:pPr>
              <w:jc w:val="center"/>
              <w:rPr>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B3570F" w:rsidRPr="00DC1F8D" w:rsidRDefault="00B3570F" w:rsidP="00B3570F">
            <w:pPr>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1705A6" w:rsidRPr="006A7D91" w:rsidRDefault="00D91974" w:rsidP="00D15295">
      <w:pPr>
        <w:pStyle w:val="berschrift2"/>
      </w:pPr>
      <w:bookmarkStart w:id="26" w:name="_Toc33102885"/>
      <w:r>
        <w:t>7.14</w:t>
      </w:r>
      <w:r w:rsidRPr="00DC1F8D">
        <w:tab/>
      </w:r>
      <w:r w:rsidRPr="00676597">
        <w:t>RM documents and labels</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1"/>
        <w:gridCol w:w="1312"/>
        <w:gridCol w:w="2307"/>
        <w:gridCol w:w="377"/>
        <w:gridCol w:w="393"/>
        <w:gridCol w:w="378"/>
        <w:gridCol w:w="8"/>
        <w:gridCol w:w="745"/>
      </w:tblGrid>
      <w:tr w:rsidR="003A3E8B" w:rsidRPr="00DC1F8D" w:rsidTr="00A03354">
        <w:tc>
          <w:tcPr>
            <w:tcW w:w="4391" w:type="dxa"/>
            <w:tcBorders>
              <w:top w:val="single" w:sz="12" w:space="0" w:color="auto"/>
              <w:bottom w:val="single" w:sz="12" w:space="0" w:color="auto"/>
              <w:right w:val="single" w:sz="4" w:space="0" w:color="auto"/>
            </w:tcBorders>
            <w:shd w:val="clear" w:color="auto" w:fill="auto"/>
          </w:tcPr>
          <w:p w:rsidR="003A3E8B" w:rsidRPr="00DC1F8D" w:rsidRDefault="003A3E8B" w:rsidP="00676597">
            <w:pPr>
              <w:pStyle w:val="2"/>
              <w:rPr>
                <w:lang w:val="en-US"/>
              </w:rPr>
            </w:pPr>
          </w:p>
        </w:tc>
        <w:tc>
          <w:tcPr>
            <w:tcW w:w="1312" w:type="dxa"/>
            <w:tcBorders>
              <w:top w:val="single" w:sz="12" w:space="0" w:color="auto"/>
              <w:bottom w:val="single" w:sz="12" w:space="0" w:color="auto"/>
              <w:right w:val="single" w:sz="4" w:space="0" w:color="auto"/>
            </w:tcBorders>
            <w:shd w:val="clear" w:color="auto" w:fill="auto"/>
          </w:tcPr>
          <w:p w:rsidR="003A3E8B" w:rsidRPr="00DC1F8D" w:rsidRDefault="00B5286A" w:rsidP="003A3E8B">
            <w:pPr>
              <w:rPr>
                <w:b/>
                <w:sz w:val="18"/>
                <w:szCs w:val="18"/>
              </w:rPr>
            </w:pPr>
            <w:r>
              <w:rPr>
                <w:b/>
                <w:sz w:val="18"/>
                <w:szCs w:val="18"/>
              </w:rPr>
              <w:t xml:space="preserve">SA + </w:t>
            </w:r>
            <w:r w:rsidR="003A3E8B" w:rsidRPr="00DC1F8D">
              <w:rPr>
                <w:b/>
                <w:sz w:val="18"/>
                <w:szCs w:val="18"/>
              </w:rPr>
              <w:t>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3A3E8B" w:rsidRPr="00DC1F8D" w:rsidRDefault="003A3E8B" w:rsidP="003A3E8B">
            <w:pP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3A3E8B" w:rsidRPr="00DC1F8D" w:rsidRDefault="003A3E8B" w:rsidP="003A3E8B">
            <w:pPr>
              <w:jc w:val="center"/>
              <w:rPr>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A3E8B" w:rsidRPr="00DC1F8D" w:rsidRDefault="003A3E8B" w:rsidP="003A3E8B">
            <w:pPr>
              <w:jc w:val="center"/>
              <w:rPr>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3A3E8B" w:rsidRPr="00DC1F8D" w:rsidRDefault="003A3E8B" w:rsidP="003A3E8B">
            <w:pPr>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53" w:type="dxa"/>
            <w:gridSpan w:val="2"/>
            <w:tcBorders>
              <w:top w:val="single" w:sz="12" w:space="0" w:color="auto"/>
              <w:bottom w:val="single" w:sz="12" w:space="0" w:color="auto"/>
            </w:tcBorders>
            <w:shd w:val="clear" w:color="auto" w:fill="FFF2CC"/>
          </w:tcPr>
          <w:p w:rsidR="003A3E8B" w:rsidRPr="00DC1F8D" w:rsidRDefault="003A3E8B" w:rsidP="003A3E8B">
            <w:pPr>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3A3E8B" w:rsidRPr="00DC1F8D" w:rsidTr="00A03354">
        <w:tc>
          <w:tcPr>
            <w:tcW w:w="8010" w:type="dxa"/>
            <w:gridSpan w:val="3"/>
            <w:tcBorders>
              <w:top w:val="single" w:sz="12" w:space="0" w:color="auto"/>
            </w:tcBorders>
          </w:tcPr>
          <w:p w:rsidR="003A3E8B" w:rsidRPr="00DC1F8D" w:rsidRDefault="003A3E8B" w:rsidP="003A3E8B">
            <w:pPr>
              <w:keepNext/>
              <w:keepLines/>
              <w:rPr>
                <w:rFonts w:cs="Arial"/>
                <w:b/>
                <w:iCs/>
                <w:sz w:val="18"/>
                <w:szCs w:val="18"/>
                <w:lang w:val="en-US"/>
              </w:rPr>
            </w:pPr>
            <w:r w:rsidRPr="00DC1F8D">
              <w:rPr>
                <w:rFonts w:cs="Arial"/>
                <w:b/>
                <w:sz w:val="18"/>
                <w:szCs w:val="18"/>
                <w:lang w:val="en-US"/>
              </w:rPr>
              <w:t>Result of review of documents and records:</w:t>
            </w:r>
          </w:p>
        </w:tc>
        <w:tc>
          <w:tcPr>
            <w:tcW w:w="377" w:type="dxa"/>
            <w:tcBorders>
              <w:top w:val="single" w:sz="12" w:space="0" w:color="auto"/>
            </w:tcBorders>
            <w:shd w:val="clear" w:color="auto" w:fill="FFF2CC"/>
          </w:tcPr>
          <w:p w:rsidR="003A3E8B" w:rsidRPr="00DC1F8D" w:rsidRDefault="003A3E8B" w:rsidP="003A3E8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3A3E8B" w:rsidRPr="00DC1F8D" w:rsidRDefault="003A3E8B" w:rsidP="003A3E8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6" w:type="dxa"/>
            <w:gridSpan w:val="2"/>
            <w:tcBorders>
              <w:top w:val="single" w:sz="12" w:space="0" w:color="auto"/>
            </w:tcBorders>
            <w:shd w:val="clear" w:color="auto" w:fill="FFF2CC"/>
          </w:tcPr>
          <w:p w:rsidR="003A3E8B" w:rsidRPr="00DC1F8D" w:rsidRDefault="003A3E8B" w:rsidP="003A3E8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tcBorders>
              <w:top w:val="single" w:sz="12" w:space="0" w:color="auto"/>
            </w:tcBorders>
          </w:tcPr>
          <w:p w:rsidR="003A3E8B" w:rsidRPr="00DC1F8D" w:rsidRDefault="003A3E8B" w:rsidP="003A3E8B">
            <w:pPr>
              <w:keepNext/>
              <w:keepLines/>
              <w:jc w:val="center"/>
              <w:rPr>
                <w:sz w:val="16"/>
                <w:szCs w:val="16"/>
              </w:rPr>
            </w:pPr>
          </w:p>
        </w:tc>
      </w:tr>
    </w:tbl>
    <w:p w:rsidR="00BA7A4D" w:rsidRPr="000401B6" w:rsidRDefault="00BA7A4D" w:rsidP="000401B6">
      <w:pPr>
        <w:keepNext/>
        <w:keepLines/>
        <w:spacing w:before="0" w:after="0"/>
        <w:rPr>
          <w:rFonts w:cs="Arial"/>
          <w:b/>
          <w:bCs/>
          <w:sz w:val="2"/>
          <w:szCs w:val="2"/>
        </w:rPr>
        <w:sectPr w:rsidR="00BA7A4D"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86B0E" w:rsidTr="00760BB6">
        <w:tc>
          <w:tcPr>
            <w:tcW w:w="9923" w:type="dxa"/>
            <w:gridSpan w:val="4"/>
            <w:tcBorders>
              <w:top w:val="single" w:sz="4" w:space="0" w:color="auto"/>
              <w:bottom w:val="nil"/>
            </w:tcBorders>
          </w:tcPr>
          <w:p w:rsidR="00AF40A3" w:rsidRPr="00DC1F8D" w:rsidRDefault="00AF40A3" w:rsidP="00B725AD">
            <w:pPr>
              <w:keepNext/>
              <w:keepLines/>
              <w:rPr>
                <w:rFonts w:cs="Arial"/>
                <w:bCs/>
                <w:lang w:val="en-US"/>
              </w:rPr>
            </w:pPr>
            <w:r w:rsidRPr="00DC1F8D">
              <w:rPr>
                <w:rFonts w:cs="Arial"/>
                <w:bCs/>
                <w:sz w:val="18"/>
                <w:szCs w:val="18"/>
                <w:lang w:val="en-US"/>
              </w:rPr>
              <w:t xml:space="preserve">Findings / </w:t>
            </w:r>
            <w:r w:rsidR="007209B0" w:rsidRPr="00DC1F8D">
              <w:rPr>
                <w:rFonts w:cs="Arial"/>
                <w:bCs/>
                <w:sz w:val="18"/>
                <w:szCs w:val="18"/>
                <w:lang w:val="en-US"/>
              </w:rPr>
              <w:t>j</w:t>
            </w:r>
            <w:r w:rsidRPr="00DC1F8D">
              <w:rPr>
                <w:rFonts w:cs="Arial"/>
                <w:bCs/>
                <w:sz w:val="18"/>
                <w:szCs w:val="18"/>
                <w:lang w:val="en-US"/>
              </w:rPr>
              <w:t>ustification of findings / specifics / notes:</w:t>
            </w:r>
          </w:p>
        </w:tc>
      </w:tr>
      <w:tr w:rsidR="00BA7A4D" w:rsidRPr="00586B0E" w:rsidTr="00760BB6">
        <w:tc>
          <w:tcPr>
            <w:tcW w:w="9923" w:type="dxa"/>
            <w:gridSpan w:val="4"/>
            <w:tcBorders>
              <w:top w:val="nil"/>
              <w:bottom w:val="single" w:sz="12" w:space="0" w:color="auto"/>
            </w:tcBorders>
            <w:shd w:val="clear" w:color="auto" w:fill="FFF2CC"/>
          </w:tcPr>
          <w:p w:rsidR="00BA7A4D" w:rsidRPr="004D483D" w:rsidRDefault="00BA7A4D" w:rsidP="004D483D">
            <w:pPr>
              <w:rPr>
                <w:lang w:val="en-US"/>
              </w:rPr>
            </w:pPr>
          </w:p>
        </w:tc>
      </w:tr>
      <w:tr w:rsidR="00BA7A4D" w:rsidRPr="00586B0E" w:rsidTr="00760BB6">
        <w:tc>
          <w:tcPr>
            <w:tcW w:w="9923" w:type="dxa"/>
            <w:gridSpan w:val="4"/>
            <w:tcBorders>
              <w:bottom w:val="single" w:sz="4" w:space="0" w:color="auto"/>
            </w:tcBorders>
            <w:vAlign w:val="center"/>
          </w:tcPr>
          <w:p w:rsidR="00BA7A4D" w:rsidRPr="00DC1F8D" w:rsidRDefault="00B92D0A" w:rsidP="00B725AD">
            <w:pPr>
              <w:keepNext/>
              <w:keepLines/>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CC42D3" w:rsidRPr="00DC1F8D" w:rsidTr="00760BB6">
        <w:tc>
          <w:tcPr>
            <w:tcW w:w="796" w:type="dxa"/>
            <w:tcBorders>
              <w:bottom w:val="nil"/>
            </w:tcBorders>
            <w:vAlign w:val="center"/>
          </w:tcPr>
          <w:p w:rsidR="00CC42D3" w:rsidRPr="00DC1F8D" w:rsidRDefault="00CC42D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CC42D3" w:rsidRPr="00DC1F8D" w:rsidRDefault="00CC42D3" w:rsidP="00B725AD">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CC42D3" w:rsidRPr="00DC1F8D" w:rsidRDefault="00CC42D3" w:rsidP="00B725AD">
            <w:pPr>
              <w:keepNext/>
              <w:keepLines/>
              <w:rPr>
                <w:rFonts w:cs="Arial"/>
                <w:iCs/>
                <w:szCs w:val="22"/>
              </w:rPr>
            </w:pPr>
            <w:r w:rsidRPr="00DC1F8D">
              <w:rPr>
                <w:sz w:val="18"/>
                <w:szCs w:val="18"/>
              </w:rPr>
              <w:t>Date / Version</w:t>
            </w:r>
          </w:p>
        </w:tc>
      </w:tr>
      <w:tr w:rsidR="00BA7A4D" w:rsidRPr="00DC1F8D" w:rsidTr="00760BB6">
        <w:tc>
          <w:tcPr>
            <w:tcW w:w="796" w:type="dxa"/>
          </w:tcPr>
          <w:p w:rsidR="00BA7A4D" w:rsidRPr="00DC1F8D" w:rsidRDefault="00BA7A4D"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BA7A4D" w:rsidRPr="00DC1F8D" w:rsidRDefault="00BA7A4D" w:rsidP="00F73751">
            <w:pPr>
              <w:spacing w:after="40" w:line="200" w:lineRule="exact"/>
              <w:jc w:val="center"/>
              <w:rPr>
                <w:rFonts w:cs="Arial"/>
                <w:iCs/>
                <w:sz w:val="18"/>
                <w:szCs w:val="18"/>
              </w:rPr>
            </w:pPr>
          </w:p>
        </w:tc>
        <w:tc>
          <w:tcPr>
            <w:tcW w:w="6731" w:type="dxa"/>
            <w:shd w:val="clear" w:color="auto" w:fill="FFF2CC"/>
          </w:tcPr>
          <w:p w:rsidR="00BA7A4D" w:rsidRPr="00DC1F8D" w:rsidRDefault="00BA7A4D" w:rsidP="00F73751">
            <w:pPr>
              <w:spacing w:after="40" w:line="200" w:lineRule="exact"/>
              <w:rPr>
                <w:rFonts w:cs="Arial"/>
                <w:iCs/>
                <w:sz w:val="18"/>
                <w:szCs w:val="18"/>
              </w:rPr>
            </w:pPr>
          </w:p>
        </w:tc>
        <w:tc>
          <w:tcPr>
            <w:tcW w:w="1916" w:type="dxa"/>
            <w:shd w:val="clear" w:color="auto" w:fill="FFF2CC"/>
          </w:tcPr>
          <w:p w:rsidR="00BA7A4D" w:rsidRPr="00DC1F8D" w:rsidRDefault="00BA7A4D" w:rsidP="00F73751">
            <w:pPr>
              <w:spacing w:after="40" w:line="200" w:lineRule="exact"/>
              <w:rPr>
                <w:sz w:val="18"/>
                <w:szCs w:val="18"/>
              </w:rPr>
            </w:pPr>
          </w:p>
        </w:tc>
      </w:tr>
      <w:tr w:rsidR="00BA7A4D" w:rsidRPr="00DC1F8D" w:rsidTr="00760BB6">
        <w:tc>
          <w:tcPr>
            <w:tcW w:w="796" w:type="dxa"/>
          </w:tcPr>
          <w:p w:rsidR="00BA7A4D" w:rsidRPr="00DC1F8D" w:rsidRDefault="00BA7A4D"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BA7A4D" w:rsidRPr="00DC1F8D" w:rsidRDefault="00BA7A4D" w:rsidP="00F73751">
            <w:pPr>
              <w:spacing w:after="40" w:line="200" w:lineRule="exact"/>
              <w:jc w:val="center"/>
              <w:rPr>
                <w:rFonts w:cs="Arial"/>
                <w:bCs/>
                <w:sz w:val="18"/>
                <w:szCs w:val="18"/>
              </w:rPr>
            </w:pPr>
          </w:p>
        </w:tc>
        <w:tc>
          <w:tcPr>
            <w:tcW w:w="6731" w:type="dxa"/>
            <w:shd w:val="clear" w:color="auto" w:fill="FFF2CC"/>
          </w:tcPr>
          <w:p w:rsidR="00BA7A4D" w:rsidRPr="00DC1F8D" w:rsidRDefault="00BA7A4D" w:rsidP="00F73751">
            <w:pPr>
              <w:spacing w:after="40" w:line="200" w:lineRule="exact"/>
              <w:rPr>
                <w:rFonts w:cs="Arial"/>
                <w:iCs/>
                <w:sz w:val="18"/>
                <w:szCs w:val="18"/>
              </w:rPr>
            </w:pPr>
          </w:p>
        </w:tc>
        <w:tc>
          <w:tcPr>
            <w:tcW w:w="1916" w:type="dxa"/>
            <w:shd w:val="clear" w:color="auto" w:fill="FFF2CC"/>
          </w:tcPr>
          <w:p w:rsidR="00BA7A4D" w:rsidRPr="00DC1F8D" w:rsidRDefault="00BA7A4D" w:rsidP="00F73751">
            <w:pPr>
              <w:spacing w:after="40" w:line="200" w:lineRule="exact"/>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7209B0"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BA7A4D" w:rsidRPr="00586B0E" w:rsidTr="00760BB6">
        <w:tc>
          <w:tcPr>
            <w:tcW w:w="9923" w:type="dxa"/>
            <w:gridSpan w:val="4"/>
            <w:tcBorders>
              <w:top w:val="nil"/>
              <w:bottom w:val="single" w:sz="2" w:space="0" w:color="auto"/>
            </w:tcBorders>
            <w:shd w:val="clear" w:color="auto" w:fill="FFF2CC"/>
            <w:vAlign w:val="center"/>
          </w:tcPr>
          <w:p w:rsidR="00BA7A4D" w:rsidRPr="004D483D" w:rsidRDefault="00BA7A4D" w:rsidP="004D483D">
            <w:pPr>
              <w:rPr>
                <w:lang w:val="en-US"/>
              </w:rPr>
            </w:pPr>
          </w:p>
        </w:tc>
      </w:tr>
    </w:tbl>
    <w:p w:rsidR="004310BD" w:rsidRPr="000401B6" w:rsidRDefault="004310BD" w:rsidP="000401B6">
      <w:pPr>
        <w:spacing w:before="0" w:after="0"/>
        <w:rPr>
          <w:sz w:val="2"/>
          <w:szCs w:val="2"/>
          <w:lang w:val="en-US"/>
        </w:rPr>
        <w:sectPr w:rsidR="004310BD"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79"/>
        <w:gridCol w:w="14"/>
        <w:gridCol w:w="392"/>
        <w:gridCol w:w="739"/>
      </w:tblGrid>
      <w:tr w:rsidR="00631A9D" w:rsidRPr="00676597" w:rsidTr="00760BB6">
        <w:tc>
          <w:tcPr>
            <w:tcW w:w="811" w:type="dxa"/>
            <w:tcBorders>
              <w:top w:val="single" w:sz="4" w:space="0" w:color="auto"/>
              <w:bottom w:val="single" w:sz="4" w:space="0" w:color="auto"/>
            </w:tcBorders>
          </w:tcPr>
          <w:p w:rsidR="00631A9D" w:rsidRPr="00DC1F8D" w:rsidRDefault="00676597" w:rsidP="00B81DEB">
            <w:pPr>
              <w:rPr>
                <w:sz w:val="18"/>
                <w:szCs w:val="18"/>
              </w:rPr>
            </w:pPr>
            <w:r>
              <w:rPr>
                <w:sz w:val="18"/>
                <w:szCs w:val="18"/>
              </w:rPr>
              <w:t>7.14.1</w:t>
            </w:r>
          </w:p>
        </w:tc>
        <w:tc>
          <w:tcPr>
            <w:tcW w:w="4900" w:type="dxa"/>
            <w:tcBorders>
              <w:top w:val="single" w:sz="4" w:space="0" w:color="auto"/>
              <w:bottom w:val="single" w:sz="4" w:space="0" w:color="auto"/>
            </w:tcBorders>
          </w:tcPr>
          <w:p w:rsidR="00631A9D" w:rsidRPr="00DC1F8D" w:rsidRDefault="00676597" w:rsidP="00E575B9">
            <w:pPr>
              <w:rPr>
                <w:sz w:val="18"/>
                <w:szCs w:val="18"/>
                <w:lang w:val="en-US"/>
              </w:rPr>
            </w:pPr>
            <w:r w:rsidRPr="00676597">
              <w:rPr>
                <w:sz w:val="18"/>
                <w:szCs w:val="18"/>
                <w:lang w:val="en-US"/>
              </w:rPr>
              <w:t xml:space="preserve">The RMP shall issue and make available an RM certificate </w:t>
            </w:r>
            <w:r w:rsidR="00022D77">
              <w:rPr>
                <w:sz w:val="18"/>
                <w:szCs w:val="18"/>
                <w:lang w:val="en-US"/>
              </w:rPr>
              <w:br/>
            </w:r>
            <w:r w:rsidRPr="00676597">
              <w:rPr>
                <w:sz w:val="18"/>
                <w:szCs w:val="18"/>
                <w:lang w:val="en-US"/>
              </w:rPr>
              <w:t>for CRMs and product information sheet for other RMs.</w:t>
            </w:r>
          </w:p>
        </w:tc>
        <w:tc>
          <w:tcPr>
            <w:tcW w:w="2282" w:type="dxa"/>
            <w:tcBorders>
              <w:top w:val="single" w:sz="4" w:space="0" w:color="auto"/>
              <w:bottom w:val="single" w:sz="4" w:space="0" w:color="auto"/>
            </w:tcBorders>
            <w:shd w:val="clear" w:color="auto" w:fill="DEEAF6"/>
          </w:tcPr>
          <w:p w:rsidR="00631A9D" w:rsidRPr="00676597" w:rsidRDefault="00631A9D" w:rsidP="00B81DEB">
            <w:pPr>
              <w:rPr>
                <w:rFonts w:cs="Arial"/>
                <w:sz w:val="18"/>
                <w:szCs w:val="18"/>
                <w:lang w:val="en-US"/>
              </w:rPr>
            </w:pPr>
            <w:r w:rsidRPr="00DC1F8D">
              <w:rPr>
                <w:rFonts w:cs="Arial"/>
                <w:iCs/>
                <w:sz w:val="18"/>
                <w:szCs w:val="18"/>
              </w:rPr>
              <w:fldChar w:fldCharType="begin">
                <w:ffData>
                  <w:name w:val="Text4"/>
                  <w:enabled/>
                  <w:calcOnExit w:val="0"/>
                  <w:textInput/>
                </w:ffData>
              </w:fldChar>
            </w:r>
            <w:r w:rsidRPr="00676597">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631A9D" w:rsidRPr="00676597" w:rsidRDefault="00631A9D" w:rsidP="00B81DEB">
            <w:pPr>
              <w:jc w:val="center"/>
              <w:rPr>
                <w:sz w:val="18"/>
                <w:szCs w:val="18"/>
                <w:lang w:val="en-US"/>
              </w:rPr>
            </w:pPr>
          </w:p>
        </w:tc>
        <w:tc>
          <w:tcPr>
            <w:tcW w:w="393" w:type="dxa"/>
            <w:gridSpan w:val="2"/>
            <w:tcBorders>
              <w:top w:val="single" w:sz="4" w:space="0" w:color="auto"/>
              <w:bottom w:val="single" w:sz="4" w:space="0" w:color="auto"/>
            </w:tcBorders>
            <w:shd w:val="clear" w:color="auto" w:fill="FFF2CC"/>
          </w:tcPr>
          <w:p w:rsidR="00631A9D" w:rsidRPr="00676597" w:rsidRDefault="00631A9D" w:rsidP="00B81DEB">
            <w:pPr>
              <w:jc w:val="center"/>
              <w:rPr>
                <w:sz w:val="18"/>
                <w:szCs w:val="18"/>
                <w:lang w:val="en-US"/>
              </w:rPr>
            </w:pPr>
            <w:r w:rsidRPr="00DC1F8D">
              <w:rPr>
                <w:rFonts w:cs="Arial"/>
                <w:bCs/>
                <w:sz w:val="18"/>
                <w:szCs w:val="18"/>
              </w:rPr>
              <w:fldChar w:fldCharType="begin">
                <w:ffData>
                  <w:name w:val=""/>
                  <w:enabled/>
                  <w:calcOnExit w:val="0"/>
                  <w:checkBox>
                    <w:sizeAuto/>
                    <w:default w:val="0"/>
                  </w:checkBox>
                </w:ffData>
              </w:fldChar>
            </w:r>
            <w:r w:rsidRPr="00676597">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31A9D" w:rsidRPr="00676597" w:rsidRDefault="00631A9D" w:rsidP="00B81DEB">
            <w:pPr>
              <w:jc w:val="center"/>
              <w:rPr>
                <w:sz w:val="18"/>
                <w:szCs w:val="18"/>
                <w:lang w:val="en-US"/>
              </w:rPr>
            </w:pPr>
            <w:r w:rsidRPr="00DC1F8D">
              <w:rPr>
                <w:rFonts w:cs="Arial"/>
                <w:bCs/>
                <w:sz w:val="18"/>
                <w:szCs w:val="18"/>
              </w:rPr>
              <w:fldChar w:fldCharType="begin">
                <w:ffData>
                  <w:name w:val=""/>
                  <w:enabled/>
                  <w:calcOnExit w:val="0"/>
                  <w:checkBox>
                    <w:sizeAuto/>
                    <w:default w:val="0"/>
                  </w:checkBox>
                </w:ffData>
              </w:fldChar>
            </w:r>
            <w:r w:rsidRPr="00676597">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676597" w:rsidRDefault="00631A9D" w:rsidP="00B81DEB">
            <w:pPr>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676597">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676597" w:rsidRPr="00DC1F8D" w:rsidTr="00760BB6">
        <w:tc>
          <w:tcPr>
            <w:tcW w:w="811" w:type="dxa"/>
            <w:tcBorders>
              <w:top w:val="single" w:sz="4" w:space="0" w:color="auto"/>
            </w:tcBorders>
          </w:tcPr>
          <w:p w:rsidR="00676597" w:rsidRPr="00676597" w:rsidRDefault="00676597" w:rsidP="00676597">
            <w:pPr>
              <w:rPr>
                <w:lang w:val="en-US"/>
              </w:rPr>
            </w:pPr>
            <w:r w:rsidRPr="00676597">
              <w:rPr>
                <w:sz w:val="18"/>
                <w:szCs w:val="18"/>
                <w:lang w:val="en-US"/>
              </w:rPr>
              <w:t>7.14.2</w:t>
            </w:r>
          </w:p>
        </w:tc>
        <w:tc>
          <w:tcPr>
            <w:tcW w:w="4900" w:type="dxa"/>
            <w:tcBorders>
              <w:top w:val="single" w:sz="4" w:space="0" w:color="auto"/>
            </w:tcBorders>
          </w:tcPr>
          <w:p w:rsidR="00676597" w:rsidRPr="00676597" w:rsidRDefault="00676597" w:rsidP="00676597">
            <w:pPr>
              <w:rPr>
                <w:sz w:val="18"/>
                <w:szCs w:val="18"/>
                <w:lang w:val="en-US"/>
              </w:rPr>
            </w:pPr>
            <w:r w:rsidRPr="00676597">
              <w:rPr>
                <w:sz w:val="18"/>
                <w:szCs w:val="18"/>
                <w:lang w:val="en-US"/>
              </w:rPr>
              <w:t>The contents of RM certificates and product information sheets shall include the following:</w:t>
            </w:r>
          </w:p>
          <w:p w:rsidR="00676597" w:rsidRPr="00676597" w:rsidRDefault="00676597" w:rsidP="002358A8">
            <w:pPr>
              <w:numPr>
                <w:ilvl w:val="0"/>
                <w:numId w:val="17"/>
              </w:numPr>
              <w:ind w:left="407" w:hanging="378"/>
              <w:rPr>
                <w:sz w:val="18"/>
                <w:szCs w:val="18"/>
                <w:lang w:val="en-US"/>
              </w:rPr>
            </w:pPr>
            <w:r w:rsidRPr="00676597">
              <w:rPr>
                <w:sz w:val="18"/>
                <w:szCs w:val="18"/>
                <w:lang w:val="en-US"/>
              </w:rPr>
              <w:t>title of the document;</w:t>
            </w:r>
          </w:p>
          <w:p w:rsidR="00676597" w:rsidRPr="00676597" w:rsidRDefault="00676597" w:rsidP="002358A8">
            <w:pPr>
              <w:numPr>
                <w:ilvl w:val="0"/>
                <w:numId w:val="17"/>
              </w:numPr>
              <w:ind w:left="407" w:hanging="378"/>
              <w:rPr>
                <w:sz w:val="18"/>
                <w:szCs w:val="18"/>
                <w:lang w:val="en-US"/>
              </w:rPr>
            </w:pPr>
            <w:r w:rsidRPr="00676597">
              <w:rPr>
                <w:sz w:val="18"/>
                <w:szCs w:val="18"/>
                <w:lang w:val="en-US"/>
              </w:rPr>
              <w:t>unique identifier of the RM;</w:t>
            </w:r>
          </w:p>
          <w:p w:rsidR="00676597" w:rsidRPr="00676597" w:rsidRDefault="00676597" w:rsidP="002358A8">
            <w:pPr>
              <w:numPr>
                <w:ilvl w:val="0"/>
                <w:numId w:val="17"/>
              </w:numPr>
              <w:ind w:left="407" w:hanging="378"/>
              <w:rPr>
                <w:sz w:val="18"/>
                <w:szCs w:val="18"/>
                <w:lang w:val="en-US"/>
              </w:rPr>
            </w:pPr>
            <w:r w:rsidRPr="00676597">
              <w:rPr>
                <w:sz w:val="18"/>
                <w:szCs w:val="18"/>
                <w:lang w:val="en-US"/>
              </w:rPr>
              <w:t>the name of the RM;</w:t>
            </w:r>
          </w:p>
          <w:p w:rsidR="00676597" w:rsidRPr="00676597" w:rsidRDefault="00676597" w:rsidP="002358A8">
            <w:pPr>
              <w:numPr>
                <w:ilvl w:val="0"/>
                <w:numId w:val="17"/>
              </w:numPr>
              <w:ind w:left="407" w:hanging="378"/>
              <w:rPr>
                <w:sz w:val="18"/>
                <w:szCs w:val="18"/>
                <w:lang w:val="en-US"/>
              </w:rPr>
            </w:pPr>
            <w:r w:rsidRPr="00676597">
              <w:rPr>
                <w:sz w:val="18"/>
                <w:szCs w:val="18"/>
                <w:lang w:val="en-US"/>
              </w:rPr>
              <w:t>name and contact details of the RMP;</w:t>
            </w:r>
          </w:p>
          <w:p w:rsidR="00676597" w:rsidRPr="00676597" w:rsidRDefault="00676597" w:rsidP="002358A8">
            <w:pPr>
              <w:numPr>
                <w:ilvl w:val="0"/>
                <w:numId w:val="17"/>
              </w:numPr>
              <w:ind w:left="407" w:hanging="378"/>
              <w:rPr>
                <w:sz w:val="18"/>
                <w:szCs w:val="18"/>
                <w:lang w:val="en-US"/>
              </w:rPr>
            </w:pPr>
            <w:r w:rsidRPr="00676597">
              <w:rPr>
                <w:sz w:val="18"/>
                <w:szCs w:val="18"/>
                <w:lang w:val="en-US"/>
              </w:rPr>
              <w:t>intended use;</w:t>
            </w:r>
          </w:p>
          <w:p w:rsidR="00676597" w:rsidRPr="00676597" w:rsidRDefault="00676597" w:rsidP="002358A8">
            <w:pPr>
              <w:numPr>
                <w:ilvl w:val="0"/>
                <w:numId w:val="17"/>
              </w:numPr>
              <w:ind w:left="407" w:hanging="378"/>
              <w:rPr>
                <w:sz w:val="18"/>
                <w:szCs w:val="18"/>
                <w:lang w:val="en-US"/>
              </w:rPr>
            </w:pPr>
            <w:r w:rsidRPr="00676597">
              <w:rPr>
                <w:sz w:val="18"/>
                <w:szCs w:val="18"/>
                <w:lang w:val="en-US"/>
              </w:rPr>
              <w:t>minimum sample size (whenever applicable);</w:t>
            </w:r>
          </w:p>
          <w:p w:rsidR="00676597" w:rsidRPr="00676597" w:rsidRDefault="00676597" w:rsidP="002358A8">
            <w:pPr>
              <w:numPr>
                <w:ilvl w:val="0"/>
                <w:numId w:val="17"/>
              </w:numPr>
              <w:ind w:left="407" w:hanging="378"/>
              <w:rPr>
                <w:sz w:val="18"/>
                <w:szCs w:val="18"/>
                <w:lang w:val="en-US"/>
              </w:rPr>
            </w:pPr>
            <w:r w:rsidRPr="00676597">
              <w:rPr>
                <w:sz w:val="18"/>
                <w:szCs w:val="18"/>
                <w:lang w:val="en-US"/>
              </w:rPr>
              <w:t>period of validity;</w:t>
            </w:r>
          </w:p>
          <w:p w:rsidR="00676597" w:rsidRPr="00676597" w:rsidRDefault="00676597" w:rsidP="002358A8">
            <w:pPr>
              <w:numPr>
                <w:ilvl w:val="0"/>
                <w:numId w:val="17"/>
              </w:numPr>
              <w:ind w:left="407" w:hanging="378"/>
              <w:rPr>
                <w:sz w:val="18"/>
                <w:szCs w:val="18"/>
                <w:lang w:val="en-US"/>
              </w:rPr>
            </w:pPr>
            <w:r w:rsidRPr="00676597">
              <w:rPr>
                <w:sz w:val="18"/>
                <w:szCs w:val="18"/>
                <w:lang w:val="en-US"/>
              </w:rPr>
              <w:t>storage information;</w:t>
            </w:r>
          </w:p>
          <w:p w:rsidR="00676597" w:rsidRPr="00676597" w:rsidRDefault="00676597" w:rsidP="002358A8">
            <w:pPr>
              <w:numPr>
                <w:ilvl w:val="0"/>
                <w:numId w:val="17"/>
              </w:numPr>
              <w:ind w:left="407" w:hanging="378"/>
              <w:rPr>
                <w:sz w:val="18"/>
                <w:szCs w:val="18"/>
                <w:lang w:val="en-US"/>
              </w:rPr>
            </w:pPr>
            <w:r w:rsidRPr="00676597">
              <w:rPr>
                <w:sz w:val="18"/>
                <w:szCs w:val="18"/>
                <w:lang w:val="en-US"/>
              </w:rPr>
              <w:t xml:space="preserve">instructions for handling and use that are sufficient </w:t>
            </w:r>
            <w:r w:rsidR="00022D77">
              <w:rPr>
                <w:sz w:val="18"/>
                <w:szCs w:val="18"/>
                <w:lang w:val="en-US"/>
              </w:rPr>
              <w:br/>
            </w:r>
            <w:r w:rsidRPr="00676597">
              <w:rPr>
                <w:sz w:val="18"/>
                <w:szCs w:val="18"/>
                <w:lang w:val="en-US"/>
              </w:rPr>
              <w:t>to ensure the integrity of the material;</w:t>
            </w:r>
          </w:p>
          <w:p w:rsidR="00676597" w:rsidRPr="00676597" w:rsidRDefault="00676597" w:rsidP="002358A8">
            <w:pPr>
              <w:numPr>
                <w:ilvl w:val="0"/>
                <w:numId w:val="17"/>
              </w:numPr>
              <w:ind w:left="407" w:hanging="378"/>
              <w:rPr>
                <w:sz w:val="18"/>
                <w:szCs w:val="18"/>
                <w:lang w:val="en-US"/>
              </w:rPr>
            </w:pPr>
            <w:r w:rsidRPr="00676597">
              <w:rPr>
                <w:sz w:val="18"/>
                <w:szCs w:val="18"/>
                <w:lang w:val="en-US"/>
              </w:rPr>
              <w:t>page number and the total number of pages;</w:t>
            </w:r>
          </w:p>
          <w:p w:rsidR="00676597" w:rsidRPr="00676597" w:rsidRDefault="00676597" w:rsidP="002358A8">
            <w:pPr>
              <w:numPr>
                <w:ilvl w:val="0"/>
                <w:numId w:val="17"/>
              </w:numPr>
              <w:ind w:left="407" w:hanging="378"/>
              <w:rPr>
                <w:sz w:val="18"/>
                <w:szCs w:val="18"/>
                <w:lang w:val="en-US"/>
              </w:rPr>
            </w:pPr>
            <w:r w:rsidRPr="00676597">
              <w:rPr>
                <w:sz w:val="18"/>
                <w:szCs w:val="18"/>
                <w:lang w:val="en-US"/>
              </w:rPr>
              <w:t>document version;</w:t>
            </w:r>
          </w:p>
          <w:p w:rsidR="00676597" w:rsidRPr="00DC1F8D" w:rsidRDefault="00676597" w:rsidP="00E575B9">
            <w:pPr>
              <w:numPr>
                <w:ilvl w:val="0"/>
                <w:numId w:val="17"/>
              </w:numPr>
              <w:ind w:left="407" w:hanging="378"/>
              <w:rPr>
                <w:sz w:val="18"/>
                <w:szCs w:val="18"/>
                <w:lang w:val="en-US"/>
              </w:rPr>
            </w:pPr>
            <w:r w:rsidRPr="00676597">
              <w:rPr>
                <w:sz w:val="18"/>
                <w:szCs w:val="18"/>
                <w:lang w:val="en-US"/>
              </w:rPr>
              <w:t>information on commutability of the material where appropriate).</w:t>
            </w:r>
          </w:p>
        </w:tc>
        <w:tc>
          <w:tcPr>
            <w:tcW w:w="2282" w:type="dxa"/>
            <w:tcBorders>
              <w:top w:val="single" w:sz="4" w:space="0" w:color="auto"/>
            </w:tcBorders>
            <w:shd w:val="clear" w:color="auto" w:fill="DEEAF6"/>
          </w:tcPr>
          <w:p w:rsidR="00676597" w:rsidRPr="00676597" w:rsidRDefault="00676597" w:rsidP="00676597">
            <w:pPr>
              <w:rPr>
                <w:rFonts w:cs="Arial"/>
                <w:sz w:val="18"/>
                <w:szCs w:val="18"/>
                <w:lang w:val="en-US"/>
              </w:rPr>
            </w:pPr>
            <w:r w:rsidRPr="00DC1F8D">
              <w:rPr>
                <w:rFonts w:cs="Arial"/>
                <w:iCs/>
                <w:sz w:val="18"/>
                <w:szCs w:val="18"/>
              </w:rPr>
              <w:fldChar w:fldCharType="begin">
                <w:ffData>
                  <w:name w:val="Text4"/>
                  <w:enabled/>
                  <w:calcOnExit w:val="0"/>
                  <w:textInput/>
                </w:ffData>
              </w:fldChar>
            </w:r>
            <w:r w:rsidRPr="00676597">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676597" w:rsidRPr="00676597" w:rsidRDefault="00676597" w:rsidP="00676597">
            <w:pPr>
              <w:jc w:val="center"/>
              <w:rPr>
                <w:sz w:val="18"/>
                <w:szCs w:val="18"/>
                <w:lang w:val="en-US"/>
              </w:rPr>
            </w:pPr>
          </w:p>
        </w:tc>
        <w:tc>
          <w:tcPr>
            <w:tcW w:w="393" w:type="dxa"/>
            <w:gridSpan w:val="2"/>
            <w:tcBorders>
              <w:top w:val="single" w:sz="4" w:space="0" w:color="auto"/>
            </w:tcBorders>
            <w:shd w:val="clear" w:color="auto" w:fill="FFF2CC"/>
          </w:tcPr>
          <w:p w:rsidR="00676597" w:rsidRPr="00676597" w:rsidRDefault="00676597" w:rsidP="00676597">
            <w:pPr>
              <w:jc w:val="center"/>
              <w:rPr>
                <w:sz w:val="18"/>
                <w:szCs w:val="18"/>
                <w:lang w:val="en-US"/>
              </w:rPr>
            </w:pPr>
            <w:r w:rsidRPr="00DC1F8D">
              <w:rPr>
                <w:rFonts w:cs="Arial"/>
                <w:bCs/>
                <w:sz w:val="18"/>
                <w:szCs w:val="18"/>
              </w:rPr>
              <w:fldChar w:fldCharType="begin">
                <w:ffData>
                  <w:name w:val=""/>
                  <w:enabled/>
                  <w:calcOnExit w:val="0"/>
                  <w:checkBox>
                    <w:sizeAuto/>
                    <w:default w:val="0"/>
                  </w:checkBox>
                </w:ffData>
              </w:fldChar>
            </w:r>
            <w:r w:rsidRPr="00676597">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676597" w:rsidRPr="00DC1F8D" w:rsidRDefault="00676597" w:rsidP="00676597">
            <w:pPr>
              <w:jc w:val="center"/>
              <w:rPr>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676597" w:rsidRPr="00DC1F8D" w:rsidRDefault="00676597" w:rsidP="00676597">
            <w:pPr>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676597" w:rsidRPr="00DC1F8D" w:rsidTr="00760BB6">
        <w:tc>
          <w:tcPr>
            <w:tcW w:w="811" w:type="dxa"/>
            <w:tcBorders>
              <w:top w:val="single" w:sz="4" w:space="0" w:color="auto"/>
            </w:tcBorders>
          </w:tcPr>
          <w:p w:rsidR="00676597" w:rsidRDefault="00676597" w:rsidP="00676597">
            <w:r w:rsidRPr="00F772C4">
              <w:rPr>
                <w:sz w:val="18"/>
                <w:szCs w:val="18"/>
              </w:rPr>
              <w:t>7.14.</w:t>
            </w:r>
            <w:r>
              <w:rPr>
                <w:sz w:val="18"/>
                <w:szCs w:val="18"/>
              </w:rPr>
              <w:t>3</w:t>
            </w:r>
          </w:p>
        </w:tc>
        <w:tc>
          <w:tcPr>
            <w:tcW w:w="4900" w:type="dxa"/>
            <w:tcBorders>
              <w:top w:val="single" w:sz="4" w:space="0" w:color="auto"/>
            </w:tcBorders>
          </w:tcPr>
          <w:p w:rsidR="00676597" w:rsidRPr="00676597" w:rsidRDefault="00676597" w:rsidP="00676597">
            <w:pPr>
              <w:rPr>
                <w:sz w:val="18"/>
                <w:szCs w:val="18"/>
                <w:lang w:val="en-US"/>
              </w:rPr>
            </w:pPr>
            <w:r w:rsidRPr="00676597">
              <w:rPr>
                <w:sz w:val="18"/>
                <w:szCs w:val="18"/>
                <w:lang w:val="en-US"/>
              </w:rPr>
              <w:t>In addition to the minimum requirements given in 7.14.2, RM certificates shall contain the following additional information:</w:t>
            </w:r>
          </w:p>
          <w:p w:rsidR="00676597" w:rsidRPr="00676597" w:rsidRDefault="00676597" w:rsidP="002358A8">
            <w:pPr>
              <w:numPr>
                <w:ilvl w:val="0"/>
                <w:numId w:val="18"/>
              </w:numPr>
              <w:ind w:left="407" w:hanging="364"/>
              <w:rPr>
                <w:sz w:val="18"/>
                <w:szCs w:val="18"/>
                <w:lang w:val="en-US"/>
              </w:rPr>
            </w:pPr>
            <w:r w:rsidRPr="00676597">
              <w:rPr>
                <w:sz w:val="18"/>
                <w:szCs w:val="18"/>
                <w:lang w:val="en-US"/>
              </w:rPr>
              <w:t>description of the CRM;</w:t>
            </w:r>
          </w:p>
          <w:p w:rsidR="00676597" w:rsidRPr="00676597" w:rsidRDefault="00676597" w:rsidP="002358A8">
            <w:pPr>
              <w:numPr>
                <w:ilvl w:val="0"/>
                <w:numId w:val="18"/>
              </w:numPr>
              <w:ind w:left="407" w:hanging="364"/>
              <w:rPr>
                <w:sz w:val="18"/>
                <w:szCs w:val="18"/>
                <w:lang w:val="en-US"/>
              </w:rPr>
            </w:pPr>
            <w:r w:rsidRPr="00676597">
              <w:rPr>
                <w:sz w:val="18"/>
                <w:szCs w:val="18"/>
                <w:lang w:val="en-US"/>
              </w:rPr>
              <w:t>property of interest, property value and associated uncertainty;</w:t>
            </w:r>
          </w:p>
          <w:p w:rsidR="00676597" w:rsidRPr="00676597" w:rsidRDefault="00676597" w:rsidP="002358A8">
            <w:pPr>
              <w:numPr>
                <w:ilvl w:val="0"/>
                <w:numId w:val="18"/>
              </w:numPr>
              <w:ind w:left="407" w:hanging="364"/>
              <w:rPr>
                <w:sz w:val="18"/>
                <w:szCs w:val="18"/>
                <w:lang w:val="en-US"/>
              </w:rPr>
            </w:pPr>
            <w:r w:rsidRPr="00676597">
              <w:rPr>
                <w:sz w:val="18"/>
                <w:szCs w:val="18"/>
                <w:lang w:val="en-US"/>
              </w:rPr>
              <w:t>measurement procedure for operationally defined measurands;</w:t>
            </w:r>
          </w:p>
          <w:p w:rsidR="00676597" w:rsidRPr="00676597" w:rsidRDefault="00676597" w:rsidP="002358A8">
            <w:pPr>
              <w:numPr>
                <w:ilvl w:val="0"/>
                <w:numId w:val="18"/>
              </w:numPr>
              <w:ind w:left="407" w:hanging="364"/>
              <w:rPr>
                <w:sz w:val="18"/>
                <w:szCs w:val="18"/>
                <w:lang w:val="en-US"/>
              </w:rPr>
            </w:pPr>
            <w:r w:rsidRPr="00676597">
              <w:rPr>
                <w:sz w:val="18"/>
                <w:szCs w:val="18"/>
                <w:lang w:val="en-US"/>
              </w:rPr>
              <w:t>metrological traceability of the certified values;</w:t>
            </w:r>
          </w:p>
          <w:p w:rsidR="00676597" w:rsidRDefault="00676597" w:rsidP="002358A8">
            <w:pPr>
              <w:numPr>
                <w:ilvl w:val="0"/>
                <w:numId w:val="18"/>
              </w:numPr>
              <w:ind w:left="407" w:hanging="364"/>
              <w:rPr>
                <w:sz w:val="18"/>
                <w:szCs w:val="18"/>
                <w:lang w:val="en-US"/>
              </w:rPr>
            </w:pPr>
            <w:r w:rsidRPr="00676597">
              <w:rPr>
                <w:sz w:val="18"/>
                <w:szCs w:val="18"/>
                <w:lang w:val="en-US"/>
              </w:rPr>
              <w:t>name and function of RMP's approving officer.</w:t>
            </w:r>
          </w:p>
          <w:p w:rsidR="00676597" w:rsidRPr="00063F66" w:rsidRDefault="00E60A75" w:rsidP="0051481C">
            <w:pPr>
              <w:rPr>
                <w:sz w:val="18"/>
                <w:szCs w:val="18"/>
                <w:lang w:val="en-US"/>
              </w:rPr>
            </w:pPr>
            <w:r w:rsidRPr="00ED62F8">
              <w:rPr>
                <w:rFonts w:cs="Arial"/>
                <w:sz w:val="16"/>
                <w:szCs w:val="16"/>
              </w:rPr>
              <w:sym w:font="Wingdings" w:char="F0E8"/>
            </w:r>
            <w:r w:rsidRPr="003B55F7">
              <w:rPr>
                <w:rFonts w:cs="Arial"/>
                <w:caps/>
                <w:sz w:val="16"/>
                <w:szCs w:val="16"/>
                <w:lang w:val="en-US"/>
              </w:rPr>
              <w:t>Note</w:t>
            </w:r>
            <w:r>
              <w:rPr>
                <w:rFonts w:cs="Arial"/>
                <w:sz w:val="16"/>
                <w:szCs w:val="16"/>
                <w:lang w:val="en-US"/>
              </w:rPr>
              <w:t xml:space="preserve"> 1</w:t>
            </w:r>
            <w:r w:rsidR="0051481C">
              <w:rPr>
                <w:rFonts w:cs="Arial"/>
                <w:sz w:val="16"/>
                <w:szCs w:val="16"/>
                <w:lang w:val="en-US"/>
              </w:rPr>
              <w:t>, 2</w:t>
            </w:r>
            <w:r w:rsidR="00DE6BCB" w:rsidRPr="00585B2F">
              <w:rPr>
                <w:rFonts w:cs="Arial"/>
                <w:sz w:val="16"/>
                <w:szCs w:val="16"/>
                <w:lang w:val="en-US"/>
              </w:rPr>
              <w:t>]</w:t>
            </w:r>
          </w:p>
        </w:tc>
        <w:tc>
          <w:tcPr>
            <w:tcW w:w="2282" w:type="dxa"/>
            <w:tcBorders>
              <w:top w:val="single" w:sz="4" w:space="0" w:color="auto"/>
            </w:tcBorders>
            <w:shd w:val="clear" w:color="auto" w:fill="DEEAF6"/>
          </w:tcPr>
          <w:p w:rsidR="00676597" w:rsidRPr="00DC1F8D" w:rsidRDefault="00676597" w:rsidP="00676597">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676597" w:rsidRPr="00DC1F8D" w:rsidRDefault="00676597" w:rsidP="00676597">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676597" w:rsidRPr="00DC1F8D" w:rsidRDefault="00676597" w:rsidP="00676597">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6" w:type="dxa"/>
            <w:gridSpan w:val="2"/>
            <w:tcBorders>
              <w:top w:val="single" w:sz="4" w:space="0" w:color="auto"/>
            </w:tcBorders>
            <w:shd w:val="clear" w:color="auto" w:fill="FFF2CC"/>
          </w:tcPr>
          <w:p w:rsidR="00676597" w:rsidRPr="00DC1F8D" w:rsidRDefault="00676597" w:rsidP="00676597">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676597" w:rsidRPr="00DC1F8D" w:rsidRDefault="00676597" w:rsidP="00676597">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676597" w:rsidRPr="00DC1F8D" w:rsidTr="00760BB6">
        <w:tc>
          <w:tcPr>
            <w:tcW w:w="811" w:type="dxa"/>
            <w:tcBorders>
              <w:top w:val="single" w:sz="4" w:space="0" w:color="auto"/>
            </w:tcBorders>
          </w:tcPr>
          <w:p w:rsidR="00676597" w:rsidRDefault="00676597" w:rsidP="00676597">
            <w:r w:rsidRPr="00F772C4">
              <w:rPr>
                <w:sz w:val="18"/>
                <w:szCs w:val="18"/>
              </w:rPr>
              <w:lastRenderedPageBreak/>
              <w:t>7.14.</w:t>
            </w:r>
            <w:r>
              <w:rPr>
                <w:sz w:val="18"/>
                <w:szCs w:val="18"/>
              </w:rPr>
              <w:t>4</w:t>
            </w:r>
          </w:p>
        </w:tc>
        <w:tc>
          <w:tcPr>
            <w:tcW w:w="4900" w:type="dxa"/>
            <w:tcBorders>
              <w:top w:val="single" w:sz="4" w:space="0" w:color="auto"/>
            </w:tcBorders>
          </w:tcPr>
          <w:p w:rsidR="008F29A3" w:rsidRDefault="00DE6BCB" w:rsidP="008F29A3">
            <w:pPr>
              <w:rPr>
                <w:rFonts w:cs="Arial"/>
                <w:sz w:val="18"/>
                <w:szCs w:val="18"/>
                <w:lang w:val="en-US"/>
              </w:rPr>
            </w:pPr>
            <w:r w:rsidRPr="004931CC">
              <w:rPr>
                <w:rFonts w:cs="Arial"/>
                <w:sz w:val="18"/>
                <w:szCs w:val="18"/>
                <w:lang w:val="en-US"/>
              </w:rPr>
              <w:t xml:space="preserve">The RM label shall be securely attached to the product container of an individual RM unit, and shall be designed to remain legible and intact under the defined storage and handling conditions within the lifetime of the RM, i.e. the period during which the RM is available from the RMP extended by the period of validity of its certificate. </w:t>
            </w:r>
          </w:p>
          <w:p w:rsidR="00676597" w:rsidRPr="004931CC" w:rsidRDefault="00DE6BCB" w:rsidP="008F29A3">
            <w:pPr>
              <w:rPr>
                <w:rFonts w:cs="Arial"/>
                <w:sz w:val="18"/>
                <w:szCs w:val="18"/>
                <w:lang w:val="en-US"/>
              </w:rPr>
            </w:pPr>
            <w:r w:rsidRPr="004931CC">
              <w:rPr>
                <w:rFonts w:cs="Arial"/>
                <w:sz w:val="18"/>
                <w:szCs w:val="18"/>
                <w:lang w:val="en-US"/>
              </w:rPr>
              <w:t>The label shall identify the material, the RMP, its batch, and any other information necessary to enable the material to be uniquely distinguished and referenced (such as the individual sample number), where appropriate, to its product information sheet or RM certificate.</w:t>
            </w:r>
          </w:p>
        </w:tc>
        <w:tc>
          <w:tcPr>
            <w:tcW w:w="2282" w:type="dxa"/>
            <w:tcBorders>
              <w:top w:val="single" w:sz="4" w:space="0" w:color="auto"/>
            </w:tcBorders>
            <w:shd w:val="clear" w:color="auto" w:fill="DEEAF6"/>
          </w:tcPr>
          <w:p w:rsidR="00676597" w:rsidRPr="00DC1F8D" w:rsidRDefault="00676597" w:rsidP="00676597">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676597" w:rsidRPr="00DC1F8D" w:rsidRDefault="00676597" w:rsidP="00676597">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676597" w:rsidRPr="00DC1F8D" w:rsidRDefault="00676597" w:rsidP="00676597">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6" w:type="dxa"/>
            <w:gridSpan w:val="2"/>
            <w:tcBorders>
              <w:top w:val="single" w:sz="4" w:space="0" w:color="auto"/>
            </w:tcBorders>
            <w:shd w:val="clear" w:color="auto" w:fill="FFF2CC"/>
          </w:tcPr>
          <w:p w:rsidR="00676597" w:rsidRPr="00DC1F8D" w:rsidRDefault="00676597" w:rsidP="00676597">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676597" w:rsidRPr="00DC1F8D" w:rsidRDefault="00676597" w:rsidP="00676597">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676597" w:rsidRPr="00DC1F8D" w:rsidTr="00760BB6">
        <w:tc>
          <w:tcPr>
            <w:tcW w:w="811" w:type="dxa"/>
            <w:tcBorders>
              <w:top w:val="single" w:sz="4" w:space="0" w:color="auto"/>
            </w:tcBorders>
          </w:tcPr>
          <w:p w:rsidR="00676597" w:rsidRDefault="00676597" w:rsidP="00676597">
            <w:r w:rsidRPr="00F772C4">
              <w:rPr>
                <w:sz w:val="18"/>
                <w:szCs w:val="18"/>
              </w:rPr>
              <w:t>7.14.</w:t>
            </w:r>
            <w:r>
              <w:rPr>
                <w:sz w:val="18"/>
                <w:szCs w:val="18"/>
              </w:rPr>
              <w:t>5</w:t>
            </w:r>
          </w:p>
        </w:tc>
        <w:tc>
          <w:tcPr>
            <w:tcW w:w="4900" w:type="dxa"/>
            <w:tcBorders>
              <w:top w:val="single" w:sz="4" w:space="0" w:color="auto"/>
            </w:tcBorders>
          </w:tcPr>
          <w:p w:rsidR="00676597" w:rsidRPr="00063F66" w:rsidRDefault="00DE6BCB" w:rsidP="00DE6BCB">
            <w:pPr>
              <w:rPr>
                <w:sz w:val="18"/>
                <w:szCs w:val="18"/>
                <w:lang w:val="en-GB"/>
              </w:rPr>
            </w:pPr>
            <w:r w:rsidRPr="00DE6BCB">
              <w:rPr>
                <w:rFonts w:cs="Arial"/>
                <w:sz w:val="18"/>
                <w:szCs w:val="18"/>
                <w:lang w:val="en-US"/>
              </w:rPr>
              <w:t xml:space="preserve">Where the physical size of the RM unit limits the amount of information that can be contained on the label, the information shall be included elsewhere (e.g. in an RM document). A unique identifier shall be given [see 7.14.2, bullet b)]. </w:t>
            </w:r>
            <w:r w:rsidRPr="00585B2F">
              <w:rPr>
                <w:rFonts w:cs="Arial"/>
                <w:sz w:val="16"/>
                <w:szCs w:val="16"/>
                <w:lang w:val="en-US"/>
              </w:rPr>
              <w:t>[</w:t>
            </w:r>
            <w:r w:rsidRPr="00ED62F8">
              <w:rPr>
                <w:rFonts w:cs="Arial"/>
                <w:sz w:val="16"/>
                <w:szCs w:val="16"/>
              </w:rPr>
              <w:sym w:font="Wingdings" w:char="F0E8"/>
            </w:r>
            <w:r w:rsidRPr="003B55F7">
              <w:rPr>
                <w:rFonts w:cs="Arial"/>
                <w:caps/>
                <w:sz w:val="16"/>
                <w:szCs w:val="16"/>
                <w:lang w:val="en-US"/>
              </w:rPr>
              <w:t>Note</w:t>
            </w:r>
            <w:r w:rsidRPr="00585B2F">
              <w:rPr>
                <w:rFonts w:cs="Arial"/>
                <w:sz w:val="16"/>
                <w:szCs w:val="16"/>
                <w:lang w:val="en-US"/>
              </w:rPr>
              <w:t>]</w:t>
            </w:r>
          </w:p>
        </w:tc>
        <w:tc>
          <w:tcPr>
            <w:tcW w:w="2282" w:type="dxa"/>
            <w:tcBorders>
              <w:top w:val="single" w:sz="4" w:space="0" w:color="auto"/>
            </w:tcBorders>
            <w:shd w:val="clear" w:color="auto" w:fill="DEEAF6"/>
          </w:tcPr>
          <w:p w:rsidR="00676597" w:rsidRPr="00DC1F8D" w:rsidRDefault="00676597" w:rsidP="00676597">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676597" w:rsidRPr="00DC1F8D" w:rsidRDefault="00676597" w:rsidP="00676597">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676597" w:rsidRPr="00DC1F8D" w:rsidRDefault="00676597" w:rsidP="00676597">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6" w:type="dxa"/>
            <w:gridSpan w:val="2"/>
            <w:tcBorders>
              <w:top w:val="single" w:sz="4" w:space="0" w:color="auto"/>
            </w:tcBorders>
            <w:shd w:val="clear" w:color="auto" w:fill="FFF2CC"/>
          </w:tcPr>
          <w:p w:rsidR="00676597" w:rsidRPr="00DC1F8D" w:rsidRDefault="00676597" w:rsidP="00676597">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676597" w:rsidRPr="00DC1F8D" w:rsidRDefault="00676597" w:rsidP="00676597">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631A9D" w:rsidRPr="004931CC" w:rsidRDefault="00D91974" w:rsidP="00D15295">
      <w:pPr>
        <w:pStyle w:val="berschrift2"/>
      </w:pPr>
      <w:bookmarkStart w:id="27" w:name="_Toc33102886"/>
      <w:r>
        <w:t>7.15</w:t>
      </w:r>
      <w:r w:rsidRPr="00DC1F8D">
        <w:tab/>
      </w:r>
      <w:r w:rsidRPr="00DE6BCB">
        <w:t>Distribution service</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279"/>
        <w:gridCol w:w="405"/>
        <w:gridCol w:w="393"/>
        <w:gridCol w:w="386"/>
        <w:gridCol w:w="6"/>
        <w:gridCol w:w="739"/>
      </w:tblGrid>
      <w:tr w:rsidR="003A3E8B" w:rsidRPr="00DC1F8D" w:rsidTr="00A03354">
        <w:tc>
          <w:tcPr>
            <w:tcW w:w="4377" w:type="dxa"/>
            <w:tcBorders>
              <w:top w:val="single" w:sz="12" w:space="0" w:color="auto"/>
              <w:bottom w:val="single" w:sz="12" w:space="0" w:color="auto"/>
              <w:right w:val="single" w:sz="4" w:space="0" w:color="auto"/>
            </w:tcBorders>
            <w:shd w:val="clear" w:color="auto" w:fill="auto"/>
          </w:tcPr>
          <w:p w:rsidR="003A3E8B" w:rsidRPr="00DC1F8D" w:rsidRDefault="003A3E8B" w:rsidP="00DE6BCB">
            <w:pPr>
              <w:pStyle w:val="2"/>
              <w:rPr>
                <w:lang w:val="en-US"/>
              </w:rPr>
            </w:pPr>
          </w:p>
        </w:tc>
        <w:tc>
          <w:tcPr>
            <w:tcW w:w="1326" w:type="dxa"/>
            <w:tcBorders>
              <w:top w:val="single" w:sz="12" w:space="0" w:color="auto"/>
              <w:bottom w:val="single" w:sz="12" w:space="0" w:color="auto"/>
              <w:right w:val="single" w:sz="4" w:space="0" w:color="auto"/>
            </w:tcBorders>
            <w:shd w:val="clear" w:color="auto" w:fill="auto"/>
          </w:tcPr>
          <w:p w:rsidR="003A3E8B" w:rsidRPr="00DC1F8D" w:rsidRDefault="003A3E8B" w:rsidP="003A3E8B">
            <w:pPr>
              <w:spacing w:after="40" w:line="200" w:lineRule="exact"/>
              <w:rPr>
                <w:b/>
                <w:sz w:val="18"/>
                <w:szCs w:val="18"/>
              </w:rPr>
            </w:pPr>
            <w:r w:rsidRPr="00DC1F8D">
              <w:rPr>
                <w:b/>
                <w:sz w:val="18"/>
                <w:szCs w:val="18"/>
              </w:rPr>
              <w:t>SA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A3E8B" w:rsidRPr="00DC1F8D" w:rsidRDefault="003A3E8B" w:rsidP="003A3E8B">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3A3E8B" w:rsidRPr="00DC1F8D" w:rsidTr="00A03354">
        <w:tc>
          <w:tcPr>
            <w:tcW w:w="7982" w:type="dxa"/>
            <w:gridSpan w:val="3"/>
            <w:tcBorders>
              <w:top w:val="single" w:sz="12" w:space="0" w:color="auto"/>
            </w:tcBorders>
          </w:tcPr>
          <w:p w:rsidR="003A3E8B" w:rsidRPr="00DC1F8D" w:rsidRDefault="003A3E8B" w:rsidP="003A3E8B">
            <w:pPr>
              <w:keepNext/>
              <w:keepLines/>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3A3E8B" w:rsidRPr="00DC1F8D" w:rsidRDefault="003A3E8B" w:rsidP="003A3E8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3A3E8B" w:rsidRPr="00DC1F8D" w:rsidRDefault="003A3E8B" w:rsidP="003A3E8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6" w:type="dxa"/>
            <w:tcBorders>
              <w:top w:val="single" w:sz="12" w:space="0" w:color="auto"/>
            </w:tcBorders>
            <w:shd w:val="clear" w:color="auto" w:fill="FFF2CC"/>
          </w:tcPr>
          <w:p w:rsidR="003A3E8B" w:rsidRPr="00DC1F8D" w:rsidRDefault="003A3E8B" w:rsidP="003A3E8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gridSpan w:val="2"/>
            <w:tcBorders>
              <w:top w:val="single" w:sz="12" w:space="0" w:color="auto"/>
            </w:tcBorders>
          </w:tcPr>
          <w:p w:rsidR="003A3E8B" w:rsidRPr="00DC1F8D" w:rsidRDefault="003A3E8B" w:rsidP="003A3E8B">
            <w:pPr>
              <w:keepNext/>
              <w:keepLines/>
              <w:jc w:val="center"/>
              <w:rPr>
                <w:sz w:val="16"/>
                <w:szCs w:val="16"/>
              </w:rPr>
            </w:pPr>
          </w:p>
        </w:tc>
      </w:tr>
    </w:tbl>
    <w:p w:rsidR="00BA7A4D" w:rsidRPr="000401B6" w:rsidRDefault="00BA7A4D" w:rsidP="000401B6">
      <w:pPr>
        <w:keepNext/>
        <w:keepLines/>
        <w:spacing w:before="0" w:after="0"/>
        <w:rPr>
          <w:rFonts w:cs="Arial"/>
          <w:b/>
          <w:bCs/>
          <w:sz w:val="2"/>
          <w:szCs w:val="2"/>
        </w:rPr>
        <w:sectPr w:rsidR="00BA7A4D"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86B0E" w:rsidTr="00760BB6">
        <w:tc>
          <w:tcPr>
            <w:tcW w:w="9923" w:type="dxa"/>
            <w:gridSpan w:val="4"/>
            <w:tcBorders>
              <w:top w:val="single" w:sz="4" w:space="0" w:color="auto"/>
              <w:bottom w:val="nil"/>
            </w:tcBorders>
          </w:tcPr>
          <w:p w:rsidR="00AF40A3" w:rsidRPr="00DC1F8D" w:rsidRDefault="00AF40A3" w:rsidP="00B725AD">
            <w:pPr>
              <w:keepNext/>
              <w:keepLines/>
              <w:rPr>
                <w:rFonts w:cs="Arial"/>
                <w:bCs/>
                <w:lang w:val="en-US"/>
              </w:rPr>
            </w:pPr>
            <w:r w:rsidRPr="00DC1F8D">
              <w:rPr>
                <w:rFonts w:cs="Arial"/>
                <w:bCs/>
                <w:sz w:val="18"/>
                <w:szCs w:val="18"/>
                <w:lang w:val="en-US"/>
              </w:rPr>
              <w:t xml:space="preserve">Findings / </w:t>
            </w:r>
            <w:r w:rsidR="007209B0" w:rsidRPr="00DC1F8D">
              <w:rPr>
                <w:rFonts w:cs="Arial"/>
                <w:bCs/>
                <w:sz w:val="18"/>
                <w:szCs w:val="18"/>
                <w:lang w:val="en-US"/>
              </w:rPr>
              <w:t>j</w:t>
            </w:r>
            <w:r w:rsidRPr="00DC1F8D">
              <w:rPr>
                <w:rFonts w:cs="Arial"/>
                <w:bCs/>
                <w:sz w:val="18"/>
                <w:szCs w:val="18"/>
                <w:lang w:val="en-US"/>
              </w:rPr>
              <w:t>ustification of findings / specifics / notes:</w:t>
            </w:r>
          </w:p>
        </w:tc>
      </w:tr>
      <w:tr w:rsidR="00BA7A4D" w:rsidRPr="00586B0E" w:rsidTr="00760BB6">
        <w:tc>
          <w:tcPr>
            <w:tcW w:w="9923" w:type="dxa"/>
            <w:gridSpan w:val="4"/>
            <w:tcBorders>
              <w:top w:val="nil"/>
              <w:bottom w:val="single" w:sz="12" w:space="0" w:color="auto"/>
            </w:tcBorders>
            <w:shd w:val="clear" w:color="auto" w:fill="FFF2CC"/>
          </w:tcPr>
          <w:p w:rsidR="00BA7A4D" w:rsidRPr="004D483D" w:rsidRDefault="00BA7A4D" w:rsidP="004D483D">
            <w:pPr>
              <w:rPr>
                <w:lang w:val="en-US"/>
              </w:rPr>
            </w:pPr>
          </w:p>
        </w:tc>
      </w:tr>
      <w:tr w:rsidR="00BA7A4D" w:rsidRPr="00586B0E" w:rsidTr="00760BB6">
        <w:tc>
          <w:tcPr>
            <w:tcW w:w="9923" w:type="dxa"/>
            <w:gridSpan w:val="4"/>
            <w:tcBorders>
              <w:bottom w:val="single" w:sz="4" w:space="0" w:color="auto"/>
            </w:tcBorders>
            <w:vAlign w:val="center"/>
          </w:tcPr>
          <w:p w:rsidR="00BA7A4D" w:rsidRPr="00DC1F8D" w:rsidRDefault="00B92D0A" w:rsidP="00B725AD">
            <w:pPr>
              <w:keepNext/>
              <w:keepLines/>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CC42D3" w:rsidRPr="00DC1F8D" w:rsidTr="00760BB6">
        <w:tc>
          <w:tcPr>
            <w:tcW w:w="796" w:type="dxa"/>
            <w:tcBorders>
              <w:bottom w:val="nil"/>
            </w:tcBorders>
            <w:vAlign w:val="center"/>
          </w:tcPr>
          <w:p w:rsidR="00CC42D3" w:rsidRPr="00DC1F8D" w:rsidRDefault="00CC42D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CC42D3" w:rsidRPr="00DC1F8D" w:rsidRDefault="00CC42D3" w:rsidP="00B725AD">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CC42D3" w:rsidRPr="00DC1F8D" w:rsidRDefault="00CC42D3" w:rsidP="00B725AD">
            <w:pPr>
              <w:keepNext/>
              <w:keepLines/>
              <w:rPr>
                <w:rFonts w:cs="Arial"/>
                <w:iCs/>
                <w:szCs w:val="22"/>
              </w:rPr>
            </w:pPr>
            <w:r w:rsidRPr="00DC1F8D">
              <w:rPr>
                <w:sz w:val="18"/>
                <w:szCs w:val="18"/>
              </w:rPr>
              <w:t>Date / Version</w:t>
            </w:r>
          </w:p>
        </w:tc>
      </w:tr>
      <w:tr w:rsidR="00BA7A4D" w:rsidRPr="00DC1F8D" w:rsidTr="00760BB6">
        <w:tc>
          <w:tcPr>
            <w:tcW w:w="796" w:type="dxa"/>
          </w:tcPr>
          <w:p w:rsidR="00BA7A4D" w:rsidRPr="00DC1F8D" w:rsidRDefault="00BA7A4D"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BA7A4D" w:rsidRPr="00DC1F8D" w:rsidRDefault="00BA7A4D" w:rsidP="00F73751">
            <w:pPr>
              <w:spacing w:after="40" w:line="200" w:lineRule="exact"/>
              <w:jc w:val="center"/>
              <w:rPr>
                <w:rFonts w:cs="Arial"/>
                <w:iCs/>
                <w:sz w:val="18"/>
                <w:szCs w:val="18"/>
              </w:rPr>
            </w:pPr>
          </w:p>
        </w:tc>
        <w:tc>
          <w:tcPr>
            <w:tcW w:w="6731" w:type="dxa"/>
            <w:shd w:val="clear" w:color="auto" w:fill="FFF2CC"/>
          </w:tcPr>
          <w:p w:rsidR="00BA7A4D" w:rsidRPr="00DC1F8D" w:rsidRDefault="00BA7A4D" w:rsidP="00F73751">
            <w:pPr>
              <w:spacing w:after="40" w:line="200" w:lineRule="exact"/>
              <w:rPr>
                <w:rFonts w:cs="Arial"/>
                <w:iCs/>
                <w:sz w:val="18"/>
                <w:szCs w:val="18"/>
              </w:rPr>
            </w:pPr>
          </w:p>
        </w:tc>
        <w:tc>
          <w:tcPr>
            <w:tcW w:w="1916" w:type="dxa"/>
            <w:shd w:val="clear" w:color="auto" w:fill="FFF2CC"/>
          </w:tcPr>
          <w:p w:rsidR="00BA7A4D" w:rsidRPr="00DC1F8D" w:rsidRDefault="00BA7A4D" w:rsidP="00F73751">
            <w:pPr>
              <w:spacing w:after="40" w:line="200" w:lineRule="exact"/>
              <w:rPr>
                <w:sz w:val="18"/>
                <w:szCs w:val="18"/>
              </w:rPr>
            </w:pPr>
          </w:p>
        </w:tc>
      </w:tr>
      <w:tr w:rsidR="00BA7A4D" w:rsidRPr="00DC1F8D" w:rsidTr="00760BB6">
        <w:tc>
          <w:tcPr>
            <w:tcW w:w="796" w:type="dxa"/>
          </w:tcPr>
          <w:p w:rsidR="00BA7A4D" w:rsidRPr="00DC1F8D" w:rsidRDefault="00BA7A4D"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BA7A4D" w:rsidRPr="00DC1F8D" w:rsidRDefault="00BA7A4D" w:rsidP="00F73751">
            <w:pPr>
              <w:spacing w:after="40" w:line="200" w:lineRule="exact"/>
              <w:jc w:val="center"/>
              <w:rPr>
                <w:rFonts w:cs="Arial"/>
                <w:bCs/>
                <w:sz w:val="18"/>
                <w:szCs w:val="18"/>
              </w:rPr>
            </w:pPr>
          </w:p>
        </w:tc>
        <w:tc>
          <w:tcPr>
            <w:tcW w:w="6731" w:type="dxa"/>
            <w:shd w:val="clear" w:color="auto" w:fill="FFF2CC"/>
          </w:tcPr>
          <w:p w:rsidR="00BA7A4D" w:rsidRPr="00DC1F8D" w:rsidRDefault="00BA7A4D" w:rsidP="00F73751">
            <w:pPr>
              <w:spacing w:after="40" w:line="200" w:lineRule="exact"/>
              <w:rPr>
                <w:rFonts w:cs="Arial"/>
                <w:iCs/>
                <w:sz w:val="18"/>
                <w:szCs w:val="18"/>
              </w:rPr>
            </w:pPr>
          </w:p>
        </w:tc>
        <w:tc>
          <w:tcPr>
            <w:tcW w:w="1916" w:type="dxa"/>
            <w:shd w:val="clear" w:color="auto" w:fill="FFF2CC"/>
          </w:tcPr>
          <w:p w:rsidR="00BA7A4D" w:rsidRPr="00DC1F8D" w:rsidRDefault="00BA7A4D" w:rsidP="00F73751">
            <w:pPr>
              <w:spacing w:after="40" w:line="200" w:lineRule="exact"/>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7209B0"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BA7A4D" w:rsidRPr="00586B0E" w:rsidTr="00760BB6">
        <w:tc>
          <w:tcPr>
            <w:tcW w:w="9923" w:type="dxa"/>
            <w:gridSpan w:val="4"/>
            <w:tcBorders>
              <w:top w:val="nil"/>
              <w:bottom w:val="single" w:sz="2" w:space="0" w:color="auto"/>
            </w:tcBorders>
            <w:shd w:val="clear" w:color="auto" w:fill="FFF2CC"/>
            <w:vAlign w:val="center"/>
          </w:tcPr>
          <w:p w:rsidR="00BA7A4D" w:rsidRPr="004D483D" w:rsidRDefault="00BA7A4D" w:rsidP="004D483D">
            <w:pPr>
              <w:rPr>
                <w:lang w:val="en-US"/>
              </w:rPr>
            </w:pPr>
          </w:p>
        </w:tc>
      </w:tr>
    </w:tbl>
    <w:p w:rsidR="004310BD" w:rsidRPr="000401B6" w:rsidRDefault="004310BD" w:rsidP="000401B6">
      <w:pPr>
        <w:spacing w:before="0" w:after="0"/>
        <w:rPr>
          <w:sz w:val="2"/>
          <w:szCs w:val="2"/>
          <w:lang w:val="en-US"/>
        </w:rPr>
        <w:sectPr w:rsidR="004310BD"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79"/>
        <w:gridCol w:w="14"/>
        <w:gridCol w:w="392"/>
        <w:gridCol w:w="739"/>
      </w:tblGrid>
      <w:tr w:rsidR="00631A9D" w:rsidRPr="00DC1F8D" w:rsidTr="00760BB6">
        <w:tc>
          <w:tcPr>
            <w:tcW w:w="811" w:type="dxa"/>
            <w:tcBorders>
              <w:top w:val="single" w:sz="4" w:space="0" w:color="auto"/>
              <w:bottom w:val="single" w:sz="4" w:space="0" w:color="auto"/>
            </w:tcBorders>
          </w:tcPr>
          <w:p w:rsidR="00631A9D" w:rsidRPr="00DC1F8D" w:rsidRDefault="00DE6BCB" w:rsidP="00B65027">
            <w:pPr>
              <w:spacing w:after="40" w:line="200" w:lineRule="exact"/>
              <w:rPr>
                <w:sz w:val="18"/>
                <w:szCs w:val="18"/>
              </w:rPr>
            </w:pPr>
            <w:r>
              <w:rPr>
                <w:sz w:val="18"/>
                <w:szCs w:val="18"/>
              </w:rPr>
              <w:t>7.15.1</w:t>
            </w:r>
          </w:p>
        </w:tc>
        <w:tc>
          <w:tcPr>
            <w:tcW w:w="4900" w:type="dxa"/>
            <w:tcBorders>
              <w:top w:val="single" w:sz="4" w:space="0" w:color="auto"/>
              <w:bottom w:val="single" w:sz="4" w:space="0" w:color="auto"/>
            </w:tcBorders>
          </w:tcPr>
          <w:p w:rsidR="00631A9D" w:rsidRPr="00063F66" w:rsidRDefault="00DE6BCB" w:rsidP="008A3775">
            <w:pPr>
              <w:spacing w:after="40" w:line="200" w:lineRule="exact"/>
              <w:rPr>
                <w:sz w:val="18"/>
                <w:szCs w:val="18"/>
                <w:lang w:val="en-US"/>
              </w:rPr>
            </w:pPr>
            <w:r w:rsidRPr="00DE6BCB">
              <w:rPr>
                <w:sz w:val="18"/>
                <w:szCs w:val="18"/>
                <w:lang w:val="en-US"/>
              </w:rPr>
              <w:t>The distribution process shall be specified including precautions needed to avoid deterioration of the RM (see 7.11.1). The RMP shall determine the conditions of shipment and ensure that appropriate documentation is provided to allow customs clearance.</w:t>
            </w:r>
            <w:r>
              <w:rPr>
                <w:sz w:val="18"/>
                <w:szCs w:val="18"/>
                <w:lang w:val="en-US"/>
              </w:rPr>
              <w:t xml:space="preserve"> </w:t>
            </w:r>
            <w:r w:rsidRPr="00585B2F">
              <w:rPr>
                <w:rFonts w:cs="Arial"/>
                <w:sz w:val="16"/>
                <w:szCs w:val="16"/>
                <w:lang w:val="en-US"/>
              </w:rPr>
              <w:t>[</w:t>
            </w:r>
            <w:r w:rsidRPr="00ED62F8">
              <w:rPr>
                <w:rFonts w:cs="Arial"/>
                <w:sz w:val="16"/>
                <w:szCs w:val="16"/>
              </w:rPr>
              <w:sym w:font="Wingdings" w:char="F0E8"/>
            </w:r>
            <w:r w:rsidRPr="003B55F7">
              <w:rPr>
                <w:rFonts w:cs="Arial"/>
                <w:caps/>
                <w:sz w:val="16"/>
                <w:szCs w:val="16"/>
                <w:lang w:val="en-US"/>
              </w:rPr>
              <w:t>Note</w:t>
            </w:r>
            <w:r>
              <w:rPr>
                <w:rFonts w:cs="Arial"/>
                <w:sz w:val="16"/>
                <w:szCs w:val="16"/>
                <w:lang w:val="en-US"/>
              </w:rPr>
              <w:t xml:space="preserve"> 1</w:t>
            </w:r>
            <w:r w:rsidR="008A3775">
              <w:rPr>
                <w:rFonts w:cs="Arial"/>
                <w:sz w:val="16"/>
                <w:szCs w:val="16"/>
                <w:lang w:val="en-US"/>
              </w:rPr>
              <w:t>,</w:t>
            </w:r>
            <w:r>
              <w:rPr>
                <w:rFonts w:cs="Arial"/>
                <w:sz w:val="16"/>
                <w:szCs w:val="16"/>
                <w:lang w:val="en-US"/>
              </w:rPr>
              <w:t xml:space="preserve"> 2</w:t>
            </w:r>
            <w:r w:rsidRPr="00585B2F">
              <w:rPr>
                <w:rFonts w:cs="Arial"/>
                <w:sz w:val="16"/>
                <w:szCs w:val="16"/>
                <w:lang w:val="en-US"/>
              </w:rPr>
              <w:t>]</w:t>
            </w:r>
          </w:p>
        </w:tc>
        <w:tc>
          <w:tcPr>
            <w:tcW w:w="2282" w:type="dxa"/>
            <w:tcBorders>
              <w:top w:val="single" w:sz="4" w:space="0" w:color="auto"/>
              <w:bottom w:val="single" w:sz="4" w:space="0" w:color="auto"/>
            </w:tcBorders>
            <w:shd w:val="clear" w:color="auto" w:fill="DEEAF6"/>
          </w:tcPr>
          <w:p w:rsidR="00631A9D" w:rsidRPr="00DC1F8D" w:rsidRDefault="00631A9D" w:rsidP="00B65027">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631A9D" w:rsidRPr="00DC1F8D" w:rsidRDefault="00631A9D" w:rsidP="00B65027">
            <w:pPr>
              <w:spacing w:after="40" w:line="200" w:lineRule="exact"/>
              <w:jc w:val="center"/>
              <w:rPr>
                <w:sz w:val="18"/>
                <w:szCs w:val="18"/>
              </w:rPr>
            </w:pPr>
          </w:p>
        </w:tc>
        <w:tc>
          <w:tcPr>
            <w:tcW w:w="393" w:type="dxa"/>
            <w:gridSpan w:val="2"/>
            <w:tcBorders>
              <w:top w:val="single" w:sz="4" w:space="0" w:color="auto"/>
              <w:bottom w:val="single" w:sz="4" w:space="0" w:color="auto"/>
            </w:tcBorders>
            <w:shd w:val="clear" w:color="auto" w:fill="FFF2CC"/>
          </w:tcPr>
          <w:p w:rsidR="00631A9D" w:rsidRPr="00DC1F8D" w:rsidRDefault="00631A9D" w:rsidP="00B65027">
            <w:pPr>
              <w:spacing w:after="40" w:line="200" w:lineRule="exact"/>
              <w:jc w:val="center"/>
              <w:rPr>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31A9D" w:rsidRPr="00DC1F8D" w:rsidRDefault="00631A9D" w:rsidP="00B65027">
            <w:pPr>
              <w:spacing w:after="40" w:line="200" w:lineRule="exact"/>
              <w:jc w:val="center"/>
              <w:rPr>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DC1F8D" w:rsidRDefault="00631A9D" w:rsidP="00B65027">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DE6BCB" w:rsidRPr="004931CC" w:rsidTr="00760BB6">
        <w:tc>
          <w:tcPr>
            <w:tcW w:w="811" w:type="dxa"/>
            <w:tcBorders>
              <w:top w:val="single" w:sz="4" w:space="0" w:color="auto"/>
            </w:tcBorders>
          </w:tcPr>
          <w:p w:rsidR="00DE6BCB" w:rsidRDefault="00DE6BCB" w:rsidP="00DE6BCB">
            <w:r w:rsidRPr="00DC0F7B">
              <w:rPr>
                <w:sz w:val="18"/>
                <w:szCs w:val="18"/>
              </w:rPr>
              <w:t>7.15.</w:t>
            </w:r>
            <w:r>
              <w:rPr>
                <w:sz w:val="18"/>
                <w:szCs w:val="18"/>
              </w:rPr>
              <w:t>2</w:t>
            </w:r>
          </w:p>
        </w:tc>
        <w:tc>
          <w:tcPr>
            <w:tcW w:w="4900" w:type="dxa"/>
            <w:tcBorders>
              <w:top w:val="single" w:sz="4" w:space="0" w:color="auto"/>
            </w:tcBorders>
          </w:tcPr>
          <w:p w:rsidR="00DE6BCB" w:rsidRPr="00063F66" w:rsidRDefault="00DE6BCB" w:rsidP="00E575B9">
            <w:pPr>
              <w:rPr>
                <w:sz w:val="18"/>
                <w:szCs w:val="18"/>
                <w:lang w:val="en-US"/>
              </w:rPr>
            </w:pPr>
            <w:r w:rsidRPr="00DE6BCB">
              <w:rPr>
                <w:sz w:val="18"/>
                <w:szCs w:val="18"/>
                <w:lang w:val="en-US"/>
              </w:rPr>
              <w:t>The RMP shall maintain up-to-date records of all RM sales and distribution.</w:t>
            </w:r>
          </w:p>
        </w:tc>
        <w:tc>
          <w:tcPr>
            <w:tcW w:w="2282" w:type="dxa"/>
            <w:tcBorders>
              <w:top w:val="single" w:sz="4" w:space="0" w:color="auto"/>
            </w:tcBorders>
            <w:shd w:val="clear" w:color="auto" w:fill="DEEAF6"/>
          </w:tcPr>
          <w:p w:rsidR="00DE6BCB" w:rsidRPr="004931CC" w:rsidRDefault="00DE6BCB" w:rsidP="00DE6BCB">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4931CC">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DE6BCB" w:rsidRPr="004931CC" w:rsidRDefault="00DE6BCB" w:rsidP="00DE6BCB">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DE6BCB" w:rsidRPr="004931CC" w:rsidRDefault="00DE6BCB" w:rsidP="00DE6BCB">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4931CC">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6" w:type="dxa"/>
            <w:gridSpan w:val="2"/>
            <w:tcBorders>
              <w:top w:val="single" w:sz="4" w:space="0" w:color="auto"/>
            </w:tcBorders>
            <w:shd w:val="clear" w:color="auto" w:fill="FFF2CC"/>
          </w:tcPr>
          <w:p w:rsidR="00DE6BCB" w:rsidRPr="004931CC" w:rsidRDefault="00DE6BCB" w:rsidP="00DE6BCB">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4931CC">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DE6BCB" w:rsidRPr="004931CC" w:rsidRDefault="00DE6BCB" w:rsidP="00DE6BCB">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4931CC">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DE6BCB" w:rsidRPr="00DC1F8D" w:rsidTr="00760BB6">
        <w:tc>
          <w:tcPr>
            <w:tcW w:w="811" w:type="dxa"/>
            <w:tcBorders>
              <w:top w:val="single" w:sz="4" w:space="0" w:color="auto"/>
            </w:tcBorders>
          </w:tcPr>
          <w:p w:rsidR="00DE6BCB" w:rsidRPr="004931CC" w:rsidRDefault="00DE6BCB" w:rsidP="00DE6BCB">
            <w:pPr>
              <w:rPr>
                <w:lang w:val="en-US"/>
              </w:rPr>
            </w:pPr>
            <w:r w:rsidRPr="004931CC">
              <w:rPr>
                <w:sz w:val="18"/>
                <w:szCs w:val="18"/>
                <w:lang w:val="en-US"/>
              </w:rPr>
              <w:t>7.15.3</w:t>
            </w:r>
          </w:p>
        </w:tc>
        <w:tc>
          <w:tcPr>
            <w:tcW w:w="4900" w:type="dxa"/>
            <w:tcBorders>
              <w:top w:val="single" w:sz="4" w:space="0" w:color="auto"/>
            </w:tcBorders>
          </w:tcPr>
          <w:p w:rsidR="00DE6BCB" w:rsidRPr="00063F66" w:rsidRDefault="00DE6BCB" w:rsidP="00DE6BCB">
            <w:pPr>
              <w:spacing w:line="200" w:lineRule="exact"/>
              <w:rPr>
                <w:sz w:val="18"/>
                <w:szCs w:val="18"/>
                <w:lang w:val="en-US"/>
              </w:rPr>
            </w:pPr>
            <w:r w:rsidRPr="00DE6BCB">
              <w:rPr>
                <w:sz w:val="18"/>
                <w:szCs w:val="18"/>
                <w:lang w:val="en-US"/>
              </w:rPr>
              <w:t>The RMP shall offer to users reasonable guidance and technical support related to the RMs it produces.</w:t>
            </w:r>
          </w:p>
        </w:tc>
        <w:tc>
          <w:tcPr>
            <w:tcW w:w="2282" w:type="dxa"/>
            <w:tcBorders>
              <w:top w:val="single" w:sz="4" w:space="0" w:color="auto"/>
            </w:tcBorders>
            <w:shd w:val="clear" w:color="auto" w:fill="DEEAF6"/>
          </w:tcPr>
          <w:p w:rsidR="00DE6BCB" w:rsidRPr="00DC1F8D" w:rsidRDefault="00DE6BCB" w:rsidP="00DE6BCB">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DE6BCB" w:rsidRPr="00DC1F8D" w:rsidRDefault="00DE6BCB" w:rsidP="00DE6BCB">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E6BCB" w:rsidRPr="00DC1F8D" w:rsidRDefault="00DE6BCB" w:rsidP="00DE6BC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6" w:type="dxa"/>
            <w:gridSpan w:val="2"/>
            <w:tcBorders>
              <w:top w:val="single" w:sz="4" w:space="0" w:color="auto"/>
            </w:tcBorders>
            <w:shd w:val="clear" w:color="auto" w:fill="FFF2CC"/>
          </w:tcPr>
          <w:p w:rsidR="00DE6BCB" w:rsidRPr="00DC1F8D" w:rsidRDefault="00DE6BCB" w:rsidP="00DE6BC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DE6BCB" w:rsidRPr="00DC1F8D" w:rsidRDefault="00DE6BCB" w:rsidP="00DE6BCB">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DE6BCB" w:rsidRPr="00DC1F8D" w:rsidTr="00760BB6">
        <w:tc>
          <w:tcPr>
            <w:tcW w:w="811" w:type="dxa"/>
            <w:tcBorders>
              <w:top w:val="single" w:sz="4" w:space="0" w:color="auto"/>
            </w:tcBorders>
          </w:tcPr>
          <w:p w:rsidR="00DE6BCB" w:rsidRDefault="00DE6BCB" w:rsidP="00DE6BCB">
            <w:r w:rsidRPr="00DC0F7B">
              <w:rPr>
                <w:sz w:val="18"/>
                <w:szCs w:val="18"/>
              </w:rPr>
              <w:t>7.15.</w:t>
            </w:r>
            <w:r>
              <w:rPr>
                <w:sz w:val="18"/>
                <w:szCs w:val="18"/>
              </w:rPr>
              <w:t>4</w:t>
            </w:r>
          </w:p>
        </w:tc>
        <w:tc>
          <w:tcPr>
            <w:tcW w:w="4900" w:type="dxa"/>
            <w:tcBorders>
              <w:top w:val="single" w:sz="4" w:space="0" w:color="auto"/>
            </w:tcBorders>
          </w:tcPr>
          <w:p w:rsidR="00DE6BCB" w:rsidRPr="00063F66" w:rsidRDefault="00DE6BCB" w:rsidP="00DE6BCB">
            <w:pPr>
              <w:rPr>
                <w:sz w:val="18"/>
                <w:szCs w:val="18"/>
                <w:lang w:val="en-GB"/>
              </w:rPr>
            </w:pPr>
            <w:r w:rsidRPr="00DE6BCB">
              <w:rPr>
                <w:sz w:val="18"/>
                <w:szCs w:val="18"/>
                <w:lang w:val="en-GB"/>
              </w:rPr>
              <w:t>The RMP shall employ best efforts to notify users of any change to the property value or uncertainty for any RM within the validity period of the RM certificate or product information sheet.</w:t>
            </w:r>
          </w:p>
        </w:tc>
        <w:tc>
          <w:tcPr>
            <w:tcW w:w="2282" w:type="dxa"/>
            <w:tcBorders>
              <w:top w:val="single" w:sz="4" w:space="0" w:color="auto"/>
            </w:tcBorders>
            <w:shd w:val="clear" w:color="auto" w:fill="DEEAF6"/>
          </w:tcPr>
          <w:p w:rsidR="00DE6BCB" w:rsidRPr="00DC1F8D" w:rsidRDefault="00DE6BCB" w:rsidP="00DE6BCB">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DE6BCB" w:rsidRPr="00DC1F8D" w:rsidRDefault="00DE6BCB" w:rsidP="00DE6BCB">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DE6BCB" w:rsidRPr="00DC1F8D" w:rsidRDefault="00DE6BCB" w:rsidP="00DE6BCB">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6" w:type="dxa"/>
            <w:gridSpan w:val="2"/>
            <w:tcBorders>
              <w:top w:val="single" w:sz="4" w:space="0" w:color="auto"/>
            </w:tcBorders>
            <w:shd w:val="clear" w:color="auto" w:fill="FFF2CC"/>
          </w:tcPr>
          <w:p w:rsidR="00DE6BCB" w:rsidRPr="00DC1F8D" w:rsidRDefault="00DE6BCB" w:rsidP="00DE6BCB">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DE6BCB" w:rsidRPr="00DC1F8D" w:rsidRDefault="00DE6BCB" w:rsidP="00DE6BCB">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DE6BCB" w:rsidRPr="00F35552" w:rsidTr="00760BB6">
        <w:tc>
          <w:tcPr>
            <w:tcW w:w="811" w:type="dxa"/>
            <w:tcBorders>
              <w:top w:val="single" w:sz="4" w:space="0" w:color="auto"/>
            </w:tcBorders>
          </w:tcPr>
          <w:p w:rsidR="00DE6BCB" w:rsidRDefault="00DE6BCB" w:rsidP="00DE6BCB">
            <w:r w:rsidRPr="00DC0F7B">
              <w:rPr>
                <w:sz w:val="18"/>
                <w:szCs w:val="18"/>
              </w:rPr>
              <w:t>7.15.</w:t>
            </w:r>
            <w:r>
              <w:rPr>
                <w:sz w:val="18"/>
                <w:szCs w:val="18"/>
              </w:rPr>
              <w:t>5</w:t>
            </w:r>
          </w:p>
        </w:tc>
        <w:tc>
          <w:tcPr>
            <w:tcW w:w="4900" w:type="dxa"/>
            <w:tcBorders>
              <w:top w:val="single" w:sz="4" w:space="0" w:color="auto"/>
            </w:tcBorders>
          </w:tcPr>
          <w:p w:rsidR="00DE6BCB" w:rsidRPr="00063F66" w:rsidRDefault="00DE6BCB" w:rsidP="00E575B9">
            <w:pPr>
              <w:rPr>
                <w:sz w:val="18"/>
                <w:szCs w:val="18"/>
                <w:lang w:val="en-US"/>
              </w:rPr>
            </w:pPr>
            <w:r w:rsidRPr="00DE6BCB">
              <w:rPr>
                <w:sz w:val="18"/>
                <w:szCs w:val="18"/>
                <w:lang w:val="en-US"/>
              </w:rPr>
              <w:t>Where RMs are subject to resale through a distributor with whom the RMP has a contractual relationship, the RMP shall pass on to the authorized distributor all necessary information to ensure that an effective post-distribution service is maintained and make arrangements with the distributor to ensure that its activities are executed in accordance with the relevant clauses of this International Standard.</w:t>
            </w:r>
            <w:r>
              <w:rPr>
                <w:sz w:val="18"/>
                <w:szCs w:val="18"/>
                <w:lang w:val="en-US"/>
              </w:rPr>
              <w:t xml:space="preserve"> </w:t>
            </w:r>
            <w:r w:rsidRPr="00585B2F">
              <w:rPr>
                <w:rFonts w:cs="Arial"/>
                <w:sz w:val="16"/>
                <w:szCs w:val="16"/>
                <w:lang w:val="en-US"/>
              </w:rPr>
              <w:t>[</w:t>
            </w:r>
            <w:r w:rsidRPr="00ED62F8">
              <w:rPr>
                <w:rFonts w:cs="Arial"/>
                <w:sz w:val="16"/>
                <w:szCs w:val="16"/>
              </w:rPr>
              <w:sym w:font="Wingdings" w:char="F0E8"/>
            </w:r>
            <w:r w:rsidRPr="003B55F7">
              <w:rPr>
                <w:rFonts w:cs="Arial"/>
                <w:caps/>
                <w:sz w:val="16"/>
                <w:szCs w:val="16"/>
                <w:lang w:val="en-US"/>
              </w:rPr>
              <w:t>Note]</w:t>
            </w:r>
          </w:p>
        </w:tc>
        <w:tc>
          <w:tcPr>
            <w:tcW w:w="2282" w:type="dxa"/>
            <w:tcBorders>
              <w:top w:val="single" w:sz="4" w:space="0" w:color="auto"/>
            </w:tcBorders>
            <w:shd w:val="clear" w:color="auto" w:fill="DEEAF6"/>
          </w:tcPr>
          <w:p w:rsidR="00DE6BCB" w:rsidRPr="00F35552" w:rsidRDefault="00DE6BCB" w:rsidP="00DE6BCB">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F35552">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DE6BCB" w:rsidRPr="00F35552" w:rsidRDefault="00DE6BCB" w:rsidP="00DE6BCB">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DE6BCB" w:rsidRPr="00F35552" w:rsidRDefault="00DE6BCB" w:rsidP="00DE6BCB">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F35552">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6" w:type="dxa"/>
            <w:gridSpan w:val="2"/>
            <w:tcBorders>
              <w:top w:val="single" w:sz="4" w:space="0" w:color="auto"/>
            </w:tcBorders>
            <w:shd w:val="clear" w:color="auto" w:fill="FFF2CC"/>
          </w:tcPr>
          <w:p w:rsidR="00DE6BCB" w:rsidRPr="00F35552" w:rsidRDefault="00DE6BCB" w:rsidP="00DE6BCB">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F35552">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DE6BCB" w:rsidRPr="00F35552" w:rsidRDefault="00DE6BCB" w:rsidP="00DE6BCB">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F35552">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631A9D" w:rsidRPr="00F35552" w:rsidRDefault="00D91974" w:rsidP="00D15295">
      <w:pPr>
        <w:pStyle w:val="berschrift2"/>
        <w:rPr>
          <w:sz w:val="18"/>
          <w:szCs w:val="18"/>
        </w:rPr>
      </w:pPr>
      <w:bookmarkStart w:id="28" w:name="_Toc33102887"/>
      <w:r w:rsidRPr="0059560A">
        <w:t>7.16</w:t>
      </w:r>
      <w:r w:rsidRPr="0059560A">
        <w:tab/>
        <w:t>Control of quality and technical records</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279"/>
        <w:gridCol w:w="405"/>
        <w:gridCol w:w="393"/>
        <w:gridCol w:w="386"/>
        <w:gridCol w:w="6"/>
        <w:gridCol w:w="739"/>
      </w:tblGrid>
      <w:tr w:rsidR="003A3E8B" w:rsidRPr="00DC1F8D" w:rsidTr="00A03354">
        <w:tc>
          <w:tcPr>
            <w:tcW w:w="4377" w:type="dxa"/>
            <w:tcBorders>
              <w:top w:val="single" w:sz="12" w:space="0" w:color="auto"/>
              <w:bottom w:val="single" w:sz="12" w:space="0" w:color="auto"/>
              <w:right w:val="single" w:sz="4" w:space="0" w:color="auto"/>
            </w:tcBorders>
            <w:shd w:val="clear" w:color="auto" w:fill="auto"/>
          </w:tcPr>
          <w:p w:rsidR="003A3E8B" w:rsidRPr="0059560A" w:rsidRDefault="003A3E8B" w:rsidP="0059560A">
            <w:pPr>
              <w:pStyle w:val="2"/>
              <w:rPr>
                <w:lang w:val="en-US"/>
              </w:rPr>
            </w:pPr>
          </w:p>
        </w:tc>
        <w:tc>
          <w:tcPr>
            <w:tcW w:w="1326" w:type="dxa"/>
            <w:tcBorders>
              <w:top w:val="single" w:sz="12" w:space="0" w:color="auto"/>
              <w:bottom w:val="single" w:sz="12" w:space="0" w:color="auto"/>
              <w:right w:val="single" w:sz="4" w:space="0" w:color="auto"/>
            </w:tcBorders>
            <w:shd w:val="clear" w:color="auto" w:fill="auto"/>
          </w:tcPr>
          <w:p w:rsidR="003A3E8B" w:rsidRPr="00DC1F8D" w:rsidRDefault="003A3E8B" w:rsidP="003A3E8B">
            <w:pPr>
              <w:spacing w:after="40" w:line="200" w:lineRule="exact"/>
              <w:rPr>
                <w:b/>
                <w:sz w:val="18"/>
                <w:szCs w:val="18"/>
              </w:rPr>
            </w:pPr>
            <w:r w:rsidRPr="00DC1F8D">
              <w:rPr>
                <w:b/>
                <w:sz w:val="18"/>
                <w:szCs w:val="18"/>
              </w:rPr>
              <w:t>SA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A3E8B" w:rsidRPr="00DC1F8D" w:rsidRDefault="003A3E8B" w:rsidP="003A3E8B">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A3E8B" w:rsidRPr="00DC1F8D" w:rsidRDefault="003A3E8B" w:rsidP="003A3E8B">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3A3E8B" w:rsidRPr="00DC1F8D" w:rsidTr="00A03354">
        <w:tc>
          <w:tcPr>
            <w:tcW w:w="7982" w:type="dxa"/>
            <w:gridSpan w:val="3"/>
            <w:tcBorders>
              <w:top w:val="single" w:sz="12" w:space="0" w:color="auto"/>
            </w:tcBorders>
          </w:tcPr>
          <w:p w:rsidR="003A3E8B" w:rsidRPr="00DC1F8D" w:rsidRDefault="003A3E8B" w:rsidP="003A3E8B">
            <w:pPr>
              <w:keepNext/>
              <w:keepLines/>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3A3E8B" w:rsidRPr="00DC1F8D" w:rsidRDefault="003A3E8B" w:rsidP="003A3E8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3A3E8B" w:rsidRPr="00DC1F8D" w:rsidRDefault="003A3E8B" w:rsidP="003A3E8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6" w:type="dxa"/>
            <w:tcBorders>
              <w:top w:val="single" w:sz="12" w:space="0" w:color="auto"/>
            </w:tcBorders>
            <w:shd w:val="clear" w:color="auto" w:fill="FFF2CC"/>
          </w:tcPr>
          <w:p w:rsidR="003A3E8B" w:rsidRPr="00DC1F8D" w:rsidRDefault="003A3E8B" w:rsidP="003A3E8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gridSpan w:val="2"/>
            <w:tcBorders>
              <w:top w:val="single" w:sz="12" w:space="0" w:color="auto"/>
            </w:tcBorders>
          </w:tcPr>
          <w:p w:rsidR="003A3E8B" w:rsidRPr="00DC1F8D" w:rsidRDefault="003A3E8B" w:rsidP="003A3E8B">
            <w:pPr>
              <w:keepNext/>
              <w:keepLines/>
              <w:jc w:val="center"/>
              <w:rPr>
                <w:sz w:val="16"/>
                <w:szCs w:val="16"/>
              </w:rPr>
            </w:pPr>
          </w:p>
        </w:tc>
      </w:tr>
    </w:tbl>
    <w:p w:rsidR="00BA7A4D" w:rsidRPr="000401B6" w:rsidRDefault="00BA7A4D" w:rsidP="000401B6">
      <w:pPr>
        <w:keepNext/>
        <w:keepLines/>
        <w:spacing w:before="0" w:after="0"/>
        <w:rPr>
          <w:rFonts w:cs="Arial"/>
          <w:b/>
          <w:bCs/>
          <w:sz w:val="2"/>
          <w:szCs w:val="2"/>
        </w:rPr>
        <w:sectPr w:rsidR="00BA7A4D"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86B0E" w:rsidTr="00760BB6">
        <w:tc>
          <w:tcPr>
            <w:tcW w:w="9923" w:type="dxa"/>
            <w:gridSpan w:val="4"/>
            <w:tcBorders>
              <w:top w:val="single" w:sz="4" w:space="0" w:color="auto"/>
              <w:bottom w:val="nil"/>
            </w:tcBorders>
          </w:tcPr>
          <w:p w:rsidR="00AF40A3" w:rsidRPr="00DC1F8D" w:rsidRDefault="00AF40A3" w:rsidP="00B725AD">
            <w:pPr>
              <w:keepNext/>
              <w:keepLines/>
              <w:rPr>
                <w:rFonts w:cs="Arial"/>
                <w:bCs/>
                <w:lang w:val="en-US"/>
              </w:rPr>
            </w:pPr>
            <w:r w:rsidRPr="00DC1F8D">
              <w:rPr>
                <w:rFonts w:cs="Arial"/>
                <w:bCs/>
                <w:sz w:val="18"/>
                <w:szCs w:val="18"/>
                <w:lang w:val="en-US"/>
              </w:rPr>
              <w:lastRenderedPageBreak/>
              <w:t xml:space="preserve">Findings / </w:t>
            </w:r>
            <w:r w:rsidR="007209B0" w:rsidRPr="00DC1F8D">
              <w:rPr>
                <w:rFonts w:cs="Arial"/>
                <w:bCs/>
                <w:sz w:val="18"/>
                <w:szCs w:val="18"/>
                <w:lang w:val="en-US"/>
              </w:rPr>
              <w:t>j</w:t>
            </w:r>
            <w:r w:rsidRPr="00DC1F8D">
              <w:rPr>
                <w:rFonts w:cs="Arial"/>
                <w:bCs/>
                <w:sz w:val="18"/>
                <w:szCs w:val="18"/>
                <w:lang w:val="en-US"/>
              </w:rPr>
              <w:t>ustification of findings / specifics / notes:</w:t>
            </w:r>
          </w:p>
        </w:tc>
      </w:tr>
      <w:tr w:rsidR="00BA7A4D" w:rsidRPr="00586B0E" w:rsidTr="00760BB6">
        <w:tc>
          <w:tcPr>
            <w:tcW w:w="9923" w:type="dxa"/>
            <w:gridSpan w:val="4"/>
            <w:tcBorders>
              <w:top w:val="nil"/>
              <w:bottom w:val="single" w:sz="12" w:space="0" w:color="auto"/>
            </w:tcBorders>
            <w:shd w:val="clear" w:color="auto" w:fill="FFF2CC"/>
          </w:tcPr>
          <w:p w:rsidR="00BA7A4D" w:rsidRPr="004D483D" w:rsidRDefault="00BA7A4D" w:rsidP="004D483D">
            <w:pPr>
              <w:rPr>
                <w:lang w:val="en-US"/>
              </w:rPr>
            </w:pPr>
          </w:p>
        </w:tc>
      </w:tr>
      <w:tr w:rsidR="00BA7A4D" w:rsidRPr="00586B0E" w:rsidTr="00760BB6">
        <w:tc>
          <w:tcPr>
            <w:tcW w:w="9923" w:type="dxa"/>
            <w:gridSpan w:val="4"/>
            <w:tcBorders>
              <w:bottom w:val="single" w:sz="4" w:space="0" w:color="auto"/>
            </w:tcBorders>
            <w:vAlign w:val="center"/>
          </w:tcPr>
          <w:p w:rsidR="00BA7A4D" w:rsidRPr="00DC1F8D" w:rsidRDefault="00B92D0A" w:rsidP="00B725AD">
            <w:pPr>
              <w:keepNext/>
              <w:keepLines/>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CC42D3" w:rsidRPr="00DC1F8D" w:rsidTr="00760BB6">
        <w:tc>
          <w:tcPr>
            <w:tcW w:w="796" w:type="dxa"/>
            <w:tcBorders>
              <w:bottom w:val="nil"/>
            </w:tcBorders>
            <w:vAlign w:val="center"/>
          </w:tcPr>
          <w:p w:rsidR="00CC42D3" w:rsidRPr="00DC1F8D" w:rsidRDefault="00CC42D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CC42D3" w:rsidRPr="00DC1F8D" w:rsidRDefault="00CC42D3" w:rsidP="00B725AD">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CC42D3" w:rsidRPr="00DC1F8D" w:rsidRDefault="00CC42D3" w:rsidP="00B725AD">
            <w:pPr>
              <w:keepNext/>
              <w:keepLines/>
              <w:rPr>
                <w:rFonts w:cs="Arial"/>
                <w:iCs/>
                <w:szCs w:val="22"/>
              </w:rPr>
            </w:pPr>
            <w:r w:rsidRPr="00DC1F8D">
              <w:rPr>
                <w:sz w:val="18"/>
                <w:szCs w:val="18"/>
              </w:rPr>
              <w:t>Date / Version</w:t>
            </w:r>
          </w:p>
        </w:tc>
      </w:tr>
      <w:tr w:rsidR="00BA7A4D" w:rsidRPr="00DC1F8D" w:rsidTr="00760BB6">
        <w:tc>
          <w:tcPr>
            <w:tcW w:w="796" w:type="dxa"/>
          </w:tcPr>
          <w:p w:rsidR="00BA7A4D" w:rsidRPr="00DC1F8D" w:rsidRDefault="00BA7A4D"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BA7A4D" w:rsidRPr="00DC1F8D" w:rsidRDefault="00BA7A4D" w:rsidP="00F73751">
            <w:pPr>
              <w:spacing w:after="40" w:line="200" w:lineRule="exact"/>
              <w:jc w:val="center"/>
              <w:rPr>
                <w:rFonts w:cs="Arial"/>
                <w:iCs/>
                <w:sz w:val="18"/>
                <w:szCs w:val="18"/>
              </w:rPr>
            </w:pPr>
          </w:p>
        </w:tc>
        <w:tc>
          <w:tcPr>
            <w:tcW w:w="6731" w:type="dxa"/>
            <w:shd w:val="clear" w:color="auto" w:fill="FFF2CC"/>
          </w:tcPr>
          <w:p w:rsidR="00BA7A4D" w:rsidRPr="00DC1F8D" w:rsidRDefault="00BA7A4D" w:rsidP="00F73751">
            <w:pPr>
              <w:spacing w:after="40" w:line="200" w:lineRule="exact"/>
              <w:rPr>
                <w:rFonts w:cs="Arial"/>
                <w:iCs/>
                <w:sz w:val="18"/>
                <w:szCs w:val="18"/>
              </w:rPr>
            </w:pPr>
          </w:p>
        </w:tc>
        <w:tc>
          <w:tcPr>
            <w:tcW w:w="1916" w:type="dxa"/>
            <w:shd w:val="clear" w:color="auto" w:fill="FFF2CC"/>
          </w:tcPr>
          <w:p w:rsidR="00BA7A4D" w:rsidRPr="00DC1F8D" w:rsidRDefault="00BA7A4D" w:rsidP="00F73751">
            <w:pPr>
              <w:spacing w:after="40" w:line="200" w:lineRule="exact"/>
              <w:rPr>
                <w:sz w:val="18"/>
                <w:szCs w:val="18"/>
              </w:rPr>
            </w:pPr>
          </w:p>
        </w:tc>
      </w:tr>
      <w:tr w:rsidR="00BA7A4D" w:rsidRPr="00DC1F8D" w:rsidTr="00760BB6">
        <w:tc>
          <w:tcPr>
            <w:tcW w:w="796" w:type="dxa"/>
          </w:tcPr>
          <w:p w:rsidR="00BA7A4D" w:rsidRPr="00DC1F8D" w:rsidRDefault="00BA7A4D"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BA7A4D" w:rsidRPr="00DC1F8D" w:rsidRDefault="00BA7A4D" w:rsidP="00F73751">
            <w:pPr>
              <w:spacing w:after="40" w:line="200" w:lineRule="exact"/>
              <w:jc w:val="center"/>
              <w:rPr>
                <w:rFonts w:cs="Arial"/>
                <w:bCs/>
                <w:sz w:val="18"/>
                <w:szCs w:val="18"/>
              </w:rPr>
            </w:pPr>
          </w:p>
        </w:tc>
        <w:tc>
          <w:tcPr>
            <w:tcW w:w="6731" w:type="dxa"/>
            <w:shd w:val="clear" w:color="auto" w:fill="FFF2CC"/>
          </w:tcPr>
          <w:p w:rsidR="00BA7A4D" w:rsidRPr="00DC1F8D" w:rsidRDefault="00BA7A4D" w:rsidP="00F73751">
            <w:pPr>
              <w:spacing w:after="40" w:line="200" w:lineRule="exact"/>
              <w:rPr>
                <w:rFonts w:cs="Arial"/>
                <w:iCs/>
                <w:sz w:val="18"/>
                <w:szCs w:val="18"/>
              </w:rPr>
            </w:pPr>
          </w:p>
        </w:tc>
        <w:tc>
          <w:tcPr>
            <w:tcW w:w="1916" w:type="dxa"/>
            <w:shd w:val="clear" w:color="auto" w:fill="FFF2CC"/>
          </w:tcPr>
          <w:p w:rsidR="00BA7A4D" w:rsidRPr="00DC1F8D" w:rsidRDefault="00BA7A4D" w:rsidP="00F73751">
            <w:pPr>
              <w:spacing w:after="40" w:line="200" w:lineRule="exact"/>
              <w:rPr>
                <w:sz w:val="18"/>
                <w:szCs w:val="18"/>
              </w:rPr>
            </w:pPr>
          </w:p>
        </w:tc>
      </w:tr>
      <w:tr w:rsidR="00AF40A3" w:rsidRPr="00586B0E" w:rsidTr="00760BB6">
        <w:tc>
          <w:tcPr>
            <w:tcW w:w="9923" w:type="dxa"/>
            <w:gridSpan w:val="4"/>
            <w:tcBorders>
              <w:top w:val="single" w:sz="4" w:space="0" w:color="auto"/>
              <w:bottom w:val="nil"/>
            </w:tcBorders>
            <w:vAlign w:val="center"/>
          </w:tcPr>
          <w:p w:rsidR="00AF40A3" w:rsidRPr="00DC1F8D" w:rsidRDefault="00AF40A3"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7209B0"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BA7A4D" w:rsidRPr="00586B0E" w:rsidTr="00760BB6">
        <w:tc>
          <w:tcPr>
            <w:tcW w:w="9923" w:type="dxa"/>
            <w:gridSpan w:val="4"/>
            <w:tcBorders>
              <w:top w:val="nil"/>
              <w:bottom w:val="single" w:sz="2" w:space="0" w:color="auto"/>
            </w:tcBorders>
            <w:shd w:val="clear" w:color="auto" w:fill="FFF2CC"/>
            <w:vAlign w:val="center"/>
          </w:tcPr>
          <w:p w:rsidR="00BA7A4D" w:rsidRPr="004D483D" w:rsidRDefault="00BA7A4D" w:rsidP="004D483D">
            <w:pPr>
              <w:rPr>
                <w:lang w:val="en-US"/>
              </w:rPr>
            </w:pPr>
          </w:p>
        </w:tc>
      </w:tr>
    </w:tbl>
    <w:p w:rsidR="004310BD" w:rsidRPr="000401B6" w:rsidRDefault="004310BD" w:rsidP="000401B6">
      <w:pPr>
        <w:spacing w:before="0" w:after="0"/>
        <w:rPr>
          <w:b/>
          <w:sz w:val="2"/>
          <w:szCs w:val="2"/>
          <w:lang w:val="en-US"/>
        </w:rPr>
        <w:sectPr w:rsidR="004310BD"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59560A" w:rsidTr="00760BB6">
        <w:tc>
          <w:tcPr>
            <w:tcW w:w="811" w:type="dxa"/>
            <w:tcBorders>
              <w:top w:val="single" w:sz="4" w:space="0" w:color="auto"/>
              <w:bottom w:val="single" w:sz="4" w:space="0" w:color="auto"/>
            </w:tcBorders>
          </w:tcPr>
          <w:p w:rsidR="00631A9D" w:rsidRPr="00063F66" w:rsidRDefault="0059560A" w:rsidP="00063F66">
            <w:pPr>
              <w:spacing w:line="200" w:lineRule="exact"/>
              <w:rPr>
                <w:sz w:val="18"/>
                <w:szCs w:val="18"/>
              </w:rPr>
            </w:pPr>
            <w:r>
              <w:rPr>
                <w:sz w:val="18"/>
                <w:szCs w:val="18"/>
              </w:rPr>
              <w:t>7.16.1</w:t>
            </w:r>
          </w:p>
        </w:tc>
        <w:tc>
          <w:tcPr>
            <w:tcW w:w="4900" w:type="dxa"/>
            <w:tcBorders>
              <w:top w:val="single" w:sz="4" w:space="0" w:color="auto"/>
              <w:bottom w:val="single" w:sz="4" w:space="0" w:color="auto"/>
            </w:tcBorders>
          </w:tcPr>
          <w:p w:rsidR="006B1E3A" w:rsidRPr="00063F66" w:rsidRDefault="0059560A" w:rsidP="008A3775">
            <w:pPr>
              <w:rPr>
                <w:sz w:val="18"/>
                <w:szCs w:val="18"/>
                <w:lang w:val="en-US"/>
              </w:rPr>
            </w:pPr>
            <w:r w:rsidRPr="0059560A">
              <w:rPr>
                <w:sz w:val="18"/>
                <w:szCs w:val="18"/>
                <w:lang w:val="en-US"/>
              </w:rPr>
              <w:t>The RMP shall establish and maintain procedures for identification, collection, indexing, access, storage, maintenance and disposal of quality and technical records.</w:t>
            </w:r>
            <w:r>
              <w:rPr>
                <w:sz w:val="18"/>
                <w:szCs w:val="18"/>
                <w:lang w:val="en-US"/>
              </w:rPr>
              <w:t xml:space="preserve"> </w:t>
            </w:r>
            <w:r w:rsidRPr="00585B2F">
              <w:rPr>
                <w:rFonts w:cs="Arial"/>
                <w:sz w:val="16"/>
                <w:szCs w:val="16"/>
                <w:lang w:val="en-US"/>
              </w:rPr>
              <w:t>[</w:t>
            </w:r>
            <w:r w:rsidRPr="00ED62F8">
              <w:rPr>
                <w:rFonts w:cs="Arial"/>
                <w:sz w:val="16"/>
                <w:szCs w:val="16"/>
              </w:rPr>
              <w:sym w:font="Wingdings" w:char="F0E8"/>
            </w:r>
            <w:r w:rsidRPr="003B55F7">
              <w:rPr>
                <w:rFonts w:cs="Arial"/>
                <w:caps/>
                <w:sz w:val="16"/>
                <w:szCs w:val="16"/>
                <w:lang w:val="en-US"/>
              </w:rPr>
              <w:t>Note</w:t>
            </w:r>
            <w:r>
              <w:rPr>
                <w:rFonts w:cs="Arial"/>
                <w:sz w:val="16"/>
                <w:szCs w:val="16"/>
                <w:lang w:val="en-US"/>
              </w:rPr>
              <w:t xml:space="preserve"> 1</w:t>
            </w:r>
            <w:r w:rsidR="008A3775">
              <w:rPr>
                <w:rFonts w:cs="Arial"/>
                <w:sz w:val="16"/>
                <w:szCs w:val="16"/>
                <w:lang w:val="en-US"/>
              </w:rPr>
              <w:t>,</w:t>
            </w:r>
            <w:r>
              <w:rPr>
                <w:rFonts w:cs="Arial"/>
                <w:sz w:val="16"/>
                <w:szCs w:val="16"/>
                <w:lang w:val="en-US"/>
              </w:rPr>
              <w:t xml:space="preserve"> 2</w:t>
            </w:r>
            <w:r w:rsidRPr="00585B2F">
              <w:rPr>
                <w:rFonts w:cs="Arial"/>
                <w:sz w:val="16"/>
                <w:szCs w:val="16"/>
                <w:lang w:val="en-US"/>
              </w:rPr>
              <w:t>]</w:t>
            </w:r>
          </w:p>
        </w:tc>
        <w:tc>
          <w:tcPr>
            <w:tcW w:w="2282" w:type="dxa"/>
            <w:tcBorders>
              <w:top w:val="single" w:sz="4" w:space="0" w:color="auto"/>
              <w:bottom w:val="single" w:sz="4" w:space="0" w:color="auto"/>
            </w:tcBorders>
            <w:shd w:val="clear" w:color="auto" w:fill="DEEAF6"/>
          </w:tcPr>
          <w:p w:rsidR="00631A9D" w:rsidRPr="0059560A" w:rsidRDefault="00631A9D" w:rsidP="00B65027">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59560A">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631A9D" w:rsidRPr="0059560A" w:rsidRDefault="00631A9D" w:rsidP="00B65027">
            <w:pPr>
              <w:spacing w:after="40" w:line="200" w:lineRule="exact"/>
              <w:jc w:val="center"/>
              <w:rPr>
                <w:sz w:val="18"/>
                <w:szCs w:val="18"/>
                <w:lang w:val="en-US"/>
              </w:rPr>
            </w:pPr>
          </w:p>
        </w:tc>
        <w:tc>
          <w:tcPr>
            <w:tcW w:w="393" w:type="dxa"/>
            <w:tcBorders>
              <w:top w:val="single" w:sz="4" w:space="0" w:color="auto"/>
              <w:bottom w:val="single" w:sz="4" w:space="0" w:color="auto"/>
            </w:tcBorders>
            <w:shd w:val="clear" w:color="auto" w:fill="FFF2CC"/>
          </w:tcPr>
          <w:p w:rsidR="00631A9D" w:rsidRPr="0059560A" w:rsidRDefault="00631A9D" w:rsidP="00B65027">
            <w:pPr>
              <w:spacing w:after="40" w:line="200" w:lineRule="exact"/>
              <w:jc w:val="center"/>
              <w:rPr>
                <w:sz w:val="18"/>
                <w:szCs w:val="18"/>
                <w:lang w:val="en-US"/>
              </w:rPr>
            </w:pPr>
            <w:r w:rsidRPr="00DC1F8D">
              <w:rPr>
                <w:rFonts w:cs="Arial"/>
                <w:bCs/>
                <w:sz w:val="18"/>
                <w:szCs w:val="18"/>
              </w:rPr>
              <w:fldChar w:fldCharType="begin">
                <w:ffData>
                  <w:name w:val=""/>
                  <w:enabled/>
                  <w:calcOnExit w:val="0"/>
                  <w:checkBox>
                    <w:sizeAuto/>
                    <w:default w:val="0"/>
                  </w:checkBox>
                </w:ffData>
              </w:fldChar>
            </w:r>
            <w:r w:rsidRPr="0059560A">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31A9D" w:rsidRPr="0059560A" w:rsidRDefault="00631A9D" w:rsidP="00B65027">
            <w:pPr>
              <w:spacing w:after="40" w:line="200" w:lineRule="exact"/>
              <w:jc w:val="center"/>
              <w:rPr>
                <w:sz w:val="18"/>
                <w:szCs w:val="18"/>
                <w:lang w:val="en-US"/>
              </w:rPr>
            </w:pPr>
            <w:r w:rsidRPr="00DC1F8D">
              <w:rPr>
                <w:rFonts w:cs="Arial"/>
                <w:bCs/>
                <w:sz w:val="18"/>
                <w:szCs w:val="18"/>
              </w:rPr>
              <w:fldChar w:fldCharType="begin">
                <w:ffData>
                  <w:name w:val=""/>
                  <w:enabled/>
                  <w:calcOnExit w:val="0"/>
                  <w:checkBox>
                    <w:sizeAuto/>
                    <w:default w:val="0"/>
                  </w:checkBox>
                </w:ffData>
              </w:fldChar>
            </w:r>
            <w:r w:rsidRPr="0059560A">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59560A" w:rsidRDefault="00631A9D" w:rsidP="00B65027">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59560A">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9560A" w:rsidRPr="00DC1F8D" w:rsidTr="00760BB6">
        <w:tc>
          <w:tcPr>
            <w:tcW w:w="811" w:type="dxa"/>
            <w:tcBorders>
              <w:top w:val="single" w:sz="4" w:space="0" w:color="auto"/>
            </w:tcBorders>
          </w:tcPr>
          <w:p w:rsidR="0059560A" w:rsidRPr="0059560A" w:rsidRDefault="0059560A" w:rsidP="0059560A">
            <w:pPr>
              <w:rPr>
                <w:lang w:val="en-US"/>
              </w:rPr>
            </w:pPr>
            <w:r w:rsidRPr="0059560A">
              <w:rPr>
                <w:sz w:val="18"/>
                <w:szCs w:val="18"/>
                <w:lang w:val="en-US"/>
              </w:rPr>
              <w:t>7.16.2</w:t>
            </w:r>
          </w:p>
        </w:tc>
        <w:tc>
          <w:tcPr>
            <w:tcW w:w="4900" w:type="dxa"/>
            <w:tcBorders>
              <w:top w:val="single" w:sz="4" w:space="0" w:color="auto"/>
            </w:tcBorders>
          </w:tcPr>
          <w:p w:rsidR="0059560A" w:rsidRPr="0059560A" w:rsidRDefault="0059560A" w:rsidP="00F35552">
            <w:pPr>
              <w:rPr>
                <w:sz w:val="18"/>
                <w:szCs w:val="18"/>
                <w:lang w:val="en-US"/>
              </w:rPr>
            </w:pPr>
            <w:r w:rsidRPr="0059560A">
              <w:rPr>
                <w:sz w:val="18"/>
                <w:szCs w:val="18"/>
                <w:lang w:val="en-US"/>
              </w:rPr>
              <w:t xml:space="preserve">The RMP shall ensure that it has recorded such information </w:t>
            </w:r>
            <w:r w:rsidR="00022D77">
              <w:rPr>
                <w:sz w:val="18"/>
                <w:szCs w:val="18"/>
                <w:lang w:val="en-US"/>
              </w:rPr>
              <w:br/>
            </w:r>
            <w:r w:rsidRPr="0059560A">
              <w:rPr>
                <w:sz w:val="18"/>
                <w:szCs w:val="18"/>
                <w:lang w:val="en-US"/>
              </w:rPr>
              <w:t>that might be needed in a future dispute situation.</w:t>
            </w:r>
          </w:p>
        </w:tc>
        <w:tc>
          <w:tcPr>
            <w:tcW w:w="2282" w:type="dxa"/>
            <w:tcBorders>
              <w:top w:val="single" w:sz="4" w:space="0" w:color="auto"/>
              <w:bottom w:val="single" w:sz="4" w:space="0" w:color="auto"/>
            </w:tcBorders>
            <w:shd w:val="clear" w:color="auto" w:fill="DEEAF6"/>
          </w:tcPr>
          <w:p w:rsidR="0059560A" w:rsidRPr="0059560A" w:rsidRDefault="0059560A" w:rsidP="0059560A">
            <w:pPr>
              <w:rPr>
                <w:rFonts w:cs="Arial"/>
                <w:sz w:val="18"/>
                <w:szCs w:val="18"/>
                <w:lang w:val="en-US"/>
              </w:rPr>
            </w:pPr>
            <w:r w:rsidRPr="00DC1F8D">
              <w:rPr>
                <w:rFonts w:cs="Arial"/>
                <w:iCs/>
                <w:sz w:val="18"/>
                <w:szCs w:val="18"/>
              </w:rPr>
              <w:fldChar w:fldCharType="begin">
                <w:ffData>
                  <w:name w:val="Text4"/>
                  <w:enabled/>
                  <w:calcOnExit w:val="0"/>
                  <w:textInput/>
                </w:ffData>
              </w:fldChar>
            </w:r>
            <w:r w:rsidRPr="0059560A">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59560A" w:rsidRPr="0059560A" w:rsidRDefault="0059560A" w:rsidP="0059560A">
            <w:pPr>
              <w:jc w:val="center"/>
              <w:rPr>
                <w:sz w:val="18"/>
                <w:szCs w:val="18"/>
                <w:lang w:val="en-US"/>
              </w:rPr>
            </w:pPr>
          </w:p>
        </w:tc>
        <w:tc>
          <w:tcPr>
            <w:tcW w:w="393" w:type="dxa"/>
            <w:tcBorders>
              <w:top w:val="single" w:sz="4" w:space="0" w:color="auto"/>
            </w:tcBorders>
            <w:shd w:val="clear" w:color="auto" w:fill="FFF2CC"/>
          </w:tcPr>
          <w:p w:rsidR="0059560A" w:rsidRPr="0059560A" w:rsidRDefault="0059560A" w:rsidP="0059560A">
            <w:pPr>
              <w:jc w:val="center"/>
              <w:rPr>
                <w:sz w:val="18"/>
                <w:szCs w:val="18"/>
                <w:lang w:val="en-US"/>
              </w:rPr>
            </w:pPr>
            <w:r w:rsidRPr="00DC1F8D">
              <w:rPr>
                <w:rFonts w:cs="Arial"/>
                <w:bCs/>
                <w:sz w:val="18"/>
                <w:szCs w:val="18"/>
              </w:rPr>
              <w:fldChar w:fldCharType="begin">
                <w:ffData>
                  <w:name w:val=""/>
                  <w:enabled/>
                  <w:calcOnExit w:val="0"/>
                  <w:checkBox>
                    <w:sizeAuto/>
                    <w:default w:val="0"/>
                  </w:checkBox>
                </w:ffData>
              </w:fldChar>
            </w:r>
            <w:r w:rsidRPr="0059560A">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59560A" w:rsidRPr="00DC1F8D" w:rsidRDefault="0059560A" w:rsidP="0059560A">
            <w:pPr>
              <w:jc w:val="center"/>
              <w:rPr>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59560A" w:rsidRPr="00DC1F8D" w:rsidRDefault="0059560A" w:rsidP="0059560A">
            <w:pPr>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9560A" w:rsidRPr="00F35552" w:rsidTr="00760BB6">
        <w:tc>
          <w:tcPr>
            <w:tcW w:w="811" w:type="dxa"/>
            <w:tcBorders>
              <w:top w:val="single" w:sz="4" w:space="0" w:color="auto"/>
            </w:tcBorders>
          </w:tcPr>
          <w:p w:rsidR="0059560A" w:rsidRDefault="0059560A" w:rsidP="0059560A">
            <w:r w:rsidRPr="000E0CE0">
              <w:rPr>
                <w:sz w:val="18"/>
                <w:szCs w:val="18"/>
              </w:rPr>
              <w:t>7.16.</w:t>
            </w:r>
            <w:r>
              <w:rPr>
                <w:sz w:val="18"/>
                <w:szCs w:val="18"/>
              </w:rPr>
              <w:t>3</w:t>
            </w:r>
          </w:p>
        </w:tc>
        <w:tc>
          <w:tcPr>
            <w:tcW w:w="4900" w:type="dxa"/>
            <w:tcBorders>
              <w:top w:val="single" w:sz="4" w:space="0" w:color="auto"/>
            </w:tcBorders>
          </w:tcPr>
          <w:p w:rsidR="0059560A" w:rsidRPr="0059560A" w:rsidRDefault="0059560A" w:rsidP="00F35552">
            <w:pPr>
              <w:rPr>
                <w:sz w:val="18"/>
                <w:szCs w:val="18"/>
                <w:lang w:val="en-US"/>
              </w:rPr>
            </w:pPr>
            <w:r w:rsidRPr="0059560A">
              <w:rPr>
                <w:sz w:val="18"/>
                <w:szCs w:val="18"/>
                <w:lang w:val="en-US"/>
              </w:rPr>
              <w:t xml:space="preserve">All records shall be legible and shall be stored and retained </w:t>
            </w:r>
            <w:r w:rsidR="00022D77">
              <w:rPr>
                <w:sz w:val="18"/>
                <w:szCs w:val="18"/>
                <w:lang w:val="en-US"/>
              </w:rPr>
              <w:br/>
            </w:r>
            <w:r w:rsidRPr="0059560A">
              <w:rPr>
                <w:sz w:val="18"/>
                <w:szCs w:val="18"/>
                <w:lang w:val="en-US"/>
              </w:rPr>
              <w:t>in such a way that they are readily retrievable and in facilities that provide a suitable environment to prevent damage, deterioration or loss. Retention time of records shall be established in accordance with customer or other relevant requirements, and shall be documented.</w:t>
            </w:r>
            <w:r>
              <w:rPr>
                <w:sz w:val="18"/>
                <w:szCs w:val="18"/>
                <w:lang w:val="en-US"/>
              </w:rPr>
              <w:t xml:space="preserve"> </w:t>
            </w:r>
            <w:r w:rsidRPr="00585B2F">
              <w:rPr>
                <w:rFonts w:cs="Arial"/>
                <w:sz w:val="16"/>
                <w:szCs w:val="16"/>
                <w:lang w:val="en-US"/>
              </w:rPr>
              <w:t>[</w:t>
            </w:r>
            <w:r w:rsidRPr="00ED62F8">
              <w:rPr>
                <w:rFonts w:cs="Arial"/>
                <w:sz w:val="16"/>
                <w:szCs w:val="16"/>
              </w:rPr>
              <w:sym w:font="Wingdings" w:char="F0E8"/>
            </w:r>
            <w:r w:rsidRPr="003B55F7">
              <w:rPr>
                <w:rFonts w:cs="Arial"/>
                <w:caps/>
                <w:sz w:val="16"/>
                <w:szCs w:val="16"/>
                <w:lang w:val="en-US"/>
              </w:rPr>
              <w:t>Note</w:t>
            </w:r>
            <w:r w:rsidRPr="00585B2F">
              <w:rPr>
                <w:rFonts w:cs="Arial"/>
                <w:sz w:val="16"/>
                <w:szCs w:val="16"/>
                <w:lang w:val="en-US"/>
              </w:rPr>
              <w:t>]</w:t>
            </w:r>
          </w:p>
        </w:tc>
        <w:tc>
          <w:tcPr>
            <w:tcW w:w="2282" w:type="dxa"/>
            <w:tcBorders>
              <w:top w:val="single" w:sz="4" w:space="0" w:color="auto"/>
            </w:tcBorders>
            <w:shd w:val="clear" w:color="auto" w:fill="DEEAF6"/>
          </w:tcPr>
          <w:p w:rsidR="0059560A" w:rsidRPr="00F35552" w:rsidRDefault="0059560A" w:rsidP="0059560A">
            <w:pPr>
              <w:rPr>
                <w:rFonts w:cs="Arial"/>
                <w:sz w:val="18"/>
                <w:szCs w:val="18"/>
                <w:lang w:val="en-US"/>
              </w:rPr>
            </w:pPr>
            <w:r w:rsidRPr="00DC1F8D">
              <w:rPr>
                <w:rFonts w:cs="Arial"/>
                <w:iCs/>
                <w:sz w:val="18"/>
                <w:szCs w:val="18"/>
              </w:rPr>
              <w:fldChar w:fldCharType="begin">
                <w:ffData>
                  <w:name w:val="Text4"/>
                  <w:enabled/>
                  <w:calcOnExit w:val="0"/>
                  <w:textInput/>
                </w:ffData>
              </w:fldChar>
            </w:r>
            <w:r w:rsidRPr="00F35552">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59560A" w:rsidRPr="00F35552" w:rsidRDefault="0059560A" w:rsidP="0059560A">
            <w:pPr>
              <w:jc w:val="center"/>
              <w:rPr>
                <w:sz w:val="18"/>
                <w:szCs w:val="18"/>
                <w:lang w:val="en-US"/>
              </w:rPr>
            </w:pPr>
          </w:p>
        </w:tc>
        <w:tc>
          <w:tcPr>
            <w:tcW w:w="393" w:type="dxa"/>
            <w:tcBorders>
              <w:top w:val="single" w:sz="4" w:space="0" w:color="auto"/>
            </w:tcBorders>
            <w:shd w:val="clear" w:color="auto" w:fill="FFF2CC"/>
          </w:tcPr>
          <w:p w:rsidR="0059560A" w:rsidRPr="00F35552" w:rsidRDefault="0059560A" w:rsidP="0059560A">
            <w:pPr>
              <w:jc w:val="center"/>
              <w:rPr>
                <w:sz w:val="18"/>
                <w:szCs w:val="18"/>
                <w:lang w:val="en-US"/>
              </w:rPr>
            </w:pPr>
            <w:r w:rsidRPr="00DC1F8D">
              <w:rPr>
                <w:rFonts w:cs="Arial"/>
                <w:bCs/>
                <w:sz w:val="18"/>
                <w:szCs w:val="18"/>
              </w:rPr>
              <w:fldChar w:fldCharType="begin">
                <w:ffData>
                  <w:name w:val=""/>
                  <w:enabled/>
                  <w:calcOnExit w:val="0"/>
                  <w:checkBox>
                    <w:sizeAuto/>
                    <w:default w:val="0"/>
                  </w:checkBox>
                </w:ffData>
              </w:fldChar>
            </w:r>
            <w:r w:rsidRPr="00F35552">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59560A" w:rsidRPr="00F35552" w:rsidRDefault="0059560A" w:rsidP="0059560A">
            <w:pPr>
              <w:jc w:val="center"/>
              <w:rPr>
                <w:sz w:val="18"/>
                <w:szCs w:val="18"/>
                <w:lang w:val="en-US"/>
              </w:rPr>
            </w:pPr>
            <w:r w:rsidRPr="00DC1F8D">
              <w:rPr>
                <w:rFonts w:cs="Arial"/>
                <w:bCs/>
                <w:sz w:val="18"/>
                <w:szCs w:val="18"/>
              </w:rPr>
              <w:fldChar w:fldCharType="begin">
                <w:ffData>
                  <w:name w:val=""/>
                  <w:enabled/>
                  <w:calcOnExit w:val="0"/>
                  <w:checkBox>
                    <w:sizeAuto/>
                    <w:default w:val="0"/>
                  </w:checkBox>
                </w:ffData>
              </w:fldChar>
            </w:r>
            <w:r w:rsidRPr="00F35552">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59560A" w:rsidRPr="00F35552" w:rsidRDefault="0059560A" w:rsidP="0059560A">
            <w:pPr>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F35552">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9560A" w:rsidRPr="00DC1F8D" w:rsidTr="00760BB6">
        <w:tc>
          <w:tcPr>
            <w:tcW w:w="811" w:type="dxa"/>
            <w:tcBorders>
              <w:top w:val="single" w:sz="4" w:space="0" w:color="auto"/>
            </w:tcBorders>
          </w:tcPr>
          <w:p w:rsidR="0059560A" w:rsidRPr="00F35552" w:rsidRDefault="0059560A" w:rsidP="0059560A">
            <w:pPr>
              <w:rPr>
                <w:lang w:val="en-US"/>
              </w:rPr>
            </w:pPr>
            <w:r w:rsidRPr="00F35552">
              <w:rPr>
                <w:sz w:val="18"/>
                <w:szCs w:val="18"/>
                <w:lang w:val="en-US"/>
              </w:rPr>
              <w:t>7.16.4</w:t>
            </w:r>
          </w:p>
        </w:tc>
        <w:tc>
          <w:tcPr>
            <w:tcW w:w="4900" w:type="dxa"/>
            <w:tcBorders>
              <w:top w:val="single" w:sz="4" w:space="0" w:color="auto"/>
            </w:tcBorders>
          </w:tcPr>
          <w:p w:rsidR="0059560A" w:rsidRPr="00063F66" w:rsidRDefault="0059560A" w:rsidP="008F29A3">
            <w:pPr>
              <w:rPr>
                <w:color w:val="000000"/>
                <w:sz w:val="18"/>
                <w:szCs w:val="18"/>
                <w:lang w:val="en-GB"/>
              </w:rPr>
            </w:pPr>
            <w:r w:rsidRPr="0059560A">
              <w:rPr>
                <w:color w:val="000000"/>
                <w:sz w:val="18"/>
                <w:szCs w:val="18"/>
                <w:lang w:val="en-GB"/>
              </w:rPr>
              <w:t xml:space="preserve">When mistakes occur in records, each mistake shall be crossed out, not erased, made illegible or deleted, and the correct information entered alongside. All such alterations to records shall be signed or initialled, and dated by the person making </w:t>
            </w:r>
            <w:r w:rsidR="00022D77">
              <w:rPr>
                <w:color w:val="000000"/>
                <w:sz w:val="18"/>
                <w:szCs w:val="18"/>
                <w:lang w:val="en-GB"/>
              </w:rPr>
              <w:br/>
            </w:r>
            <w:r w:rsidRPr="0059560A">
              <w:rPr>
                <w:color w:val="000000"/>
                <w:sz w:val="18"/>
                <w:szCs w:val="18"/>
                <w:lang w:val="en-GB"/>
              </w:rPr>
              <w:t>the correction. In the case of records stored electronically, equivalent measures shall be taken to avoid the loss or change of original information.</w:t>
            </w:r>
          </w:p>
        </w:tc>
        <w:tc>
          <w:tcPr>
            <w:tcW w:w="2282" w:type="dxa"/>
            <w:tcBorders>
              <w:top w:val="single" w:sz="4" w:space="0" w:color="auto"/>
              <w:bottom w:val="single" w:sz="4" w:space="0" w:color="auto"/>
            </w:tcBorders>
            <w:shd w:val="clear" w:color="auto" w:fill="DEEAF6"/>
          </w:tcPr>
          <w:p w:rsidR="0059560A" w:rsidRPr="00DC1F8D" w:rsidRDefault="0059560A" w:rsidP="0059560A">
            <w:pPr>
              <w:rPr>
                <w:rFonts w:cs="Arial"/>
                <w:sz w:val="18"/>
                <w:szCs w:val="18"/>
              </w:rPr>
            </w:pPr>
            <w:r w:rsidRPr="00DC1F8D">
              <w:rPr>
                <w:rFonts w:cs="Arial"/>
                <w:iCs/>
                <w:sz w:val="18"/>
                <w:szCs w:val="18"/>
              </w:rPr>
              <w:fldChar w:fldCharType="begin">
                <w:ffData>
                  <w:name w:val="Text4"/>
                  <w:enabled/>
                  <w:calcOnExit w:val="0"/>
                  <w:textInput/>
                </w:ffData>
              </w:fldChar>
            </w:r>
            <w:r w:rsidRPr="0059560A">
              <w:rPr>
                <w:rFonts w:cs="Arial"/>
                <w:iCs/>
                <w:sz w:val="18"/>
                <w:szCs w:val="18"/>
                <w:lang w:val="en-US"/>
              </w:rPr>
              <w:instrText xml:space="preserve"> FORMTEXT</w:instrText>
            </w:r>
            <w:r w:rsidRPr="00DC1F8D">
              <w:rPr>
                <w:rFonts w:cs="Arial"/>
                <w:iCs/>
                <w:sz w:val="18"/>
                <w:szCs w:val="18"/>
              </w:rPr>
              <w:instrText xml:space="preserve">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59560A" w:rsidRPr="00DC1F8D" w:rsidRDefault="0059560A" w:rsidP="0059560A">
            <w:pPr>
              <w:jc w:val="center"/>
              <w:rPr>
                <w:sz w:val="18"/>
                <w:szCs w:val="18"/>
              </w:rPr>
            </w:pPr>
          </w:p>
        </w:tc>
        <w:tc>
          <w:tcPr>
            <w:tcW w:w="393" w:type="dxa"/>
            <w:tcBorders>
              <w:top w:val="single" w:sz="4" w:space="0" w:color="auto"/>
            </w:tcBorders>
            <w:shd w:val="clear" w:color="auto" w:fill="FFF2CC"/>
          </w:tcPr>
          <w:p w:rsidR="0059560A" w:rsidRPr="00DC1F8D" w:rsidRDefault="0059560A" w:rsidP="0059560A">
            <w:pPr>
              <w:jc w:val="center"/>
              <w:rPr>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59560A" w:rsidRPr="00DC1F8D" w:rsidRDefault="0059560A" w:rsidP="0059560A">
            <w:pPr>
              <w:jc w:val="center"/>
              <w:rPr>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59560A" w:rsidRPr="00DC1F8D" w:rsidRDefault="0059560A" w:rsidP="0059560A">
            <w:pPr>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9560A" w:rsidRPr="0059560A" w:rsidTr="00760BB6">
        <w:tc>
          <w:tcPr>
            <w:tcW w:w="811" w:type="dxa"/>
            <w:tcBorders>
              <w:top w:val="single" w:sz="4" w:space="0" w:color="auto"/>
            </w:tcBorders>
          </w:tcPr>
          <w:p w:rsidR="0059560A" w:rsidRDefault="0059560A" w:rsidP="0059560A">
            <w:r w:rsidRPr="000E0CE0">
              <w:rPr>
                <w:sz w:val="18"/>
                <w:szCs w:val="18"/>
              </w:rPr>
              <w:t>7.16.</w:t>
            </w:r>
            <w:r>
              <w:rPr>
                <w:sz w:val="18"/>
                <w:szCs w:val="18"/>
              </w:rPr>
              <w:t>5</w:t>
            </w:r>
          </w:p>
        </w:tc>
        <w:tc>
          <w:tcPr>
            <w:tcW w:w="4900" w:type="dxa"/>
            <w:tcBorders>
              <w:top w:val="single" w:sz="4" w:space="0" w:color="auto"/>
            </w:tcBorders>
          </w:tcPr>
          <w:p w:rsidR="0059560A" w:rsidRPr="00063F66" w:rsidRDefault="0059560A" w:rsidP="008F29A3">
            <w:pPr>
              <w:rPr>
                <w:color w:val="000000"/>
                <w:sz w:val="18"/>
                <w:szCs w:val="18"/>
                <w:lang w:val="en-GB"/>
              </w:rPr>
            </w:pPr>
            <w:r w:rsidRPr="0059560A">
              <w:rPr>
                <w:color w:val="000000"/>
                <w:sz w:val="18"/>
                <w:szCs w:val="18"/>
                <w:lang w:val="en-GB"/>
              </w:rPr>
              <w:t>All records shall be held securely and, where appropriate, in confidence.</w:t>
            </w:r>
          </w:p>
        </w:tc>
        <w:tc>
          <w:tcPr>
            <w:tcW w:w="2282" w:type="dxa"/>
            <w:tcBorders>
              <w:top w:val="single" w:sz="4" w:space="0" w:color="auto"/>
            </w:tcBorders>
            <w:shd w:val="clear" w:color="auto" w:fill="DEEAF6"/>
          </w:tcPr>
          <w:p w:rsidR="0059560A" w:rsidRPr="0059560A" w:rsidRDefault="0059560A" w:rsidP="0059560A">
            <w:pPr>
              <w:rPr>
                <w:rFonts w:cs="Arial"/>
                <w:sz w:val="18"/>
                <w:szCs w:val="18"/>
                <w:lang w:val="en-US"/>
              </w:rPr>
            </w:pPr>
            <w:r w:rsidRPr="00DC1F8D">
              <w:rPr>
                <w:rFonts w:cs="Arial"/>
                <w:iCs/>
                <w:sz w:val="18"/>
                <w:szCs w:val="18"/>
              </w:rPr>
              <w:fldChar w:fldCharType="begin">
                <w:ffData>
                  <w:name w:val="Text4"/>
                  <w:enabled/>
                  <w:calcOnExit w:val="0"/>
                  <w:textInput/>
                </w:ffData>
              </w:fldChar>
            </w:r>
            <w:r w:rsidRPr="0059560A">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59560A" w:rsidRPr="0059560A" w:rsidRDefault="0059560A" w:rsidP="0059560A">
            <w:pPr>
              <w:jc w:val="center"/>
              <w:rPr>
                <w:sz w:val="18"/>
                <w:szCs w:val="18"/>
                <w:lang w:val="en-US"/>
              </w:rPr>
            </w:pPr>
          </w:p>
        </w:tc>
        <w:tc>
          <w:tcPr>
            <w:tcW w:w="393" w:type="dxa"/>
            <w:tcBorders>
              <w:top w:val="single" w:sz="4" w:space="0" w:color="auto"/>
            </w:tcBorders>
            <w:shd w:val="clear" w:color="auto" w:fill="FFF2CC"/>
          </w:tcPr>
          <w:p w:rsidR="0059560A" w:rsidRPr="0059560A" w:rsidRDefault="0059560A" w:rsidP="0059560A">
            <w:pPr>
              <w:jc w:val="center"/>
              <w:rPr>
                <w:sz w:val="18"/>
                <w:szCs w:val="18"/>
                <w:lang w:val="en-US"/>
              </w:rPr>
            </w:pPr>
            <w:r w:rsidRPr="00DC1F8D">
              <w:rPr>
                <w:rFonts w:cs="Arial"/>
                <w:bCs/>
                <w:sz w:val="18"/>
                <w:szCs w:val="18"/>
              </w:rPr>
              <w:fldChar w:fldCharType="begin">
                <w:ffData>
                  <w:name w:val=""/>
                  <w:enabled/>
                  <w:calcOnExit w:val="0"/>
                  <w:checkBox>
                    <w:sizeAuto/>
                    <w:default w:val="0"/>
                  </w:checkBox>
                </w:ffData>
              </w:fldChar>
            </w:r>
            <w:r w:rsidRPr="0059560A">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59560A" w:rsidRPr="0059560A" w:rsidRDefault="0059560A" w:rsidP="0059560A">
            <w:pPr>
              <w:jc w:val="center"/>
              <w:rPr>
                <w:sz w:val="18"/>
                <w:szCs w:val="18"/>
                <w:lang w:val="en-US"/>
              </w:rPr>
            </w:pPr>
            <w:r w:rsidRPr="00DC1F8D">
              <w:rPr>
                <w:rFonts w:cs="Arial"/>
                <w:bCs/>
                <w:sz w:val="18"/>
                <w:szCs w:val="18"/>
              </w:rPr>
              <w:fldChar w:fldCharType="begin">
                <w:ffData>
                  <w:name w:val=""/>
                  <w:enabled/>
                  <w:calcOnExit w:val="0"/>
                  <w:checkBox>
                    <w:sizeAuto/>
                    <w:default w:val="0"/>
                  </w:checkBox>
                </w:ffData>
              </w:fldChar>
            </w:r>
            <w:r w:rsidRPr="0059560A">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59560A" w:rsidRPr="0059560A" w:rsidRDefault="0059560A" w:rsidP="0059560A">
            <w:pPr>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59560A">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9560A" w:rsidRPr="00DC1F8D" w:rsidTr="00760BB6">
        <w:tc>
          <w:tcPr>
            <w:tcW w:w="811" w:type="dxa"/>
            <w:tcBorders>
              <w:top w:val="single" w:sz="4" w:space="0" w:color="auto"/>
            </w:tcBorders>
          </w:tcPr>
          <w:p w:rsidR="0059560A" w:rsidRPr="0059560A" w:rsidRDefault="0059560A" w:rsidP="0059560A">
            <w:pPr>
              <w:rPr>
                <w:lang w:val="en-US"/>
              </w:rPr>
            </w:pPr>
            <w:r w:rsidRPr="0059560A">
              <w:rPr>
                <w:sz w:val="18"/>
                <w:szCs w:val="18"/>
                <w:lang w:val="en-US"/>
              </w:rPr>
              <w:t>7.16.6</w:t>
            </w:r>
          </w:p>
        </w:tc>
        <w:tc>
          <w:tcPr>
            <w:tcW w:w="4900" w:type="dxa"/>
            <w:tcBorders>
              <w:top w:val="single" w:sz="4" w:space="0" w:color="auto"/>
            </w:tcBorders>
          </w:tcPr>
          <w:p w:rsidR="0059560A" w:rsidRPr="0059560A" w:rsidRDefault="0059560A" w:rsidP="00E575B9">
            <w:pPr>
              <w:rPr>
                <w:sz w:val="18"/>
                <w:szCs w:val="18"/>
                <w:lang w:val="en-US"/>
              </w:rPr>
            </w:pPr>
            <w:r w:rsidRPr="0059560A">
              <w:rPr>
                <w:sz w:val="18"/>
                <w:szCs w:val="18"/>
                <w:lang w:val="en-US"/>
              </w:rPr>
              <w:t>The RMP shall have procedures to protect electronically held data at all times and to prevent unauthorized access to, or amendment of, such data.</w:t>
            </w:r>
          </w:p>
        </w:tc>
        <w:tc>
          <w:tcPr>
            <w:tcW w:w="2282" w:type="dxa"/>
            <w:tcBorders>
              <w:top w:val="single" w:sz="4" w:space="0" w:color="auto"/>
            </w:tcBorders>
            <w:shd w:val="clear" w:color="auto" w:fill="DEEAF6"/>
          </w:tcPr>
          <w:p w:rsidR="0059560A" w:rsidRPr="0059560A" w:rsidRDefault="0059560A" w:rsidP="0059560A">
            <w:pPr>
              <w:rPr>
                <w:rFonts w:cs="Arial"/>
                <w:sz w:val="18"/>
                <w:szCs w:val="18"/>
                <w:lang w:val="en-US"/>
              </w:rPr>
            </w:pPr>
            <w:r w:rsidRPr="00DC1F8D">
              <w:rPr>
                <w:rFonts w:cs="Arial"/>
                <w:iCs/>
                <w:sz w:val="18"/>
                <w:szCs w:val="18"/>
              </w:rPr>
              <w:fldChar w:fldCharType="begin">
                <w:ffData>
                  <w:name w:val="Text4"/>
                  <w:enabled/>
                  <w:calcOnExit w:val="0"/>
                  <w:textInput/>
                </w:ffData>
              </w:fldChar>
            </w:r>
            <w:r w:rsidRPr="0059560A">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59560A" w:rsidRPr="0059560A" w:rsidRDefault="0059560A" w:rsidP="0059560A">
            <w:pPr>
              <w:jc w:val="center"/>
              <w:rPr>
                <w:sz w:val="18"/>
                <w:szCs w:val="18"/>
                <w:lang w:val="en-US"/>
              </w:rPr>
            </w:pPr>
          </w:p>
        </w:tc>
        <w:tc>
          <w:tcPr>
            <w:tcW w:w="393" w:type="dxa"/>
            <w:tcBorders>
              <w:top w:val="single" w:sz="4" w:space="0" w:color="auto"/>
            </w:tcBorders>
            <w:shd w:val="clear" w:color="auto" w:fill="FFF2CC"/>
          </w:tcPr>
          <w:p w:rsidR="0059560A" w:rsidRPr="0059560A" w:rsidRDefault="0059560A" w:rsidP="0059560A">
            <w:pPr>
              <w:jc w:val="center"/>
              <w:rPr>
                <w:sz w:val="18"/>
                <w:szCs w:val="18"/>
                <w:lang w:val="en-US"/>
              </w:rPr>
            </w:pPr>
            <w:r w:rsidRPr="00DC1F8D">
              <w:rPr>
                <w:rFonts w:cs="Arial"/>
                <w:bCs/>
                <w:sz w:val="18"/>
                <w:szCs w:val="18"/>
              </w:rPr>
              <w:fldChar w:fldCharType="begin">
                <w:ffData>
                  <w:name w:val=""/>
                  <w:enabled/>
                  <w:calcOnExit w:val="0"/>
                  <w:checkBox>
                    <w:sizeAuto/>
                    <w:default w:val="0"/>
                  </w:checkBox>
                </w:ffData>
              </w:fldChar>
            </w:r>
            <w:r w:rsidRPr="0059560A">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59560A" w:rsidRPr="00DC1F8D" w:rsidRDefault="0059560A" w:rsidP="0059560A">
            <w:pPr>
              <w:jc w:val="center"/>
              <w:rPr>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59560A" w:rsidRPr="00DC1F8D" w:rsidRDefault="0059560A" w:rsidP="0059560A">
            <w:pPr>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9560A" w:rsidRPr="00DC1F8D" w:rsidTr="00760BB6">
        <w:tc>
          <w:tcPr>
            <w:tcW w:w="811" w:type="dxa"/>
            <w:tcBorders>
              <w:top w:val="single" w:sz="4" w:space="0" w:color="auto"/>
            </w:tcBorders>
          </w:tcPr>
          <w:p w:rsidR="0059560A" w:rsidRDefault="0059560A" w:rsidP="0059560A">
            <w:r w:rsidRPr="000E0CE0">
              <w:rPr>
                <w:sz w:val="18"/>
                <w:szCs w:val="18"/>
              </w:rPr>
              <w:t>7.16.</w:t>
            </w:r>
            <w:r>
              <w:rPr>
                <w:sz w:val="18"/>
                <w:szCs w:val="18"/>
              </w:rPr>
              <w:t>7</w:t>
            </w:r>
          </w:p>
        </w:tc>
        <w:tc>
          <w:tcPr>
            <w:tcW w:w="4900" w:type="dxa"/>
            <w:tcBorders>
              <w:top w:val="single" w:sz="4" w:space="0" w:color="auto"/>
            </w:tcBorders>
          </w:tcPr>
          <w:p w:rsidR="0059560A" w:rsidRPr="00063F66" w:rsidRDefault="0059560A" w:rsidP="0059560A">
            <w:pPr>
              <w:rPr>
                <w:sz w:val="18"/>
                <w:szCs w:val="18"/>
                <w:lang w:val="en-GB"/>
              </w:rPr>
            </w:pPr>
            <w:r w:rsidRPr="0059560A">
              <w:rPr>
                <w:sz w:val="18"/>
                <w:szCs w:val="18"/>
                <w:lang w:val="en-GB"/>
              </w:rPr>
              <w:t xml:space="preserve">The RMP shall arrange for all individual measurement observations, appropriate calculations and derived data </w:t>
            </w:r>
            <w:r w:rsidR="00022D77">
              <w:rPr>
                <w:sz w:val="18"/>
                <w:szCs w:val="18"/>
                <w:lang w:val="en-GB"/>
              </w:rPr>
              <w:br/>
            </w:r>
            <w:r w:rsidRPr="0059560A">
              <w:rPr>
                <w:sz w:val="18"/>
                <w:szCs w:val="18"/>
                <w:lang w:val="en-GB"/>
              </w:rPr>
              <w:t>(e.g. statistical treatments and uncertainty budgets), calibration records and preparation reports to be retained for a defined period beyond which it is no longer probable that they will be referred to, taking into account the period for which the RM remains valid.</w:t>
            </w:r>
          </w:p>
        </w:tc>
        <w:tc>
          <w:tcPr>
            <w:tcW w:w="2282" w:type="dxa"/>
            <w:tcBorders>
              <w:top w:val="single" w:sz="4" w:space="0" w:color="auto"/>
              <w:bottom w:val="single" w:sz="4" w:space="0" w:color="auto"/>
            </w:tcBorders>
            <w:shd w:val="clear" w:color="auto" w:fill="DEEAF6"/>
          </w:tcPr>
          <w:p w:rsidR="0059560A" w:rsidRPr="00DC1F8D" w:rsidRDefault="0059560A" w:rsidP="0059560A">
            <w:pPr>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59560A" w:rsidRPr="00DC1F8D" w:rsidRDefault="0059560A" w:rsidP="0059560A">
            <w:pPr>
              <w:jc w:val="center"/>
              <w:rPr>
                <w:sz w:val="18"/>
                <w:szCs w:val="18"/>
              </w:rPr>
            </w:pPr>
          </w:p>
        </w:tc>
        <w:tc>
          <w:tcPr>
            <w:tcW w:w="393" w:type="dxa"/>
            <w:tcBorders>
              <w:top w:val="single" w:sz="4" w:space="0" w:color="auto"/>
            </w:tcBorders>
            <w:shd w:val="clear" w:color="auto" w:fill="FFF2CC"/>
          </w:tcPr>
          <w:p w:rsidR="0059560A" w:rsidRPr="00DC1F8D" w:rsidRDefault="0059560A" w:rsidP="0059560A">
            <w:pPr>
              <w:jc w:val="center"/>
              <w:rPr>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59560A" w:rsidRPr="00DC1F8D" w:rsidRDefault="0059560A" w:rsidP="0059560A">
            <w:pPr>
              <w:jc w:val="center"/>
              <w:rPr>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59560A" w:rsidRPr="00DC1F8D" w:rsidRDefault="0059560A" w:rsidP="0059560A">
            <w:pPr>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9560A" w:rsidRPr="00DC1F8D" w:rsidTr="00760BB6">
        <w:tc>
          <w:tcPr>
            <w:tcW w:w="811" w:type="dxa"/>
            <w:tcBorders>
              <w:top w:val="single" w:sz="4" w:space="0" w:color="auto"/>
            </w:tcBorders>
          </w:tcPr>
          <w:p w:rsidR="0059560A" w:rsidRDefault="0059560A" w:rsidP="0059560A">
            <w:r w:rsidRPr="000E0CE0">
              <w:rPr>
                <w:sz w:val="18"/>
                <w:szCs w:val="18"/>
              </w:rPr>
              <w:t>7.16.</w:t>
            </w:r>
            <w:r>
              <w:rPr>
                <w:sz w:val="18"/>
                <w:szCs w:val="18"/>
              </w:rPr>
              <w:t>8</w:t>
            </w:r>
          </w:p>
        </w:tc>
        <w:tc>
          <w:tcPr>
            <w:tcW w:w="4900" w:type="dxa"/>
            <w:tcBorders>
              <w:top w:val="single" w:sz="4" w:space="0" w:color="auto"/>
            </w:tcBorders>
          </w:tcPr>
          <w:p w:rsidR="0059560A" w:rsidRPr="00063F66" w:rsidRDefault="0059560A" w:rsidP="0059560A">
            <w:pPr>
              <w:rPr>
                <w:sz w:val="18"/>
                <w:szCs w:val="18"/>
                <w:lang w:val="en-US"/>
              </w:rPr>
            </w:pPr>
            <w:r w:rsidRPr="0059560A">
              <w:rPr>
                <w:sz w:val="18"/>
                <w:szCs w:val="18"/>
                <w:lang w:val="en-US"/>
              </w:rPr>
              <w:t>The results of each calibration or measurement (or series of either) carried out by the RMP or by a subcontractor shall be reported in accordance with ISO/IEC 17025.</w:t>
            </w:r>
          </w:p>
        </w:tc>
        <w:tc>
          <w:tcPr>
            <w:tcW w:w="2282" w:type="dxa"/>
            <w:tcBorders>
              <w:top w:val="single" w:sz="4" w:space="0" w:color="auto"/>
            </w:tcBorders>
            <w:shd w:val="clear" w:color="auto" w:fill="DEEAF6"/>
          </w:tcPr>
          <w:p w:rsidR="0059560A" w:rsidRPr="00DC1F8D" w:rsidRDefault="0059560A" w:rsidP="0059560A">
            <w:pPr>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59560A" w:rsidRPr="00DC1F8D" w:rsidRDefault="0059560A" w:rsidP="0059560A">
            <w:pPr>
              <w:jc w:val="center"/>
              <w:rPr>
                <w:sz w:val="18"/>
                <w:szCs w:val="18"/>
              </w:rPr>
            </w:pPr>
          </w:p>
        </w:tc>
        <w:tc>
          <w:tcPr>
            <w:tcW w:w="393" w:type="dxa"/>
            <w:tcBorders>
              <w:top w:val="single" w:sz="4" w:space="0" w:color="auto"/>
            </w:tcBorders>
            <w:shd w:val="clear" w:color="auto" w:fill="FFF2CC"/>
          </w:tcPr>
          <w:p w:rsidR="0059560A" w:rsidRPr="00DC1F8D" w:rsidRDefault="0059560A" w:rsidP="0059560A">
            <w:pPr>
              <w:jc w:val="center"/>
              <w:rPr>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59560A" w:rsidRPr="00DC1F8D" w:rsidRDefault="0059560A" w:rsidP="0059560A">
            <w:pPr>
              <w:jc w:val="center"/>
              <w:rPr>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59560A" w:rsidRPr="00DC1F8D" w:rsidRDefault="0059560A" w:rsidP="0059560A">
            <w:pPr>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59560A" w:rsidRPr="0059560A" w:rsidRDefault="00D91974" w:rsidP="00D15295">
      <w:pPr>
        <w:pStyle w:val="berschrift2"/>
        <w:rPr>
          <w:szCs w:val="20"/>
        </w:rPr>
      </w:pPr>
      <w:bookmarkStart w:id="29" w:name="_Toc33102888"/>
      <w:r>
        <w:t>7.17</w:t>
      </w:r>
      <w:r w:rsidRPr="00DC1F8D">
        <w:tab/>
      </w:r>
      <w:r w:rsidRPr="00196ADB">
        <w:t>Management of non-conforming work</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279"/>
        <w:gridCol w:w="405"/>
        <w:gridCol w:w="393"/>
        <w:gridCol w:w="386"/>
        <w:gridCol w:w="6"/>
        <w:gridCol w:w="739"/>
      </w:tblGrid>
      <w:tr w:rsidR="0059560A" w:rsidRPr="00DC1F8D" w:rsidTr="00A03354">
        <w:tc>
          <w:tcPr>
            <w:tcW w:w="4377" w:type="dxa"/>
            <w:tcBorders>
              <w:top w:val="single" w:sz="12" w:space="0" w:color="auto"/>
              <w:bottom w:val="single" w:sz="12" w:space="0" w:color="auto"/>
              <w:right w:val="single" w:sz="4" w:space="0" w:color="auto"/>
            </w:tcBorders>
            <w:shd w:val="clear" w:color="auto" w:fill="auto"/>
          </w:tcPr>
          <w:p w:rsidR="0059560A" w:rsidRPr="00DC1F8D" w:rsidRDefault="0059560A" w:rsidP="0059560A">
            <w:pPr>
              <w:pStyle w:val="2"/>
              <w:rPr>
                <w:lang w:val="en-US"/>
              </w:rPr>
            </w:pPr>
          </w:p>
        </w:tc>
        <w:tc>
          <w:tcPr>
            <w:tcW w:w="1326" w:type="dxa"/>
            <w:tcBorders>
              <w:top w:val="single" w:sz="12" w:space="0" w:color="auto"/>
              <w:bottom w:val="single" w:sz="12" w:space="0" w:color="auto"/>
              <w:right w:val="single" w:sz="4" w:space="0" w:color="auto"/>
            </w:tcBorders>
            <w:shd w:val="clear" w:color="auto" w:fill="auto"/>
          </w:tcPr>
          <w:p w:rsidR="0059560A" w:rsidRPr="00DC1F8D" w:rsidRDefault="0059560A" w:rsidP="0059560A">
            <w:pPr>
              <w:spacing w:after="40" w:line="200" w:lineRule="exact"/>
              <w:rPr>
                <w:b/>
                <w:sz w:val="18"/>
                <w:szCs w:val="18"/>
              </w:rPr>
            </w:pPr>
            <w:r w:rsidRPr="00DC1F8D">
              <w:rPr>
                <w:b/>
                <w:sz w:val="18"/>
                <w:szCs w:val="18"/>
              </w:rPr>
              <w:t>SA</w:t>
            </w:r>
            <w:r w:rsidR="00B5286A">
              <w:rPr>
                <w:b/>
                <w:sz w:val="18"/>
                <w:szCs w:val="18"/>
              </w:rPr>
              <w:t xml:space="preserve">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9560A" w:rsidRPr="00DC1F8D" w:rsidRDefault="0059560A" w:rsidP="0059560A">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9560A" w:rsidRPr="00DC1F8D" w:rsidTr="00A03354">
        <w:tc>
          <w:tcPr>
            <w:tcW w:w="7982" w:type="dxa"/>
            <w:gridSpan w:val="3"/>
            <w:tcBorders>
              <w:top w:val="single" w:sz="12" w:space="0" w:color="auto"/>
            </w:tcBorders>
          </w:tcPr>
          <w:p w:rsidR="0059560A" w:rsidRPr="00DC1F8D" w:rsidRDefault="0059560A" w:rsidP="0059560A">
            <w:pPr>
              <w:keepNext/>
              <w:keepLines/>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59560A" w:rsidRPr="00DC1F8D" w:rsidRDefault="0059560A" w:rsidP="0059560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59560A" w:rsidRPr="00DC1F8D" w:rsidRDefault="0059560A" w:rsidP="0059560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6" w:type="dxa"/>
            <w:tcBorders>
              <w:top w:val="single" w:sz="12" w:space="0" w:color="auto"/>
            </w:tcBorders>
            <w:shd w:val="clear" w:color="auto" w:fill="FFF2CC"/>
          </w:tcPr>
          <w:p w:rsidR="0059560A" w:rsidRPr="00DC1F8D" w:rsidRDefault="0059560A" w:rsidP="0059560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gridSpan w:val="2"/>
            <w:tcBorders>
              <w:top w:val="single" w:sz="12" w:space="0" w:color="auto"/>
            </w:tcBorders>
            <w:shd w:val="clear" w:color="auto" w:fill="FFF2CC"/>
          </w:tcPr>
          <w:p w:rsidR="0059560A" w:rsidRPr="00DC1F8D" w:rsidRDefault="0059560A" w:rsidP="0059560A">
            <w:pPr>
              <w:keepNext/>
              <w:keepLines/>
              <w:jc w:val="center"/>
              <w:rPr>
                <w:sz w:val="16"/>
                <w:szCs w:val="16"/>
              </w:rPr>
            </w:pPr>
          </w:p>
        </w:tc>
      </w:tr>
    </w:tbl>
    <w:p w:rsidR="0059560A" w:rsidRPr="000401B6" w:rsidRDefault="0059560A" w:rsidP="000401B6">
      <w:pPr>
        <w:keepNext/>
        <w:keepLines/>
        <w:spacing w:before="0" w:after="0"/>
        <w:rPr>
          <w:rFonts w:cs="Arial"/>
          <w:b/>
          <w:bCs/>
          <w:sz w:val="2"/>
          <w:szCs w:val="2"/>
        </w:rPr>
        <w:sectPr w:rsidR="0059560A"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9560A" w:rsidRPr="00586B0E" w:rsidTr="00405CFE">
        <w:tc>
          <w:tcPr>
            <w:tcW w:w="9923" w:type="dxa"/>
            <w:gridSpan w:val="4"/>
            <w:tcBorders>
              <w:top w:val="single" w:sz="4" w:space="0" w:color="auto"/>
              <w:bottom w:val="nil"/>
            </w:tcBorders>
          </w:tcPr>
          <w:p w:rsidR="0059560A" w:rsidRPr="00DC1F8D" w:rsidRDefault="0059560A" w:rsidP="0059560A">
            <w:pPr>
              <w:keepNext/>
              <w:keepLines/>
              <w:rPr>
                <w:rFonts w:cs="Arial"/>
                <w:bCs/>
                <w:lang w:val="en-US"/>
              </w:rPr>
            </w:pPr>
            <w:r w:rsidRPr="00DC1F8D">
              <w:rPr>
                <w:rFonts w:cs="Arial"/>
                <w:bCs/>
                <w:sz w:val="18"/>
                <w:szCs w:val="18"/>
                <w:lang w:val="en-US"/>
              </w:rPr>
              <w:t>Findings / justification of findings / specifics / notes:</w:t>
            </w:r>
          </w:p>
        </w:tc>
      </w:tr>
      <w:tr w:rsidR="0059560A" w:rsidRPr="00586B0E" w:rsidTr="00405CFE">
        <w:tc>
          <w:tcPr>
            <w:tcW w:w="9923" w:type="dxa"/>
            <w:gridSpan w:val="4"/>
            <w:tcBorders>
              <w:top w:val="nil"/>
              <w:bottom w:val="single" w:sz="12" w:space="0" w:color="auto"/>
            </w:tcBorders>
            <w:shd w:val="clear" w:color="auto" w:fill="FFF2CC"/>
          </w:tcPr>
          <w:p w:rsidR="0059560A" w:rsidRPr="004D483D" w:rsidRDefault="0059560A" w:rsidP="0059560A">
            <w:pPr>
              <w:rPr>
                <w:lang w:val="en-US"/>
              </w:rPr>
            </w:pPr>
          </w:p>
        </w:tc>
      </w:tr>
      <w:tr w:rsidR="0059560A" w:rsidRPr="00586B0E" w:rsidTr="00405CFE">
        <w:tc>
          <w:tcPr>
            <w:tcW w:w="9923" w:type="dxa"/>
            <w:gridSpan w:val="4"/>
            <w:tcBorders>
              <w:bottom w:val="single" w:sz="4" w:space="0" w:color="auto"/>
            </w:tcBorders>
            <w:vAlign w:val="center"/>
          </w:tcPr>
          <w:p w:rsidR="0059560A" w:rsidRPr="00DC1F8D" w:rsidRDefault="0059560A" w:rsidP="0059560A">
            <w:pPr>
              <w:keepNext/>
              <w:keepLines/>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59560A" w:rsidRPr="00DC1F8D" w:rsidTr="00405CFE">
        <w:tc>
          <w:tcPr>
            <w:tcW w:w="796" w:type="dxa"/>
            <w:tcBorders>
              <w:bottom w:val="nil"/>
            </w:tcBorders>
            <w:vAlign w:val="center"/>
          </w:tcPr>
          <w:p w:rsidR="0059560A" w:rsidRPr="00DC1F8D" w:rsidRDefault="0059560A" w:rsidP="0059560A">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59560A" w:rsidRPr="00DC1F8D" w:rsidRDefault="0059560A" w:rsidP="0059560A">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59560A" w:rsidRPr="00DC1F8D" w:rsidRDefault="0059560A" w:rsidP="0059560A">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59560A" w:rsidRPr="00DC1F8D" w:rsidRDefault="0059560A" w:rsidP="0059560A">
            <w:pPr>
              <w:keepNext/>
              <w:keepLines/>
              <w:rPr>
                <w:rFonts w:cs="Arial"/>
                <w:iCs/>
                <w:szCs w:val="22"/>
              </w:rPr>
            </w:pPr>
            <w:r w:rsidRPr="00DC1F8D">
              <w:rPr>
                <w:sz w:val="18"/>
                <w:szCs w:val="18"/>
              </w:rPr>
              <w:t>Date / Version</w:t>
            </w:r>
          </w:p>
        </w:tc>
      </w:tr>
      <w:tr w:rsidR="0059560A" w:rsidRPr="00DC1F8D" w:rsidTr="00405CFE">
        <w:tc>
          <w:tcPr>
            <w:tcW w:w="796" w:type="dxa"/>
          </w:tcPr>
          <w:p w:rsidR="0059560A" w:rsidRPr="00DC1F8D" w:rsidRDefault="0059560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59560A" w:rsidRPr="00DC1F8D" w:rsidRDefault="0059560A" w:rsidP="0059560A">
            <w:pPr>
              <w:spacing w:after="40" w:line="200" w:lineRule="exact"/>
              <w:jc w:val="center"/>
              <w:rPr>
                <w:rFonts w:cs="Arial"/>
                <w:iCs/>
                <w:sz w:val="18"/>
                <w:szCs w:val="18"/>
              </w:rPr>
            </w:pPr>
          </w:p>
        </w:tc>
        <w:tc>
          <w:tcPr>
            <w:tcW w:w="6731" w:type="dxa"/>
            <w:shd w:val="clear" w:color="auto" w:fill="FFF2CC"/>
          </w:tcPr>
          <w:p w:rsidR="0059560A" w:rsidRPr="00DC1F8D" w:rsidRDefault="0059560A" w:rsidP="0059560A">
            <w:pPr>
              <w:spacing w:after="40" w:line="200" w:lineRule="exact"/>
              <w:rPr>
                <w:rFonts w:cs="Arial"/>
                <w:iCs/>
                <w:sz w:val="18"/>
                <w:szCs w:val="18"/>
              </w:rPr>
            </w:pPr>
          </w:p>
        </w:tc>
        <w:tc>
          <w:tcPr>
            <w:tcW w:w="1916" w:type="dxa"/>
            <w:shd w:val="clear" w:color="auto" w:fill="FFF2CC"/>
          </w:tcPr>
          <w:p w:rsidR="0059560A" w:rsidRPr="00DC1F8D" w:rsidRDefault="0059560A" w:rsidP="0059560A">
            <w:pPr>
              <w:spacing w:after="40" w:line="200" w:lineRule="exact"/>
              <w:rPr>
                <w:sz w:val="18"/>
                <w:szCs w:val="18"/>
              </w:rPr>
            </w:pPr>
          </w:p>
        </w:tc>
      </w:tr>
      <w:tr w:rsidR="0059560A" w:rsidRPr="00DC1F8D" w:rsidTr="00405CFE">
        <w:tc>
          <w:tcPr>
            <w:tcW w:w="796" w:type="dxa"/>
          </w:tcPr>
          <w:p w:rsidR="0059560A" w:rsidRPr="00DC1F8D" w:rsidRDefault="0059560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59560A" w:rsidRPr="00DC1F8D" w:rsidRDefault="0059560A" w:rsidP="0059560A">
            <w:pPr>
              <w:spacing w:after="40" w:line="200" w:lineRule="exact"/>
              <w:jc w:val="center"/>
              <w:rPr>
                <w:rFonts w:cs="Arial"/>
                <w:bCs/>
                <w:sz w:val="18"/>
                <w:szCs w:val="18"/>
              </w:rPr>
            </w:pPr>
          </w:p>
        </w:tc>
        <w:tc>
          <w:tcPr>
            <w:tcW w:w="6731" w:type="dxa"/>
            <w:shd w:val="clear" w:color="auto" w:fill="FFF2CC"/>
          </w:tcPr>
          <w:p w:rsidR="0059560A" w:rsidRPr="00DC1F8D" w:rsidRDefault="0059560A" w:rsidP="0059560A">
            <w:pPr>
              <w:spacing w:after="40" w:line="200" w:lineRule="exact"/>
              <w:rPr>
                <w:rFonts w:cs="Arial"/>
                <w:iCs/>
                <w:sz w:val="18"/>
                <w:szCs w:val="18"/>
              </w:rPr>
            </w:pPr>
          </w:p>
        </w:tc>
        <w:tc>
          <w:tcPr>
            <w:tcW w:w="1916" w:type="dxa"/>
            <w:shd w:val="clear" w:color="auto" w:fill="FFF2CC"/>
          </w:tcPr>
          <w:p w:rsidR="0059560A" w:rsidRPr="00DC1F8D" w:rsidRDefault="0059560A" w:rsidP="0059560A">
            <w:pPr>
              <w:spacing w:after="40" w:line="200" w:lineRule="exact"/>
              <w:rPr>
                <w:sz w:val="18"/>
                <w:szCs w:val="18"/>
              </w:rPr>
            </w:pPr>
          </w:p>
        </w:tc>
      </w:tr>
      <w:tr w:rsidR="0059560A" w:rsidRPr="00586B0E" w:rsidTr="00405CFE">
        <w:tc>
          <w:tcPr>
            <w:tcW w:w="9923" w:type="dxa"/>
            <w:gridSpan w:val="4"/>
            <w:tcBorders>
              <w:top w:val="single" w:sz="4" w:space="0" w:color="auto"/>
              <w:bottom w:val="nil"/>
            </w:tcBorders>
            <w:vAlign w:val="center"/>
          </w:tcPr>
          <w:p w:rsidR="0059560A" w:rsidRPr="00DC1F8D" w:rsidRDefault="0059560A" w:rsidP="00BB1669">
            <w:pPr>
              <w:keepNext/>
              <w:rPr>
                <w:rFonts w:cs="Arial"/>
                <w:b/>
                <w:bCs/>
                <w:sz w:val="18"/>
                <w:szCs w:val="18"/>
                <w:lang w:val="en-US"/>
              </w:rPr>
            </w:pPr>
            <w:r w:rsidRPr="00DC1F8D">
              <w:rPr>
                <w:rFonts w:cs="Arial"/>
                <w:b/>
                <w:bCs/>
                <w:sz w:val="18"/>
                <w:szCs w:val="18"/>
                <w:lang w:val="en-US"/>
              </w:rPr>
              <w:lastRenderedPageBreak/>
              <w:t xml:space="preserve">Result of assessment: </w:t>
            </w:r>
            <w:r w:rsidRPr="00DC1F8D">
              <w:rPr>
                <w:rFonts w:cs="Arial"/>
                <w:bCs/>
                <w:sz w:val="18"/>
                <w:szCs w:val="18"/>
                <w:lang w:val="en-US"/>
              </w:rPr>
              <w:t>Findings / justification of findings / sectorspecific provisions / notes:</w:t>
            </w:r>
          </w:p>
        </w:tc>
      </w:tr>
      <w:tr w:rsidR="0059560A" w:rsidRPr="00586B0E" w:rsidTr="00405CFE">
        <w:tc>
          <w:tcPr>
            <w:tcW w:w="9923" w:type="dxa"/>
            <w:gridSpan w:val="4"/>
            <w:tcBorders>
              <w:top w:val="nil"/>
              <w:bottom w:val="single" w:sz="2" w:space="0" w:color="auto"/>
            </w:tcBorders>
            <w:shd w:val="clear" w:color="auto" w:fill="FFF2CC"/>
            <w:vAlign w:val="center"/>
          </w:tcPr>
          <w:p w:rsidR="0059560A" w:rsidRPr="004D483D" w:rsidRDefault="0059560A" w:rsidP="0059560A">
            <w:pPr>
              <w:rPr>
                <w:lang w:val="en-US"/>
              </w:rPr>
            </w:pPr>
          </w:p>
        </w:tc>
      </w:tr>
    </w:tbl>
    <w:p w:rsidR="0059560A" w:rsidRPr="000401B6" w:rsidRDefault="0059560A" w:rsidP="000401B6">
      <w:pPr>
        <w:spacing w:before="0" w:after="0"/>
        <w:rPr>
          <w:sz w:val="2"/>
          <w:szCs w:val="2"/>
          <w:lang w:val="en-US"/>
        </w:rPr>
        <w:sectPr w:rsidR="0059560A"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59560A" w:rsidRPr="00DC1F8D" w:rsidTr="00405CFE">
        <w:tc>
          <w:tcPr>
            <w:tcW w:w="811" w:type="dxa"/>
            <w:tcBorders>
              <w:top w:val="single" w:sz="4" w:space="0" w:color="auto"/>
              <w:bottom w:val="single" w:sz="4" w:space="0" w:color="auto"/>
            </w:tcBorders>
          </w:tcPr>
          <w:p w:rsidR="0059560A" w:rsidRPr="0059560A" w:rsidRDefault="00196ADB" w:rsidP="0059560A">
            <w:pPr>
              <w:spacing w:after="40" w:line="200" w:lineRule="exact"/>
              <w:rPr>
                <w:sz w:val="18"/>
                <w:szCs w:val="18"/>
                <w:lang w:val="en-US"/>
              </w:rPr>
            </w:pPr>
            <w:r>
              <w:rPr>
                <w:sz w:val="18"/>
                <w:szCs w:val="18"/>
                <w:lang w:val="en-US"/>
              </w:rPr>
              <w:t>7.17.1</w:t>
            </w:r>
          </w:p>
        </w:tc>
        <w:tc>
          <w:tcPr>
            <w:tcW w:w="4900" w:type="dxa"/>
            <w:tcBorders>
              <w:top w:val="single" w:sz="4" w:space="0" w:color="auto"/>
              <w:bottom w:val="single" w:sz="4" w:space="0" w:color="auto"/>
            </w:tcBorders>
          </w:tcPr>
          <w:p w:rsidR="0059560A" w:rsidRPr="00DC1F8D" w:rsidRDefault="00196ADB" w:rsidP="008F29A3">
            <w:pPr>
              <w:keepNext/>
              <w:keepLines/>
              <w:rPr>
                <w:rFonts w:cs="Arial"/>
                <w:sz w:val="18"/>
                <w:szCs w:val="18"/>
                <w:lang w:val="en-US"/>
              </w:rPr>
            </w:pPr>
            <w:r w:rsidRPr="00196ADB">
              <w:rPr>
                <w:rFonts w:cs="Arial"/>
                <w:sz w:val="18"/>
                <w:szCs w:val="18"/>
                <w:lang w:val="en-US"/>
              </w:rPr>
              <w:t xml:space="preserve">The RMP shall have procedures that shall be implemented </w:t>
            </w:r>
            <w:r w:rsidR="00022D77">
              <w:rPr>
                <w:rFonts w:cs="Arial"/>
                <w:sz w:val="18"/>
                <w:szCs w:val="18"/>
                <w:lang w:val="en-US"/>
              </w:rPr>
              <w:br/>
            </w:r>
            <w:r w:rsidRPr="00196ADB">
              <w:rPr>
                <w:rFonts w:cs="Arial"/>
                <w:sz w:val="18"/>
                <w:szCs w:val="18"/>
                <w:lang w:val="en-US"/>
              </w:rPr>
              <w:t xml:space="preserve">when it establishes that any aspect of its production activities does not conform to its own specified production procedures </w:t>
            </w:r>
            <w:r w:rsidR="00022D77">
              <w:rPr>
                <w:rFonts w:cs="Arial"/>
                <w:sz w:val="18"/>
                <w:szCs w:val="18"/>
                <w:lang w:val="en-US"/>
              </w:rPr>
              <w:br/>
            </w:r>
            <w:r w:rsidRPr="00196ADB">
              <w:rPr>
                <w:rFonts w:cs="Arial"/>
                <w:sz w:val="18"/>
                <w:szCs w:val="18"/>
                <w:lang w:val="en-US"/>
              </w:rPr>
              <w:t>or the agreed requirements of the customer.</w:t>
            </w:r>
          </w:p>
        </w:tc>
        <w:tc>
          <w:tcPr>
            <w:tcW w:w="2282" w:type="dxa"/>
            <w:tcBorders>
              <w:top w:val="single" w:sz="4" w:space="0" w:color="auto"/>
              <w:bottom w:val="single" w:sz="4" w:space="0" w:color="auto"/>
            </w:tcBorders>
            <w:shd w:val="clear" w:color="auto" w:fill="DEEAF6"/>
          </w:tcPr>
          <w:p w:rsidR="0059560A" w:rsidRPr="00DC1F8D" w:rsidRDefault="0059560A" w:rsidP="0059560A">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59560A" w:rsidRPr="00DC1F8D" w:rsidRDefault="0059560A" w:rsidP="0059560A">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59560A" w:rsidRPr="00DC1F8D" w:rsidRDefault="0059560A" w:rsidP="0059560A">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59560A" w:rsidRPr="00DC1F8D" w:rsidRDefault="0059560A" w:rsidP="0059560A">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9560A" w:rsidRPr="00DC1F8D" w:rsidRDefault="0059560A" w:rsidP="0059560A">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9560A" w:rsidRPr="00DC1F8D" w:rsidTr="00405CFE">
        <w:tc>
          <w:tcPr>
            <w:tcW w:w="811" w:type="dxa"/>
            <w:tcBorders>
              <w:top w:val="single" w:sz="4" w:space="0" w:color="auto"/>
            </w:tcBorders>
          </w:tcPr>
          <w:p w:rsidR="0059560A" w:rsidRPr="00196ADB" w:rsidRDefault="00196ADB" w:rsidP="0059560A">
            <w:pPr>
              <w:spacing w:after="40" w:line="200" w:lineRule="exact"/>
              <w:rPr>
                <w:sz w:val="18"/>
                <w:szCs w:val="18"/>
                <w:lang w:val="en-US"/>
              </w:rPr>
            </w:pPr>
            <w:r>
              <w:rPr>
                <w:sz w:val="18"/>
                <w:szCs w:val="18"/>
                <w:lang w:val="en-US"/>
              </w:rPr>
              <w:t>7.17.2</w:t>
            </w:r>
          </w:p>
        </w:tc>
        <w:tc>
          <w:tcPr>
            <w:tcW w:w="4900" w:type="dxa"/>
            <w:tcBorders>
              <w:top w:val="single" w:sz="4" w:space="0" w:color="auto"/>
            </w:tcBorders>
          </w:tcPr>
          <w:p w:rsidR="00196ADB" w:rsidRPr="00196ADB" w:rsidRDefault="00196ADB" w:rsidP="00196ADB">
            <w:pPr>
              <w:rPr>
                <w:sz w:val="18"/>
                <w:szCs w:val="18"/>
                <w:lang w:val="en-US"/>
              </w:rPr>
            </w:pPr>
            <w:r w:rsidRPr="00196ADB">
              <w:rPr>
                <w:sz w:val="18"/>
                <w:szCs w:val="18"/>
                <w:lang w:val="en-US"/>
              </w:rPr>
              <w:t>The procedures shall ensure that:</w:t>
            </w:r>
          </w:p>
          <w:p w:rsidR="0059560A" w:rsidRDefault="00196ADB" w:rsidP="002358A8">
            <w:pPr>
              <w:numPr>
                <w:ilvl w:val="0"/>
                <w:numId w:val="19"/>
              </w:numPr>
              <w:ind w:left="407" w:hanging="364"/>
              <w:rPr>
                <w:sz w:val="18"/>
                <w:szCs w:val="18"/>
                <w:lang w:val="en-US"/>
              </w:rPr>
            </w:pPr>
            <w:r w:rsidRPr="00196ADB">
              <w:rPr>
                <w:sz w:val="18"/>
                <w:szCs w:val="18"/>
                <w:lang w:val="en-US"/>
              </w:rPr>
              <w:t xml:space="preserve">responsibilities and authorities for the management </w:t>
            </w:r>
            <w:r w:rsidR="00F35552">
              <w:rPr>
                <w:sz w:val="18"/>
                <w:szCs w:val="18"/>
                <w:lang w:val="en-US"/>
              </w:rPr>
              <w:br/>
            </w:r>
            <w:r w:rsidRPr="00196ADB">
              <w:rPr>
                <w:sz w:val="18"/>
                <w:szCs w:val="18"/>
                <w:lang w:val="en-US"/>
              </w:rPr>
              <w:t>of non-conforming work are designated;</w:t>
            </w:r>
          </w:p>
          <w:p w:rsidR="00196ADB" w:rsidRPr="00196ADB" w:rsidRDefault="00196ADB" w:rsidP="002358A8">
            <w:pPr>
              <w:numPr>
                <w:ilvl w:val="0"/>
                <w:numId w:val="19"/>
              </w:numPr>
              <w:ind w:left="407" w:hanging="364"/>
              <w:rPr>
                <w:sz w:val="18"/>
                <w:szCs w:val="18"/>
                <w:lang w:val="en-US"/>
              </w:rPr>
            </w:pPr>
            <w:r w:rsidRPr="00196ADB">
              <w:rPr>
                <w:sz w:val="18"/>
                <w:szCs w:val="18"/>
                <w:lang w:val="en-US"/>
              </w:rPr>
              <w:t xml:space="preserve"> the actions to be taken when any non-conforming work and/or RMs are identified including root-cause analysis </w:t>
            </w:r>
            <w:r w:rsidR="00022D77">
              <w:rPr>
                <w:sz w:val="18"/>
                <w:szCs w:val="18"/>
                <w:lang w:val="en-US"/>
              </w:rPr>
              <w:br/>
            </w:r>
            <w:r w:rsidRPr="00196ADB">
              <w:rPr>
                <w:sz w:val="18"/>
                <w:szCs w:val="18"/>
                <w:lang w:val="en-US"/>
              </w:rPr>
              <w:t>and a system that ensures that they are effectively implemented;</w:t>
            </w:r>
          </w:p>
          <w:p w:rsidR="00196ADB" w:rsidRPr="00196ADB" w:rsidRDefault="00196ADB" w:rsidP="002358A8">
            <w:pPr>
              <w:numPr>
                <w:ilvl w:val="0"/>
                <w:numId w:val="19"/>
              </w:numPr>
              <w:ind w:left="407" w:hanging="364"/>
              <w:rPr>
                <w:sz w:val="18"/>
                <w:szCs w:val="18"/>
                <w:lang w:val="en-US"/>
              </w:rPr>
            </w:pPr>
            <w:r w:rsidRPr="00196ADB">
              <w:rPr>
                <w:sz w:val="18"/>
                <w:szCs w:val="18"/>
                <w:lang w:val="en-US"/>
              </w:rPr>
              <w:t>an evaluation of the significance of the non-conforming work is made and identification and implementation of correction and corrective action;</w:t>
            </w:r>
          </w:p>
          <w:p w:rsidR="00196ADB" w:rsidRPr="00196ADB" w:rsidRDefault="00196ADB" w:rsidP="002358A8">
            <w:pPr>
              <w:numPr>
                <w:ilvl w:val="0"/>
                <w:numId w:val="19"/>
              </w:numPr>
              <w:ind w:left="407" w:hanging="364"/>
              <w:rPr>
                <w:sz w:val="18"/>
                <w:szCs w:val="18"/>
                <w:lang w:val="en-US"/>
              </w:rPr>
            </w:pPr>
            <w:r w:rsidRPr="00196ADB">
              <w:rPr>
                <w:sz w:val="18"/>
                <w:szCs w:val="18"/>
                <w:lang w:val="en-US"/>
              </w:rPr>
              <w:t>where necessary, work is halted and, if appropriate, issue of the affected RM and its certificates and other appropriate documentation is withheld;</w:t>
            </w:r>
          </w:p>
          <w:p w:rsidR="00196ADB" w:rsidRPr="00196ADB" w:rsidRDefault="00196ADB" w:rsidP="002358A8">
            <w:pPr>
              <w:numPr>
                <w:ilvl w:val="0"/>
                <w:numId w:val="19"/>
              </w:numPr>
              <w:ind w:left="407" w:hanging="364"/>
              <w:rPr>
                <w:sz w:val="18"/>
                <w:szCs w:val="18"/>
                <w:lang w:val="en-US"/>
              </w:rPr>
            </w:pPr>
            <w:r w:rsidRPr="00196ADB">
              <w:rPr>
                <w:sz w:val="18"/>
                <w:szCs w:val="18"/>
                <w:lang w:val="en-US"/>
              </w:rPr>
              <w:t>remedial actions such as customer notifications are taken within a defined time-frame;</w:t>
            </w:r>
          </w:p>
          <w:p w:rsidR="00196ADB" w:rsidRPr="00196ADB" w:rsidRDefault="00196ADB" w:rsidP="002358A8">
            <w:pPr>
              <w:numPr>
                <w:ilvl w:val="0"/>
                <w:numId w:val="19"/>
              </w:numPr>
              <w:ind w:left="407" w:hanging="364"/>
              <w:rPr>
                <w:sz w:val="18"/>
                <w:szCs w:val="18"/>
                <w:lang w:val="en-US"/>
              </w:rPr>
            </w:pPr>
            <w:r w:rsidRPr="00196ADB">
              <w:rPr>
                <w:sz w:val="18"/>
                <w:szCs w:val="18"/>
                <w:lang w:val="en-US"/>
              </w:rPr>
              <w:t>where necessary, best efforts are employed to notify the users of the possible effects, within an appropriate period and, where necessary, non-conforming RMs and/or their certificates and other appropriate documentation already distributed, are recalled;</w:t>
            </w:r>
          </w:p>
          <w:p w:rsidR="00196ADB" w:rsidRPr="00196ADB" w:rsidRDefault="00196ADB" w:rsidP="002358A8">
            <w:pPr>
              <w:numPr>
                <w:ilvl w:val="0"/>
                <w:numId w:val="19"/>
              </w:numPr>
              <w:ind w:left="407" w:hanging="364"/>
              <w:rPr>
                <w:sz w:val="18"/>
                <w:szCs w:val="18"/>
                <w:lang w:val="en-US"/>
              </w:rPr>
            </w:pPr>
            <w:r w:rsidRPr="00196ADB">
              <w:rPr>
                <w:sz w:val="18"/>
                <w:szCs w:val="18"/>
                <w:lang w:val="en-US"/>
              </w:rPr>
              <w:t xml:space="preserve">the responsibility for authorization of the resumption </w:t>
            </w:r>
            <w:r w:rsidR="00F35552">
              <w:rPr>
                <w:sz w:val="18"/>
                <w:szCs w:val="18"/>
                <w:lang w:val="en-US"/>
              </w:rPr>
              <w:br/>
            </w:r>
            <w:r w:rsidRPr="00196ADB">
              <w:rPr>
                <w:sz w:val="18"/>
                <w:szCs w:val="18"/>
                <w:lang w:val="en-US"/>
              </w:rPr>
              <w:t>of work is defined;</w:t>
            </w:r>
          </w:p>
          <w:p w:rsidR="00196ADB" w:rsidRPr="00196ADB" w:rsidRDefault="00196ADB" w:rsidP="008F29A3">
            <w:pPr>
              <w:numPr>
                <w:ilvl w:val="0"/>
                <w:numId w:val="19"/>
              </w:numPr>
              <w:ind w:left="407" w:hanging="364"/>
              <w:rPr>
                <w:sz w:val="18"/>
                <w:szCs w:val="18"/>
                <w:lang w:val="en-US"/>
              </w:rPr>
            </w:pPr>
            <w:r w:rsidRPr="00196ADB">
              <w:rPr>
                <w:sz w:val="18"/>
                <w:szCs w:val="18"/>
                <w:lang w:val="en-US"/>
              </w:rPr>
              <w:t>where necessary, an internal audit is conducted to verify the closure and effectiveness of the corrective actions taken.</w:t>
            </w:r>
          </w:p>
        </w:tc>
        <w:tc>
          <w:tcPr>
            <w:tcW w:w="2282" w:type="dxa"/>
            <w:tcBorders>
              <w:top w:val="single" w:sz="4" w:space="0" w:color="auto"/>
              <w:bottom w:val="single" w:sz="4" w:space="0" w:color="auto"/>
            </w:tcBorders>
            <w:shd w:val="clear" w:color="auto" w:fill="DEEAF6"/>
          </w:tcPr>
          <w:p w:rsidR="0059560A" w:rsidRPr="00DC1F8D" w:rsidRDefault="0059560A" w:rsidP="0059560A">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59560A" w:rsidRPr="00DC1F8D" w:rsidRDefault="0059560A" w:rsidP="0059560A">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59560A" w:rsidRPr="00DC1F8D" w:rsidRDefault="0059560A" w:rsidP="0059560A">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59560A" w:rsidRPr="00DC1F8D" w:rsidRDefault="0059560A" w:rsidP="0059560A">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59560A" w:rsidRPr="00DC1F8D" w:rsidRDefault="0059560A" w:rsidP="0059560A">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9560A" w:rsidRPr="004931CC" w:rsidTr="00405CFE">
        <w:tc>
          <w:tcPr>
            <w:tcW w:w="811" w:type="dxa"/>
            <w:tcBorders>
              <w:top w:val="single" w:sz="4" w:space="0" w:color="auto"/>
            </w:tcBorders>
          </w:tcPr>
          <w:p w:rsidR="0059560A" w:rsidRPr="00063F66" w:rsidRDefault="00196ADB" w:rsidP="0059560A">
            <w:pPr>
              <w:spacing w:after="40" w:line="200" w:lineRule="exact"/>
              <w:rPr>
                <w:sz w:val="18"/>
                <w:szCs w:val="18"/>
                <w:lang w:val="en-US"/>
              </w:rPr>
            </w:pPr>
            <w:r>
              <w:rPr>
                <w:sz w:val="18"/>
                <w:szCs w:val="18"/>
                <w:lang w:val="en-US"/>
              </w:rPr>
              <w:t>7.17.3</w:t>
            </w:r>
          </w:p>
        </w:tc>
        <w:tc>
          <w:tcPr>
            <w:tcW w:w="4900" w:type="dxa"/>
            <w:tcBorders>
              <w:top w:val="single" w:sz="4" w:space="0" w:color="auto"/>
            </w:tcBorders>
          </w:tcPr>
          <w:p w:rsidR="0059560A" w:rsidRPr="00063F66" w:rsidRDefault="00196ADB" w:rsidP="00E575B9">
            <w:pPr>
              <w:rPr>
                <w:sz w:val="18"/>
                <w:szCs w:val="18"/>
                <w:lang w:val="en-GB"/>
              </w:rPr>
            </w:pPr>
            <w:r w:rsidRPr="00196ADB">
              <w:rPr>
                <w:sz w:val="18"/>
                <w:szCs w:val="18"/>
                <w:lang w:val="en-GB"/>
              </w:rPr>
              <w:t>The decision on recall of RMs shall be taken in a timely manner to limit the use of non-conforming RMs.</w:t>
            </w:r>
            <w:r>
              <w:rPr>
                <w:sz w:val="18"/>
                <w:szCs w:val="18"/>
                <w:lang w:val="en-GB"/>
              </w:rPr>
              <w:t xml:space="preserve"> </w:t>
            </w:r>
            <w:r w:rsidRPr="00585B2F">
              <w:rPr>
                <w:rFonts w:cs="Arial"/>
                <w:sz w:val="16"/>
                <w:szCs w:val="16"/>
                <w:lang w:val="en-US"/>
              </w:rPr>
              <w:t>[</w:t>
            </w:r>
            <w:r w:rsidRPr="00ED62F8">
              <w:rPr>
                <w:rFonts w:cs="Arial"/>
                <w:sz w:val="16"/>
                <w:szCs w:val="16"/>
              </w:rPr>
              <w:sym w:font="Wingdings" w:char="F0E8"/>
            </w:r>
            <w:r w:rsidRPr="003B55F7">
              <w:rPr>
                <w:rFonts w:cs="Arial"/>
                <w:caps/>
                <w:sz w:val="16"/>
                <w:szCs w:val="16"/>
                <w:lang w:val="en-US"/>
              </w:rPr>
              <w:t>Note</w:t>
            </w:r>
            <w:r w:rsidRPr="00585B2F">
              <w:rPr>
                <w:rFonts w:cs="Arial"/>
                <w:sz w:val="16"/>
                <w:szCs w:val="16"/>
                <w:lang w:val="en-US"/>
              </w:rPr>
              <w:t>]</w:t>
            </w:r>
          </w:p>
        </w:tc>
        <w:tc>
          <w:tcPr>
            <w:tcW w:w="2282" w:type="dxa"/>
            <w:tcBorders>
              <w:top w:val="single" w:sz="4" w:space="0" w:color="auto"/>
              <w:bottom w:val="single" w:sz="4" w:space="0" w:color="auto"/>
            </w:tcBorders>
            <w:shd w:val="clear" w:color="auto" w:fill="DEEAF6"/>
          </w:tcPr>
          <w:p w:rsidR="0059560A" w:rsidRPr="004931CC" w:rsidRDefault="0059560A" w:rsidP="0059560A">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4931CC">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59560A" w:rsidRPr="004931CC" w:rsidRDefault="0059560A" w:rsidP="0059560A">
            <w:pPr>
              <w:keepNext/>
              <w:keepLines/>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59560A" w:rsidRPr="004931CC" w:rsidRDefault="0059560A" w:rsidP="0059560A">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4931CC">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59560A" w:rsidRPr="004931CC" w:rsidRDefault="0059560A" w:rsidP="0059560A">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4931CC">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9560A" w:rsidRPr="004931CC" w:rsidRDefault="0059560A" w:rsidP="0059560A">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4931CC">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59560A" w:rsidRDefault="00D91974" w:rsidP="00D15295">
      <w:pPr>
        <w:pStyle w:val="berschrift2"/>
        <w:rPr>
          <w:szCs w:val="20"/>
        </w:rPr>
      </w:pPr>
      <w:bookmarkStart w:id="30" w:name="_Toc33102889"/>
      <w:r>
        <w:t>7.18</w:t>
      </w:r>
      <w:r w:rsidRPr="00DC1F8D">
        <w:tab/>
      </w:r>
      <w:r w:rsidRPr="00222BA8">
        <w:t>Complaints</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279"/>
        <w:gridCol w:w="405"/>
        <w:gridCol w:w="393"/>
        <w:gridCol w:w="386"/>
        <w:gridCol w:w="6"/>
        <w:gridCol w:w="739"/>
      </w:tblGrid>
      <w:tr w:rsidR="0059560A" w:rsidRPr="00DC1F8D" w:rsidTr="00A03354">
        <w:tc>
          <w:tcPr>
            <w:tcW w:w="4377" w:type="dxa"/>
            <w:tcBorders>
              <w:top w:val="single" w:sz="12" w:space="0" w:color="auto"/>
              <w:bottom w:val="single" w:sz="12" w:space="0" w:color="auto"/>
              <w:right w:val="single" w:sz="4" w:space="0" w:color="auto"/>
            </w:tcBorders>
            <w:shd w:val="clear" w:color="auto" w:fill="auto"/>
          </w:tcPr>
          <w:p w:rsidR="0059560A" w:rsidRPr="00DC1F8D" w:rsidRDefault="0059560A" w:rsidP="00222BA8">
            <w:pPr>
              <w:pStyle w:val="2"/>
              <w:rPr>
                <w:lang w:val="en-US"/>
              </w:rPr>
            </w:pPr>
          </w:p>
        </w:tc>
        <w:tc>
          <w:tcPr>
            <w:tcW w:w="1326" w:type="dxa"/>
            <w:tcBorders>
              <w:top w:val="single" w:sz="12" w:space="0" w:color="auto"/>
              <w:bottom w:val="single" w:sz="12" w:space="0" w:color="auto"/>
              <w:right w:val="single" w:sz="4" w:space="0" w:color="auto"/>
            </w:tcBorders>
            <w:shd w:val="clear" w:color="auto" w:fill="auto"/>
          </w:tcPr>
          <w:p w:rsidR="0059560A" w:rsidRPr="00DC1F8D" w:rsidRDefault="0059560A" w:rsidP="00E60A75">
            <w:pPr>
              <w:spacing w:after="40" w:line="200" w:lineRule="exact"/>
              <w:rPr>
                <w:b/>
                <w:sz w:val="18"/>
                <w:szCs w:val="18"/>
              </w:rPr>
            </w:pPr>
            <w:r w:rsidRPr="00DC1F8D">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9560A" w:rsidRPr="00DC1F8D" w:rsidRDefault="0059560A" w:rsidP="0059560A">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9560A" w:rsidRPr="00DC1F8D" w:rsidTr="00A03354">
        <w:tc>
          <w:tcPr>
            <w:tcW w:w="7982" w:type="dxa"/>
            <w:gridSpan w:val="3"/>
            <w:tcBorders>
              <w:top w:val="single" w:sz="12" w:space="0" w:color="auto"/>
            </w:tcBorders>
          </w:tcPr>
          <w:p w:rsidR="0059560A" w:rsidRPr="00DC1F8D" w:rsidRDefault="0059560A" w:rsidP="0059560A">
            <w:pPr>
              <w:keepNext/>
              <w:keepLines/>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59560A" w:rsidRPr="00DC1F8D" w:rsidRDefault="0059560A" w:rsidP="0059560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59560A" w:rsidRPr="00DC1F8D" w:rsidRDefault="0059560A" w:rsidP="0059560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6" w:type="dxa"/>
            <w:tcBorders>
              <w:top w:val="single" w:sz="12" w:space="0" w:color="auto"/>
            </w:tcBorders>
            <w:shd w:val="clear" w:color="auto" w:fill="FFF2CC"/>
          </w:tcPr>
          <w:p w:rsidR="0059560A" w:rsidRPr="00DC1F8D" w:rsidRDefault="0059560A" w:rsidP="0059560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gridSpan w:val="2"/>
            <w:tcBorders>
              <w:top w:val="single" w:sz="12" w:space="0" w:color="auto"/>
            </w:tcBorders>
            <w:shd w:val="clear" w:color="auto" w:fill="FFF2CC"/>
          </w:tcPr>
          <w:p w:rsidR="0059560A" w:rsidRPr="00DC1F8D" w:rsidRDefault="0059560A" w:rsidP="0059560A">
            <w:pPr>
              <w:keepNext/>
              <w:keepLines/>
              <w:jc w:val="center"/>
              <w:rPr>
                <w:sz w:val="16"/>
                <w:szCs w:val="16"/>
              </w:rPr>
            </w:pPr>
          </w:p>
        </w:tc>
      </w:tr>
    </w:tbl>
    <w:p w:rsidR="0059560A" w:rsidRPr="000401B6" w:rsidRDefault="0059560A" w:rsidP="000401B6">
      <w:pPr>
        <w:keepNext/>
        <w:keepLines/>
        <w:spacing w:before="0" w:after="0"/>
        <w:rPr>
          <w:rFonts w:cs="Arial"/>
          <w:b/>
          <w:bCs/>
          <w:sz w:val="2"/>
          <w:szCs w:val="2"/>
        </w:rPr>
        <w:sectPr w:rsidR="0059560A"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9560A" w:rsidRPr="00586B0E" w:rsidTr="00405CFE">
        <w:tc>
          <w:tcPr>
            <w:tcW w:w="9923" w:type="dxa"/>
            <w:gridSpan w:val="4"/>
            <w:tcBorders>
              <w:top w:val="single" w:sz="4" w:space="0" w:color="auto"/>
              <w:bottom w:val="nil"/>
            </w:tcBorders>
          </w:tcPr>
          <w:p w:rsidR="0059560A" w:rsidRPr="00DC1F8D" w:rsidRDefault="0059560A" w:rsidP="0059560A">
            <w:pPr>
              <w:keepNext/>
              <w:keepLines/>
              <w:rPr>
                <w:rFonts w:cs="Arial"/>
                <w:bCs/>
                <w:lang w:val="en-US"/>
              </w:rPr>
            </w:pPr>
            <w:r w:rsidRPr="00DC1F8D">
              <w:rPr>
                <w:rFonts w:cs="Arial"/>
                <w:bCs/>
                <w:sz w:val="18"/>
                <w:szCs w:val="18"/>
                <w:lang w:val="en-US"/>
              </w:rPr>
              <w:t>Findings / justification of findings / specifics / notes:</w:t>
            </w:r>
          </w:p>
        </w:tc>
      </w:tr>
      <w:tr w:rsidR="0059560A" w:rsidRPr="00586B0E" w:rsidTr="00405CFE">
        <w:tc>
          <w:tcPr>
            <w:tcW w:w="9923" w:type="dxa"/>
            <w:gridSpan w:val="4"/>
            <w:tcBorders>
              <w:top w:val="nil"/>
              <w:bottom w:val="single" w:sz="12" w:space="0" w:color="auto"/>
            </w:tcBorders>
            <w:shd w:val="clear" w:color="auto" w:fill="FFF2CC"/>
          </w:tcPr>
          <w:p w:rsidR="0059560A" w:rsidRPr="004D483D" w:rsidRDefault="0059560A" w:rsidP="0059560A">
            <w:pPr>
              <w:rPr>
                <w:lang w:val="en-US"/>
              </w:rPr>
            </w:pPr>
          </w:p>
        </w:tc>
      </w:tr>
      <w:tr w:rsidR="0059560A" w:rsidRPr="00586B0E" w:rsidTr="00405CFE">
        <w:tc>
          <w:tcPr>
            <w:tcW w:w="9923" w:type="dxa"/>
            <w:gridSpan w:val="4"/>
            <w:tcBorders>
              <w:bottom w:val="single" w:sz="4" w:space="0" w:color="auto"/>
            </w:tcBorders>
            <w:vAlign w:val="center"/>
          </w:tcPr>
          <w:p w:rsidR="0059560A" w:rsidRPr="00DC1F8D" w:rsidRDefault="0059560A" w:rsidP="0059560A">
            <w:pPr>
              <w:keepNext/>
              <w:keepLines/>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59560A" w:rsidRPr="00DC1F8D" w:rsidTr="00405CFE">
        <w:tc>
          <w:tcPr>
            <w:tcW w:w="796" w:type="dxa"/>
            <w:tcBorders>
              <w:bottom w:val="nil"/>
            </w:tcBorders>
            <w:vAlign w:val="center"/>
          </w:tcPr>
          <w:p w:rsidR="0059560A" w:rsidRPr="00DC1F8D" w:rsidRDefault="0059560A" w:rsidP="0059560A">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59560A" w:rsidRPr="00DC1F8D" w:rsidRDefault="0059560A" w:rsidP="0059560A">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59560A" w:rsidRPr="00DC1F8D" w:rsidRDefault="0059560A" w:rsidP="0059560A">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59560A" w:rsidRPr="00DC1F8D" w:rsidRDefault="0059560A" w:rsidP="0059560A">
            <w:pPr>
              <w:keepNext/>
              <w:keepLines/>
              <w:rPr>
                <w:rFonts w:cs="Arial"/>
                <w:iCs/>
                <w:szCs w:val="22"/>
              </w:rPr>
            </w:pPr>
            <w:r w:rsidRPr="00DC1F8D">
              <w:rPr>
                <w:sz w:val="18"/>
                <w:szCs w:val="18"/>
              </w:rPr>
              <w:t>Date / Version</w:t>
            </w:r>
          </w:p>
        </w:tc>
      </w:tr>
      <w:tr w:rsidR="0059560A" w:rsidRPr="00DC1F8D" w:rsidTr="00405CFE">
        <w:tc>
          <w:tcPr>
            <w:tcW w:w="796" w:type="dxa"/>
          </w:tcPr>
          <w:p w:rsidR="0059560A" w:rsidRPr="00DC1F8D" w:rsidRDefault="0059560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59560A" w:rsidRPr="00DC1F8D" w:rsidRDefault="0059560A" w:rsidP="0059560A">
            <w:pPr>
              <w:spacing w:after="40" w:line="200" w:lineRule="exact"/>
              <w:jc w:val="center"/>
              <w:rPr>
                <w:rFonts w:cs="Arial"/>
                <w:iCs/>
                <w:sz w:val="18"/>
                <w:szCs w:val="18"/>
              </w:rPr>
            </w:pPr>
          </w:p>
        </w:tc>
        <w:tc>
          <w:tcPr>
            <w:tcW w:w="6731" w:type="dxa"/>
            <w:shd w:val="clear" w:color="auto" w:fill="FFF2CC"/>
          </w:tcPr>
          <w:p w:rsidR="0059560A" w:rsidRPr="00DC1F8D" w:rsidRDefault="0059560A" w:rsidP="0059560A">
            <w:pPr>
              <w:spacing w:after="40" w:line="200" w:lineRule="exact"/>
              <w:rPr>
                <w:rFonts w:cs="Arial"/>
                <w:iCs/>
                <w:sz w:val="18"/>
                <w:szCs w:val="18"/>
              </w:rPr>
            </w:pPr>
          </w:p>
        </w:tc>
        <w:tc>
          <w:tcPr>
            <w:tcW w:w="1916" w:type="dxa"/>
            <w:shd w:val="clear" w:color="auto" w:fill="FFF2CC"/>
          </w:tcPr>
          <w:p w:rsidR="0059560A" w:rsidRPr="00DC1F8D" w:rsidRDefault="0059560A" w:rsidP="0059560A">
            <w:pPr>
              <w:spacing w:after="40" w:line="200" w:lineRule="exact"/>
              <w:rPr>
                <w:sz w:val="18"/>
                <w:szCs w:val="18"/>
              </w:rPr>
            </w:pPr>
          </w:p>
        </w:tc>
      </w:tr>
      <w:tr w:rsidR="0059560A" w:rsidRPr="00DC1F8D" w:rsidTr="00405CFE">
        <w:tc>
          <w:tcPr>
            <w:tcW w:w="796" w:type="dxa"/>
          </w:tcPr>
          <w:p w:rsidR="0059560A" w:rsidRPr="00DC1F8D" w:rsidRDefault="0059560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59560A" w:rsidRPr="00DC1F8D" w:rsidRDefault="0059560A" w:rsidP="0059560A">
            <w:pPr>
              <w:spacing w:after="40" w:line="200" w:lineRule="exact"/>
              <w:jc w:val="center"/>
              <w:rPr>
                <w:rFonts w:cs="Arial"/>
                <w:bCs/>
                <w:sz w:val="18"/>
                <w:szCs w:val="18"/>
              </w:rPr>
            </w:pPr>
          </w:p>
        </w:tc>
        <w:tc>
          <w:tcPr>
            <w:tcW w:w="6731" w:type="dxa"/>
            <w:shd w:val="clear" w:color="auto" w:fill="FFF2CC"/>
          </w:tcPr>
          <w:p w:rsidR="0059560A" w:rsidRPr="00DC1F8D" w:rsidRDefault="0059560A" w:rsidP="0059560A">
            <w:pPr>
              <w:spacing w:after="40" w:line="200" w:lineRule="exact"/>
              <w:rPr>
                <w:rFonts w:cs="Arial"/>
                <w:iCs/>
                <w:sz w:val="18"/>
                <w:szCs w:val="18"/>
              </w:rPr>
            </w:pPr>
          </w:p>
        </w:tc>
        <w:tc>
          <w:tcPr>
            <w:tcW w:w="1916" w:type="dxa"/>
            <w:shd w:val="clear" w:color="auto" w:fill="FFF2CC"/>
          </w:tcPr>
          <w:p w:rsidR="0059560A" w:rsidRPr="00DC1F8D" w:rsidRDefault="0059560A" w:rsidP="0059560A">
            <w:pPr>
              <w:spacing w:after="40" w:line="200" w:lineRule="exact"/>
              <w:rPr>
                <w:sz w:val="18"/>
                <w:szCs w:val="18"/>
              </w:rPr>
            </w:pPr>
          </w:p>
        </w:tc>
      </w:tr>
      <w:tr w:rsidR="0059560A" w:rsidRPr="00586B0E" w:rsidTr="00405CFE">
        <w:tc>
          <w:tcPr>
            <w:tcW w:w="9923" w:type="dxa"/>
            <w:gridSpan w:val="4"/>
            <w:tcBorders>
              <w:top w:val="single" w:sz="4" w:space="0" w:color="auto"/>
              <w:bottom w:val="nil"/>
            </w:tcBorders>
            <w:vAlign w:val="center"/>
          </w:tcPr>
          <w:p w:rsidR="0059560A" w:rsidRPr="00DC1F8D" w:rsidRDefault="0059560A"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Findings / justification of findings / sectorspecific provisions / notes:</w:t>
            </w:r>
          </w:p>
        </w:tc>
      </w:tr>
      <w:tr w:rsidR="0059560A" w:rsidRPr="00586B0E" w:rsidTr="00405CFE">
        <w:tc>
          <w:tcPr>
            <w:tcW w:w="9923" w:type="dxa"/>
            <w:gridSpan w:val="4"/>
            <w:tcBorders>
              <w:top w:val="nil"/>
              <w:bottom w:val="single" w:sz="2" w:space="0" w:color="auto"/>
            </w:tcBorders>
            <w:shd w:val="clear" w:color="auto" w:fill="FFF2CC"/>
            <w:vAlign w:val="center"/>
          </w:tcPr>
          <w:p w:rsidR="0059560A" w:rsidRPr="004D483D" w:rsidRDefault="0059560A" w:rsidP="0059560A">
            <w:pPr>
              <w:rPr>
                <w:lang w:val="en-US"/>
              </w:rPr>
            </w:pPr>
          </w:p>
        </w:tc>
      </w:tr>
    </w:tbl>
    <w:p w:rsidR="0059560A" w:rsidRPr="000401B6" w:rsidRDefault="0059560A" w:rsidP="000401B6">
      <w:pPr>
        <w:spacing w:before="0" w:after="0"/>
        <w:rPr>
          <w:sz w:val="2"/>
          <w:szCs w:val="2"/>
          <w:lang w:val="en-US"/>
        </w:rPr>
        <w:sectPr w:rsidR="0059560A"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59560A" w:rsidRPr="00DC1F8D" w:rsidTr="00BB1669">
        <w:tc>
          <w:tcPr>
            <w:tcW w:w="811" w:type="dxa"/>
            <w:tcBorders>
              <w:top w:val="single" w:sz="4" w:space="0" w:color="auto"/>
              <w:bottom w:val="single" w:sz="4" w:space="0" w:color="auto"/>
            </w:tcBorders>
          </w:tcPr>
          <w:p w:rsidR="0059560A" w:rsidRPr="0059560A" w:rsidRDefault="004F014A" w:rsidP="0059560A">
            <w:pPr>
              <w:spacing w:after="40" w:line="200" w:lineRule="exact"/>
              <w:rPr>
                <w:sz w:val="18"/>
                <w:szCs w:val="18"/>
                <w:lang w:val="en-US"/>
              </w:rPr>
            </w:pPr>
            <w:r>
              <w:rPr>
                <w:sz w:val="18"/>
                <w:szCs w:val="18"/>
                <w:lang w:val="en-US"/>
              </w:rPr>
              <w:t>7.18.1</w:t>
            </w:r>
          </w:p>
        </w:tc>
        <w:tc>
          <w:tcPr>
            <w:tcW w:w="4900" w:type="dxa"/>
            <w:tcBorders>
              <w:top w:val="single" w:sz="4" w:space="0" w:color="auto"/>
              <w:bottom w:val="single" w:sz="4" w:space="0" w:color="auto"/>
            </w:tcBorders>
          </w:tcPr>
          <w:p w:rsidR="0059560A" w:rsidRPr="00DC1F8D" w:rsidRDefault="004F014A" w:rsidP="008F29A3">
            <w:pPr>
              <w:keepNext/>
              <w:keepLines/>
              <w:rPr>
                <w:rFonts w:cs="Arial"/>
                <w:sz w:val="18"/>
                <w:szCs w:val="18"/>
                <w:lang w:val="en-US"/>
              </w:rPr>
            </w:pPr>
            <w:r w:rsidRPr="004F014A">
              <w:rPr>
                <w:rFonts w:cs="Arial"/>
                <w:sz w:val="18"/>
                <w:szCs w:val="18"/>
                <w:lang w:val="en-US"/>
              </w:rPr>
              <w:t>The RMP shall have a documented process to receive, evaluate and make decisions on complaints.</w:t>
            </w:r>
          </w:p>
        </w:tc>
        <w:tc>
          <w:tcPr>
            <w:tcW w:w="2282" w:type="dxa"/>
            <w:tcBorders>
              <w:top w:val="single" w:sz="4" w:space="0" w:color="auto"/>
              <w:bottom w:val="single" w:sz="4" w:space="0" w:color="auto"/>
            </w:tcBorders>
            <w:shd w:val="clear" w:color="auto" w:fill="DEEAF6"/>
          </w:tcPr>
          <w:p w:rsidR="0059560A" w:rsidRPr="00DC1F8D" w:rsidRDefault="0059560A" w:rsidP="0059560A">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59560A" w:rsidRPr="00DC1F8D" w:rsidRDefault="0059560A" w:rsidP="0059560A">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59560A" w:rsidRPr="00DC1F8D" w:rsidRDefault="0059560A" w:rsidP="0059560A">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59560A" w:rsidRPr="00DC1F8D" w:rsidRDefault="0059560A" w:rsidP="0059560A">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9560A" w:rsidRPr="00DC1F8D" w:rsidRDefault="0059560A" w:rsidP="0059560A">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4F014A" w:rsidRPr="00DC1F8D" w:rsidTr="00BB1669">
        <w:tc>
          <w:tcPr>
            <w:tcW w:w="811" w:type="dxa"/>
            <w:tcBorders>
              <w:top w:val="single" w:sz="4" w:space="0" w:color="auto"/>
            </w:tcBorders>
          </w:tcPr>
          <w:p w:rsidR="004F014A" w:rsidRPr="004931CC" w:rsidRDefault="004F014A" w:rsidP="004F014A">
            <w:pPr>
              <w:rPr>
                <w:lang w:val="en-US"/>
              </w:rPr>
            </w:pPr>
            <w:r w:rsidRPr="009771EE">
              <w:rPr>
                <w:sz w:val="18"/>
                <w:szCs w:val="18"/>
                <w:lang w:val="en-US"/>
              </w:rPr>
              <w:t>7.18.</w:t>
            </w:r>
            <w:r>
              <w:rPr>
                <w:sz w:val="18"/>
                <w:szCs w:val="18"/>
                <w:lang w:val="en-US"/>
              </w:rPr>
              <w:t>2</w:t>
            </w:r>
          </w:p>
        </w:tc>
        <w:tc>
          <w:tcPr>
            <w:tcW w:w="4900" w:type="dxa"/>
            <w:tcBorders>
              <w:top w:val="single" w:sz="4" w:space="0" w:color="auto"/>
            </w:tcBorders>
          </w:tcPr>
          <w:p w:rsidR="004F014A" w:rsidRPr="004F014A" w:rsidRDefault="004F014A" w:rsidP="008F29A3">
            <w:pPr>
              <w:rPr>
                <w:sz w:val="18"/>
                <w:szCs w:val="18"/>
                <w:lang w:val="en-US"/>
              </w:rPr>
            </w:pPr>
            <w:r w:rsidRPr="004F014A">
              <w:rPr>
                <w:sz w:val="18"/>
                <w:szCs w:val="18"/>
                <w:lang w:val="en-US"/>
              </w:rPr>
              <w:t>A description of the handling process for complaints shall be available to any interested party on request.</w:t>
            </w:r>
          </w:p>
        </w:tc>
        <w:tc>
          <w:tcPr>
            <w:tcW w:w="2282" w:type="dxa"/>
            <w:tcBorders>
              <w:top w:val="single" w:sz="4" w:space="0" w:color="auto"/>
              <w:bottom w:val="single" w:sz="4" w:space="0" w:color="auto"/>
            </w:tcBorders>
            <w:shd w:val="clear" w:color="auto" w:fill="DEEAF6"/>
          </w:tcPr>
          <w:p w:rsidR="004F014A" w:rsidRPr="00DC1F8D" w:rsidRDefault="004F014A" w:rsidP="004F014A">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4F014A" w:rsidRPr="00DC1F8D" w:rsidRDefault="004F014A" w:rsidP="004F014A">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4F014A" w:rsidRPr="00DC1F8D" w:rsidRDefault="004F014A" w:rsidP="004F014A">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4F014A" w:rsidRPr="00DC1F8D" w:rsidRDefault="004F014A" w:rsidP="004F014A">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4F014A" w:rsidRPr="00DC1F8D" w:rsidRDefault="004F014A" w:rsidP="004F014A">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4F014A" w:rsidRPr="004F014A" w:rsidTr="00BB1669">
        <w:tc>
          <w:tcPr>
            <w:tcW w:w="811" w:type="dxa"/>
            <w:tcBorders>
              <w:top w:val="single" w:sz="4" w:space="0" w:color="auto"/>
            </w:tcBorders>
          </w:tcPr>
          <w:p w:rsidR="004F014A" w:rsidRDefault="004F014A" w:rsidP="004F014A">
            <w:r w:rsidRPr="009771EE">
              <w:rPr>
                <w:sz w:val="18"/>
                <w:szCs w:val="18"/>
                <w:lang w:val="en-US"/>
              </w:rPr>
              <w:lastRenderedPageBreak/>
              <w:t>7.18.</w:t>
            </w:r>
            <w:r>
              <w:rPr>
                <w:sz w:val="18"/>
                <w:szCs w:val="18"/>
                <w:lang w:val="en-US"/>
              </w:rPr>
              <w:t>3</w:t>
            </w:r>
          </w:p>
        </w:tc>
        <w:tc>
          <w:tcPr>
            <w:tcW w:w="4900" w:type="dxa"/>
            <w:tcBorders>
              <w:top w:val="single" w:sz="4" w:space="0" w:color="auto"/>
            </w:tcBorders>
          </w:tcPr>
          <w:p w:rsidR="004F014A" w:rsidRPr="00063F66" w:rsidRDefault="004F014A" w:rsidP="00022D77">
            <w:pPr>
              <w:rPr>
                <w:sz w:val="18"/>
                <w:szCs w:val="18"/>
                <w:lang w:val="en-GB"/>
              </w:rPr>
            </w:pPr>
            <w:r w:rsidRPr="004F014A">
              <w:rPr>
                <w:sz w:val="18"/>
                <w:szCs w:val="18"/>
                <w:lang w:val="en-GB"/>
              </w:rPr>
              <w:t>Upon receipt of a complaint, the RMP shall confirm whether the complaint relates to conformity assessment activities that it is responsible for and, if so, shall deal with it.</w:t>
            </w:r>
          </w:p>
        </w:tc>
        <w:tc>
          <w:tcPr>
            <w:tcW w:w="2282" w:type="dxa"/>
            <w:tcBorders>
              <w:top w:val="single" w:sz="4" w:space="0" w:color="auto"/>
              <w:bottom w:val="single" w:sz="4" w:space="0" w:color="auto"/>
            </w:tcBorders>
            <w:shd w:val="clear" w:color="auto" w:fill="DEEAF6"/>
          </w:tcPr>
          <w:p w:rsidR="004F014A" w:rsidRPr="004F014A" w:rsidRDefault="004F014A" w:rsidP="004F014A">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4F014A">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4F014A" w:rsidRPr="004F014A" w:rsidRDefault="004F014A" w:rsidP="004F014A">
            <w:pPr>
              <w:keepNext/>
              <w:keepLines/>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4F014A" w:rsidRPr="004F014A" w:rsidRDefault="004F014A" w:rsidP="004F014A">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4F014A">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4F014A" w:rsidRPr="004F014A" w:rsidRDefault="004F014A" w:rsidP="004F014A">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4F014A">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F014A" w:rsidRPr="004F014A" w:rsidRDefault="004F014A" w:rsidP="004F014A">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4F014A">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4F014A" w:rsidRPr="00DC1F8D" w:rsidTr="00BB1669">
        <w:tc>
          <w:tcPr>
            <w:tcW w:w="811" w:type="dxa"/>
            <w:tcBorders>
              <w:top w:val="single" w:sz="4" w:space="0" w:color="auto"/>
            </w:tcBorders>
          </w:tcPr>
          <w:p w:rsidR="004F014A" w:rsidRPr="004F014A" w:rsidRDefault="004F014A" w:rsidP="004F014A">
            <w:pPr>
              <w:rPr>
                <w:lang w:val="en-US"/>
              </w:rPr>
            </w:pPr>
            <w:r w:rsidRPr="009771EE">
              <w:rPr>
                <w:sz w:val="18"/>
                <w:szCs w:val="18"/>
                <w:lang w:val="en-US"/>
              </w:rPr>
              <w:t>7.18.</w:t>
            </w:r>
            <w:r>
              <w:rPr>
                <w:sz w:val="18"/>
                <w:szCs w:val="18"/>
                <w:lang w:val="en-US"/>
              </w:rPr>
              <w:t>4</w:t>
            </w:r>
          </w:p>
        </w:tc>
        <w:tc>
          <w:tcPr>
            <w:tcW w:w="4900" w:type="dxa"/>
            <w:tcBorders>
              <w:top w:val="single" w:sz="4" w:space="0" w:color="auto"/>
            </w:tcBorders>
          </w:tcPr>
          <w:p w:rsidR="004F014A" w:rsidRPr="004F014A" w:rsidRDefault="004F014A" w:rsidP="00022D77">
            <w:pPr>
              <w:rPr>
                <w:sz w:val="18"/>
                <w:szCs w:val="18"/>
                <w:lang w:val="en-US"/>
              </w:rPr>
            </w:pPr>
            <w:r w:rsidRPr="004F014A">
              <w:rPr>
                <w:sz w:val="18"/>
                <w:szCs w:val="18"/>
                <w:lang w:val="en-US"/>
              </w:rPr>
              <w:t>The RMP shall be responsible for all decisions at all levels of the handling process for complaints.</w:t>
            </w:r>
          </w:p>
        </w:tc>
        <w:tc>
          <w:tcPr>
            <w:tcW w:w="2282" w:type="dxa"/>
            <w:tcBorders>
              <w:top w:val="single" w:sz="4" w:space="0" w:color="auto"/>
            </w:tcBorders>
            <w:shd w:val="clear" w:color="auto" w:fill="DEEAF6"/>
          </w:tcPr>
          <w:p w:rsidR="004F014A" w:rsidRPr="00DC1F8D" w:rsidRDefault="004F014A" w:rsidP="004F014A">
            <w:pPr>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4F014A" w:rsidRPr="00DC1F8D" w:rsidRDefault="004F014A" w:rsidP="004F014A">
            <w:pPr>
              <w:keepNext/>
              <w:keepLines/>
              <w:jc w:val="center"/>
              <w:rPr>
                <w:rFonts w:cs="Arial"/>
                <w:bCs/>
                <w:sz w:val="18"/>
                <w:szCs w:val="18"/>
              </w:rPr>
            </w:pPr>
          </w:p>
        </w:tc>
        <w:tc>
          <w:tcPr>
            <w:tcW w:w="393" w:type="dxa"/>
            <w:tcBorders>
              <w:top w:val="single" w:sz="4" w:space="0" w:color="auto"/>
            </w:tcBorders>
            <w:shd w:val="clear" w:color="auto" w:fill="FFF2CC"/>
          </w:tcPr>
          <w:p w:rsidR="004F014A" w:rsidRPr="00DC1F8D" w:rsidRDefault="004F014A" w:rsidP="004F014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4F014A" w:rsidRPr="00DC1F8D" w:rsidRDefault="004F014A" w:rsidP="004F014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4F014A" w:rsidRPr="00DC1F8D" w:rsidRDefault="004F014A" w:rsidP="004F014A">
            <w:pPr>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4F014A" w:rsidRPr="00DC1F8D" w:rsidTr="00BB1669">
        <w:tc>
          <w:tcPr>
            <w:tcW w:w="811" w:type="dxa"/>
            <w:tcBorders>
              <w:top w:val="single" w:sz="4" w:space="0" w:color="auto"/>
            </w:tcBorders>
          </w:tcPr>
          <w:p w:rsidR="004F014A" w:rsidRDefault="004F014A" w:rsidP="004F014A">
            <w:r w:rsidRPr="009771EE">
              <w:rPr>
                <w:sz w:val="18"/>
                <w:szCs w:val="18"/>
                <w:lang w:val="en-US"/>
              </w:rPr>
              <w:t>7.18.</w:t>
            </w:r>
            <w:r>
              <w:rPr>
                <w:sz w:val="18"/>
                <w:szCs w:val="18"/>
                <w:lang w:val="en-US"/>
              </w:rPr>
              <w:t>5</w:t>
            </w:r>
          </w:p>
        </w:tc>
        <w:tc>
          <w:tcPr>
            <w:tcW w:w="4900" w:type="dxa"/>
            <w:tcBorders>
              <w:top w:val="single" w:sz="4" w:space="0" w:color="auto"/>
            </w:tcBorders>
          </w:tcPr>
          <w:p w:rsidR="004F014A" w:rsidRPr="00063F66" w:rsidRDefault="004F014A" w:rsidP="008F29A3">
            <w:pPr>
              <w:rPr>
                <w:sz w:val="18"/>
                <w:szCs w:val="18"/>
                <w:lang w:val="en-US"/>
              </w:rPr>
            </w:pPr>
            <w:r w:rsidRPr="004F014A">
              <w:rPr>
                <w:sz w:val="18"/>
                <w:szCs w:val="18"/>
                <w:lang w:val="en-US"/>
              </w:rPr>
              <w:t>Investigation and decision on complaints shall not result in any discriminatory actions.</w:t>
            </w:r>
          </w:p>
        </w:tc>
        <w:tc>
          <w:tcPr>
            <w:tcW w:w="2282" w:type="dxa"/>
            <w:tcBorders>
              <w:top w:val="single" w:sz="4" w:space="0" w:color="auto"/>
            </w:tcBorders>
            <w:shd w:val="clear" w:color="auto" w:fill="DEEAF6"/>
          </w:tcPr>
          <w:p w:rsidR="004F014A" w:rsidRPr="00DC1F8D" w:rsidRDefault="004F014A" w:rsidP="004F014A">
            <w:pPr>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4F014A" w:rsidRPr="00DC1F8D" w:rsidRDefault="004F014A" w:rsidP="004F014A">
            <w:pPr>
              <w:keepNext/>
              <w:keepLines/>
              <w:jc w:val="center"/>
              <w:rPr>
                <w:rFonts w:cs="Arial"/>
                <w:bCs/>
                <w:sz w:val="18"/>
                <w:szCs w:val="18"/>
                <w:lang w:val="en-US"/>
              </w:rPr>
            </w:pPr>
          </w:p>
        </w:tc>
        <w:tc>
          <w:tcPr>
            <w:tcW w:w="393" w:type="dxa"/>
            <w:tcBorders>
              <w:top w:val="single" w:sz="4" w:space="0" w:color="auto"/>
            </w:tcBorders>
            <w:shd w:val="clear" w:color="auto" w:fill="FFF2CC"/>
          </w:tcPr>
          <w:p w:rsidR="004F014A" w:rsidRPr="00DC1F8D" w:rsidRDefault="004F014A" w:rsidP="004F014A">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4F014A" w:rsidRPr="00DC1F8D" w:rsidRDefault="004F014A" w:rsidP="004F014A">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4F014A" w:rsidRPr="00DC1F8D" w:rsidRDefault="004F014A" w:rsidP="004F014A">
            <w:pPr>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4F014A" w:rsidRPr="00DC1F8D" w:rsidTr="00BB1669">
        <w:tc>
          <w:tcPr>
            <w:tcW w:w="811" w:type="dxa"/>
            <w:tcBorders>
              <w:top w:val="single" w:sz="4" w:space="0" w:color="auto"/>
            </w:tcBorders>
          </w:tcPr>
          <w:p w:rsidR="004F014A" w:rsidRPr="004F014A" w:rsidRDefault="004F014A" w:rsidP="004F014A">
            <w:pPr>
              <w:rPr>
                <w:lang w:val="en-US"/>
              </w:rPr>
            </w:pPr>
            <w:r w:rsidRPr="009771EE">
              <w:rPr>
                <w:sz w:val="18"/>
                <w:szCs w:val="18"/>
                <w:lang w:val="en-US"/>
              </w:rPr>
              <w:t>7.18.</w:t>
            </w:r>
            <w:r>
              <w:rPr>
                <w:sz w:val="18"/>
                <w:szCs w:val="18"/>
                <w:lang w:val="en-US"/>
              </w:rPr>
              <w:t>6</w:t>
            </w:r>
          </w:p>
        </w:tc>
        <w:tc>
          <w:tcPr>
            <w:tcW w:w="4900" w:type="dxa"/>
            <w:tcBorders>
              <w:top w:val="single" w:sz="4" w:space="0" w:color="auto"/>
            </w:tcBorders>
          </w:tcPr>
          <w:p w:rsidR="004F014A" w:rsidRPr="004F014A" w:rsidRDefault="004F014A" w:rsidP="004F014A">
            <w:pPr>
              <w:rPr>
                <w:sz w:val="18"/>
                <w:szCs w:val="18"/>
                <w:lang w:val="en-US"/>
              </w:rPr>
            </w:pPr>
            <w:r w:rsidRPr="004F014A">
              <w:rPr>
                <w:sz w:val="18"/>
                <w:szCs w:val="18"/>
                <w:lang w:val="en-US"/>
              </w:rPr>
              <w:t>The process for handling complaints shall include at least the following elements and methods:</w:t>
            </w:r>
          </w:p>
          <w:p w:rsidR="004F014A" w:rsidRPr="004F014A" w:rsidRDefault="004F014A" w:rsidP="002358A8">
            <w:pPr>
              <w:numPr>
                <w:ilvl w:val="0"/>
                <w:numId w:val="20"/>
              </w:numPr>
              <w:ind w:left="393" w:hanging="350"/>
              <w:rPr>
                <w:sz w:val="18"/>
                <w:szCs w:val="18"/>
                <w:lang w:val="en-US"/>
              </w:rPr>
            </w:pPr>
            <w:r w:rsidRPr="004F014A">
              <w:rPr>
                <w:sz w:val="18"/>
                <w:szCs w:val="18"/>
                <w:lang w:val="en-US"/>
              </w:rPr>
              <w:t xml:space="preserve">a description of the process for receiving, validating, investigating the complaint, and deciding what actions </w:t>
            </w:r>
            <w:r w:rsidR="00022D77">
              <w:rPr>
                <w:sz w:val="18"/>
                <w:szCs w:val="18"/>
                <w:lang w:val="en-US"/>
              </w:rPr>
              <w:br/>
            </w:r>
            <w:r w:rsidRPr="004F014A">
              <w:rPr>
                <w:sz w:val="18"/>
                <w:szCs w:val="18"/>
                <w:lang w:val="en-US"/>
              </w:rPr>
              <w:t>are to be taken in response to it;</w:t>
            </w:r>
          </w:p>
          <w:p w:rsidR="004F014A" w:rsidRPr="004F014A" w:rsidRDefault="004F014A" w:rsidP="002358A8">
            <w:pPr>
              <w:numPr>
                <w:ilvl w:val="0"/>
                <w:numId w:val="20"/>
              </w:numPr>
              <w:ind w:left="393" w:hanging="350"/>
              <w:rPr>
                <w:sz w:val="18"/>
                <w:szCs w:val="18"/>
                <w:lang w:val="en-US"/>
              </w:rPr>
            </w:pPr>
            <w:r w:rsidRPr="004F014A">
              <w:rPr>
                <w:sz w:val="18"/>
                <w:szCs w:val="18"/>
                <w:lang w:val="en-US"/>
              </w:rPr>
              <w:t>tracking and recording complaints, including actions undertaken to resolve them;</w:t>
            </w:r>
          </w:p>
          <w:p w:rsidR="004F014A" w:rsidRPr="004F014A" w:rsidRDefault="004F014A" w:rsidP="002358A8">
            <w:pPr>
              <w:numPr>
                <w:ilvl w:val="0"/>
                <w:numId w:val="20"/>
              </w:numPr>
              <w:ind w:left="393" w:hanging="350"/>
              <w:rPr>
                <w:sz w:val="18"/>
                <w:szCs w:val="18"/>
                <w:lang w:val="en-US"/>
              </w:rPr>
            </w:pPr>
            <w:r w:rsidRPr="004F014A">
              <w:rPr>
                <w:sz w:val="18"/>
                <w:szCs w:val="18"/>
                <w:lang w:val="en-US"/>
              </w:rPr>
              <w:t>ensuring that any appropriate action is taken.</w:t>
            </w:r>
          </w:p>
        </w:tc>
        <w:tc>
          <w:tcPr>
            <w:tcW w:w="2282" w:type="dxa"/>
            <w:tcBorders>
              <w:top w:val="single" w:sz="4" w:space="0" w:color="auto"/>
            </w:tcBorders>
            <w:shd w:val="clear" w:color="auto" w:fill="DEEAF6"/>
          </w:tcPr>
          <w:p w:rsidR="004F014A" w:rsidRPr="00DC1F8D" w:rsidRDefault="004F014A" w:rsidP="004F014A">
            <w:pPr>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4F014A" w:rsidRPr="00DC1F8D" w:rsidRDefault="004F014A" w:rsidP="004F014A">
            <w:pPr>
              <w:keepNext/>
              <w:keepLines/>
              <w:jc w:val="center"/>
              <w:rPr>
                <w:rFonts w:cs="Arial"/>
                <w:bCs/>
                <w:sz w:val="18"/>
                <w:szCs w:val="18"/>
              </w:rPr>
            </w:pPr>
          </w:p>
        </w:tc>
        <w:tc>
          <w:tcPr>
            <w:tcW w:w="393" w:type="dxa"/>
            <w:tcBorders>
              <w:top w:val="single" w:sz="4" w:space="0" w:color="auto"/>
            </w:tcBorders>
            <w:shd w:val="clear" w:color="auto" w:fill="FFF2CC"/>
          </w:tcPr>
          <w:p w:rsidR="004F014A" w:rsidRPr="00DC1F8D" w:rsidRDefault="004F014A" w:rsidP="004F014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4F014A" w:rsidRPr="00DC1F8D" w:rsidRDefault="004F014A" w:rsidP="004F014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4F014A" w:rsidRPr="00DC1F8D" w:rsidRDefault="004F014A" w:rsidP="004F014A">
            <w:pPr>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4F014A" w:rsidRPr="00DC1F8D" w:rsidTr="00BB1669">
        <w:tc>
          <w:tcPr>
            <w:tcW w:w="811" w:type="dxa"/>
            <w:tcBorders>
              <w:top w:val="single" w:sz="4" w:space="0" w:color="auto"/>
            </w:tcBorders>
          </w:tcPr>
          <w:p w:rsidR="004F014A" w:rsidRDefault="004F014A" w:rsidP="004F014A">
            <w:r w:rsidRPr="009771EE">
              <w:rPr>
                <w:sz w:val="18"/>
                <w:szCs w:val="18"/>
                <w:lang w:val="en-US"/>
              </w:rPr>
              <w:t>7.18.</w:t>
            </w:r>
            <w:r>
              <w:rPr>
                <w:sz w:val="18"/>
                <w:szCs w:val="18"/>
                <w:lang w:val="en-US"/>
              </w:rPr>
              <w:t>7</w:t>
            </w:r>
          </w:p>
        </w:tc>
        <w:tc>
          <w:tcPr>
            <w:tcW w:w="4900" w:type="dxa"/>
            <w:tcBorders>
              <w:top w:val="single" w:sz="4" w:space="0" w:color="auto"/>
            </w:tcBorders>
          </w:tcPr>
          <w:p w:rsidR="004F014A" w:rsidRPr="00063F66" w:rsidRDefault="004F014A" w:rsidP="00E575B9">
            <w:pPr>
              <w:rPr>
                <w:sz w:val="18"/>
                <w:szCs w:val="18"/>
                <w:lang w:val="en-US"/>
              </w:rPr>
            </w:pPr>
            <w:r w:rsidRPr="004F014A">
              <w:rPr>
                <w:sz w:val="18"/>
                <w:szCs w:val="18"/>
                <w:lang w:val="en-US"/>
              </w:rPr>
              <w:t xml:space="preserve">The RMP receiving the complaint shall be responsible for gathering and verifying all necessary information to validate </w:t>
            </w:r>
            <w:r w:rsidR="00022D77">
              <w:rPr>
                <w:sz w:val="18"/>
                <w:szCs w:val="18"/>
                <w:lang w:val="en-US"/>
              </w:rPr>
              <w:br/>
            </w:r>
            <w:r w:rsidRPr="004F014A">
              <w:rPr>
                <w:sz w:val="18"/>
                <w:szCs w:val="18"/>
                <w:lang w:val="en-US"/>
              </w:rPr>
              <w:t>the complaint.</w:t>
            </w:r>
          </w:p>
        </w:tc>
        <w:tc>
          <w:tcPr>
            <w:tcW w:w="2282" w:type="dxa"/>
            <w:tcBorders>
              <w:top w:val="single" w:sz="4" w:space="0" w:color="auto"/>
            </w:tcBorders>
            <w:shd w:val="clear" w:color="auto" w:fill="DEEAF6"/>
          </w:tcPr>
          <w:p w:rsidR="004F014A" w:rsidRPr="00DC1F8D" w:rsidRDefault="004F014A" w:rsidP="004F014A">
            <w:pPr>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4F014A" w:rsidRPr="00DC1F8D" w:rsidRDefault="004F014A" w:rsidP="004F014A">
            <w:pPr>
              <w:keepNext/>
              <w:keepLines/>
              <w:jc w:val="center"/>
              <w:rPr>
                <w:rFonts w:cs="Arial"/>
                <w:bCs/>
                <w:sz w:val="18"/>
                <w:szCs w:val="18"/>
                <w:lang w:val="en-US"/>
              </w:rPr>
            </w:pPr>
          </w:p>
        </w:tc>
        <w:tc>
          <w:tcPr>
            <w:tcW w:w="393" w:type="dxa"/>
            <w:tcBorders>
              <w:top w:val="single" w:sz="4" w:space="0" w:color="auto"/>
            </w:tcBorders>
            <w:shd w:val="clear" w:color="auto" w:fill="FFF2CC"/>
          </w:tcPr>
          <w:p w:rsidR="004F014A" w:rsidRPr="00DC1F8D" w:rsidRDefault="004F014A" w:rsidP="004F014A">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4F014A" w:rsidRPr="00DC1F8D" w:rsidRDefault="004F014A" w:rsidP="004F014A">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4F014A" w:rsidRPr="00DC1F8D" w:rsidRDefault="004F014A" w:rsidP="004F014A">
            <w:pPr>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4F014A" w:rsidRPr="00DC1F8D" w:rsidTr="00BB1669">
        <w:tc>
          <w:tcPr>
            <w:tcW w:w="811" w:type="dxa"/>
            <w:tcBorders>
              <w:top w:val="single" w:sz="4" w:space="0" w:color="auto"/>
            </w:tcBorders>
          </w:tcPr>
          <w:p w:rsidR="004F014A" w:rsidRPr="004931CC" w:rsidRDefault="004F014A" w:rsidP="004F014A">
            <w:pPr>
              <w:rPr>
                <w:lang w:val="en-US"/>
              </w:rPr>
            </w:pPr>
            <w:r w:rsidRPr="009771EE">
              <w:rPr>
                <w:sz w:val="18"/>
                <w:szCs w:val="18"/>
                <w:lang w:val="en-US"/>
              </w:rPr>
              <w:t>7.18.</w:t>
            </w:r>
            <w:r>
              <w:rPr>
                <w:sz w:val="18"/>
                <w:szCs w:val="18"/>
                <w:lang w:val="en-US"/>
              </w:rPr>
              <w:t>8</w:t>
            </w:r>
          </w:p>
        </w:tc>
        <w:tc>
          <w:tcPr>
            <w:tcW w:w="4900" w:type="dxa"/>
            <w:tcBorders>
              <w:top w:val="single" w:sz="4" w:space="0" w:color="auto"/>
            </w:tcBorders>
          </w:tcPr>
          <w:p w:rsidR="004F014A" w:rsidRPr="00DC1F8D" w:rsidRDefault="004F014A" w:rsidP="004F014A">
            <w:pPr>
              <w:keepNext/>
              <w:keepLines/>
              <w:rPr>
                <w:rFonts w:cs="Arial"/>
                <w:sz w:val="18"/>
                <w:szCs w:val="18"/>
                <w:lang w:val="en-US"/>
              </w:rPr>
            </w:pPr>
            <w:r w:rsidRPr="004F014A">
              <w:rPr>
                <w:rFonts w:cs="Arial"/>
                <w:sz w:val="18"/>
                <w:szCs w:val="18"/>
                <w:lang w:val="en-US"/>
              </w:rPr>
              <w:t>Whenever possible, the RMP shall acknowledge receipt of the complaint, and provide the complainant with progress reports and the outcome.</w:t>
            </w:r>
          </w:p>
        </w:tc>
        <w:tc>
          <w:tcPr>
            <w:tcW w:w="2282" w:type="dxa"/>
            <w:tcBorders>
              <w:top w:val="single" w:sz="4" w:space="0" w:color="auto"/>
            </w:tcBorders>
            <w:shd w:val="clear" w:color="auto" w:fill="DEEAF6"/>
          </w:tcPr>
          <w:p w:rsidR="004F014A" w:rsidRPr="00DC1F8D" w:rsidRDefault="004F014A" w:rsidP="004F014A">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4F014A" w:rsidRPr="00DC1F8D" w:rsidRDefault="004F014A" w:rsidP="004F014A">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F014A" w:rsidRPr="00DC1F8D" w:rsidRDefault="004F014A" w:rsidP="004F014A">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4F014A" w:rsidRPr="00DC1F8D" w:rsidRDefault="004F014A" w:rsidP="004F014A">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4F014A" w:rsidRPr="00DC1F8D" w:rsidRDefault="004F014A" w:rsidP="004F014A">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4F014A" w:rsidRPr="00DC1F8D" w:rsidTr="00BB1669">
        <w:tc>
          <w:tcPr>
            <w:tcW w:w="811" w:type="dxa"/>
            <w:tcBorders>
              <w:top w:val="single" w:sz="4" w:space="0" w:color="auto"/>
            </w:tcBorders>
          </w:tcPr>
          <w:p w:rsidR="004F014A" w:rsidRDefault="004F014A" w:rsidP="004F014A">
            <w:r w:rsidRPr="009771EE">
              <w:rPr>
                <w:sz w:val="18"/>
                <w:szCs w:val="18"/>
                <w:lang w:val="en-US"/>
              </w:rPr>
              <w:t>7.18.</w:t>
            </w:r>
            <w:r>
              <w:rPr>
                <w:sz w:val="18"/>
                <w:szCs w:val="18"/>
                <w:lang w:val="en-US"/>
              </w:rPr>
              <w:t>9</w:t>
            </w:r>
          </w:p>
        </w:tc>
        <w:tc>
          <w:tcPr>
            <w:tcW w:w="4900" w:type="dxa"/>
            <w:tcBorders>
              <w:top w:val="single" w:sz="4" w:space="0" w:color="auto"/>
            </w:tcBorders>
          </w:tcPr>
          <w:p w:rsidR="004F014A" w:rsidRPr="00DC1F8D" w:rsidRDefault="004F014A" w:rsidP="004F014A">
            <w:pPr>
              <w:keepNext/>
              <w:keepLines/>
              <w:rPr>
                <w:rFonts w:cs="Arial"/>
                <w:sz w:val="18"/>
                <w:szCs w:val="18"/>
                <w:lang w:val="en-US"/>
              </w:rPr>
            </w:pPr>
            <w:r w:rsidRPr="004F014A">
              <w:rPr>
                <w:rFonts w:cs="Arial"/>
                <w:sz w:val="18"/>
                <w:szCs w:val="18"/>
                <w:lang w:val="en-US"/>
              </w:rPr>
              <w:t>The decision to be communicated to the complainant shall be made by, or reviewed and approved by, individual(s) not involved in the original RM activities in question.</w:t>
            </w:r>
          </w:p>
        </w:tc>
        <w:tc>
          <w:tcPr>
            <w:tcW w:w="2282" w:type="dxa"/>
            <w:tcBorders>
              <w:top w:val="single" w:sz="4" w:space="0" w:color="auto"/>
            </w:tcBorders>
            <w:shd w:val="clear" w:color="auto" w:fill="DEEAF6"/>
          </w:tcPr>
          <w:p w:rsidR="004F014A" w:rsidRPr="00DC1F8D" w:rsidRDefault="004F014A" w:rsidP="004F014A">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4F014A" w:rsidRPr="00DC1F8D" w:rsidRDefault="004F014A" w:rsidP="004F014A">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4F014A" w:rsidRPr="00DC1F8D" w:rsidRDefault="004F014A" w:rsidP="004F014A">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4F014A" w:rsidRPr="00DC1F8D" w:rsidRDefault="004F014A" w:rsidP="004F014A">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4F014A" w:rsidRPr="00DC1F8D" w:rsidRDefault="004F014A" w:rsidP="004F014A">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4F014A" w:rsidRPr="00DC1F8D" w:rsidTr="00BB1669">
        <w:tc>
          <w:tcPr>
            <w:tcW w:w="811" w:type="dxa"/>
            <w:tcBorders>
              <w:top w:val="single" w:sz="4" w:space="0" w:color="auto"/>
            </w:tcBorders>
          </w:tcPr>
          <w:p w:rsidR="004F014A" w:rsidRDefault="004F014A" w:rsidP="004F014A">
            <w:r w:rsidRPr="009771EE">
              <w:rPr>
                <w:sz w:val="18"/>
                <w:szCs w:val="18"/>
                <w:lang w:val="en-US"/>
              </w:rPr>
              <w:t>7.18.</w:t>
            </w:r>
            <w:r>
              <w:rPr>
                <w:sz w:val="18"/>
                <w:szCs w:val="18"/>
                <w:lang w:val="en-US"/>
              </w:rPr>
              <w:t>10</w:t>
            </w:r>
          </w:p>
        </w:tc>
        <w:tc>
          <w:tcPr>
            <w:tcW w:w="4900" w:type="dxa"/>
            <w:tcBorders>
              <w:top w:val="single" w:sz="4" w:space="0" w:color="auto"/>
            </w:tcBorders>
          </w:tcPr>
          <w:p w:rsidR="004F014A" w:rsidRPr="00DC1F8D" w:rsidRDefault="004F014A" w:rsidP="004F014A">
            <w:pPr>
              <w:keepNext/>
              <w:keepLines/>
              <w:rPr>
                <w:rFonts w:cs="Arial"/>
                <w:sz w:val="18"/>
                <w:szCs w:val="18"/>
                <w:lang w:val="en-US"/>
              </w:rPr>
            </w:pPr>
            <w:r w:rsidRPr="004F014A">
              <w:rPr>
                <w:rFonts w:cs="Arial"/>
                <w:sz w:val="18"/>
                <w:szCs w:val="18"/>
                <w:lang w:val="en-US"/>
              </w:rPr>
              <w:t>Whenever possible, the RMP shall give formal notice of the end of the complaint handling process to the complainant.</w:t>
            </w:r>
          </w:p>
        </w:tc>
        <w:tc>
          <w:tcPr>
            <w:tcW w:w="2282" w:type="dxa"/>
            <w:tcBorders>
              <w:top w:val="single" w:sz="4" w:space="0" w:color="auto"/>
            </w:tcBorders>
            <w:shd w:val="clear" w:color="auto" w:fill="DEEAF6"/>
          </w:tcPr>
          <w:p w:rsidR="004F014A" w:rsidRPr="00DC1F8D" w:rsidRDefault="004F014A" w:rsidP="004F014A">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4F014A" w:rsidRPr="00DC1F8D" w:rsidRDefault="004F014A" w:rsidP="004F014A">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F014A" w:rsidRPr="00DC1F8D" w:rsidRDefault="004F014A" w:rsidP="004F014A">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4F014A" w:rsidRPr="00DC1F8D" w:rsidRDefault="004F014A" w:rsidP="004F014A">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4F014A" w:rsidRPr="00DC1F8D" w:rsidRDefault="004F014A" w:rsidP="004F014A">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59560A" w:rsidRDefault="00D91974" w:rsidP="00B52D46">
      <w:pPr>
        <w:pStyle w:val="berschrift1"/>
      </w:pPr>
      <w:bookmarkStart w:id="31" w:name="_Toc33102890"/>
      <w:r>
        <w:lastRenderedPageBreak/>
        <w:t>8</w:t>
      </w:r>
      <w:r w:rsidRPr="00DC1F8D">
        <w:tab/>
      </w:r>
      <w:r w:rsidRPr="004241E9">
        <w:t>Management system requirements</w:t>
      </w:r>
      <w:bookmarkEnd w:id="31"/>
    </w:p>
    <w:p w:rsidR="00D91974" w:rsidRDefault="00D91974" w:rsidP="00D15295">
      <w:pPr>
        <w:pStyle w:val="berschrift2"/>
      </w:pPr>
      <w:bookmarkStart w:id="32" w:name="_Toc33102891"/>
      <w:r>
        <w:t>8.1</w:t>
      </w:r>
      <w:r w:rsidRPr="00DC1F8D">
        <w:tab/>
      </w:r>
      <w:r w:rsidRPr="004241E9">
        <w:t>Options</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479"/>
        <w:gridCol w:w="1842"/>
        <w:gridCol w:w="2589"/>
        <w:gridCol w:w="2279"/>
        <w:gridCol w:w="405"/>
        <w:gridCol w:w="393"/>
        <w:gridCol w:w="386"/>
        <w:gridCol w:w="6"/>
        <w:gridCol w:w="739"/>
      </w:tblGrid>
      <w:tr w:rsidR="0059560A" w:rsidRPr="00DC1F8D" w:rsidTr="00405CFE">
        <w:tc>
          <w:tcPr>
            <w:tcW w:w="3114" w:type="dxa"/>
            <w:gridSpan w:val="3"/>
            <w:tcBorders>
              <w:top w:val="single" w:sz="12" w:space="0" w:color="auto"/>
              <w:bottom w:val="single" w:sz="12" w:space="0" w:color="auto"/>
              <w:right w:val="single" w:sz="4" w:space="0" w:color="auto"/>
            </w:tcBorders>
            <w:shd w:val="clear" w:color="auto" w:fill="auto"/>
          </w:tcPr>
          <w:p w:rsidR="0059560A" w:rsidRPr="00DC1F8D" w:rsidRDefault="0059560A" w:rsidP="004241E9">
            <w:pPr>
              <w:pStyle w:val="2"/>
              <w:rPr>
                <w:lang w:val="en-US"/>
              </w:rPr>
            </w:pPr>
          </w:p>
        </w:tc>
        <w:tc>
          <w:tcPr>
            <w:tcW w:w="2589" w:type="dxa"/>
            <w:tcBorders>
              <w:top w:val="single" w:sz="12" w:space="0" w:color="auto"/>
              <w:bottom w:val="single" w:sz="12" w:space="0" w:color="auto"/>
              <w:right w:val="single" w:sz="4" w:space="0" w:color="auto"/>
            </w:tcBorders>
            <w:shd w:val="clear" w:color="auto" w:fill="auto"/>
          </w:tcPr>
          <w:p w:rsidR="0059560A" w:rsidRPr="00DC1F8D" w:rsidRDefault="0059560A" w:rsidP="0059560A">
            <w:pPr>
              <w:spacing w:after="40" w:line="200" w:lineRule="exact"/>
              <w:rPr>
                <w:b/>
                <w:sz w:val="18"/>
                <w:szCs w:val="18"/>
              </w:rPr>
            </w:pPr>
            <w:r w:rsidRPr="00DC1F8D">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auto"/>
          </w:tcPr>
          <w:p w:rsidR="0059560A" w:rsidRPr="00DC1F8D" w:rsidRDefault="0059560A" w:rsidP="0059560A">
            <w:pPr>
              <w:spacing w:after="40" w:line="200" w:lineRule="exact"/>
              <w:rPr>
                <w:rFonts w:cs="Arial"/>
                <w:szCs w:val="22"/>
              </w:rPr>
            </w:pPr>
          </w:p>
        </w:tc>
        <w:tc>
          <w:tcPr>
            <w:tcW w:w="405" w:type="dxa"/>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EE3751" w:rsidRPr="00586B0E" w:rsidTr="00405CFE">
        <w:tc>
          <w:tcPr>
            <w:tcW w:w="793" w:type="dxa"/>
            <w:tcBorders>
              <w:top w:val="single" w:sz="4" w:space="0" w:color="auto"/>
            </w:tcBorders>
          </w:tcPr>
          <w:p w:rsidR="00EE3751" w:rsidRPr="00D623CF" w:rsidRDefault="00EE3751" w:rsidP="006F2386">
            <w:pPr>
              <w:ind w:left="142"/>
              <w:rPr>
                <w:rFonts w:cs="Arial"/>
                <w:iCs/>
                <w:sz w:val="18"/>
                <w:szCs w:val="18"/>
              </w:rPr>
            </w:pPr>
          </w:p>
        </w:tc>
        <w:tc>
          <w:tcPr>
            <w:tcW w:w="479" w:type="dxa"/>
            <w:shd w:val="clear" w:color="auto" w:fill="auto"/>
          </w:tcPr>
          <w:p w:rsidR="00EE3751" w:rsidRPr="00266DA0" w:rsidRDefault="00EE3751" w:rsidP="006F2386">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9E23EC">
              <w:rPr>
                <w:rFonts w:cs="Arial"/>
                <w:bCs/>
                <w:sz w:val="18"/>
                <w:szCs w:val="18"/>
              </w:rPr>
              <w:fldChar w:fldCharType="end"/>
            </w:r>
          </w:p>
        </w:tc>
        <w:tc>
          <w:tcPr>
            <w:tcW w:w="1842" w:type="dxa"/>
            <w:shd w:val="clear" w:color="auto" w:fill="auto"/>
          </w:tcPr>
          <w:p w:rsidR="00EE3751" w:rsidRPr="00D623CF" w:rsidRDefault="00EE3751" w:rsidP="006F2386">
            <w:pPr>
              <w:rPr>
                <w:sz w:val="18"/>
                <w:szCs w:val="18"/>
              </w:rPr>
            </w:pPr>
            <w:r>
              <w:rPr>
                <w:sz w:val="18"/>
                <w:szCs w:val="18"/>
              </w:rPr>
              <w:t>Option A</w:t>
            </w:r>
          </w:p>
        </w:tc>
        <w:tc>
          <w:tcPr>
            <w:tcW w:w="6797" w:type="dxa"/>
            <w:gridSpan w:val="7"/>
            <w:shd w:val="clear" w:color="auto" w:fill="auto"/>
          </w:tcPr>
          <w:p w:rsidR="00EE3751" w:rsidRPr="00914FC3" w:rsidRDefault="00EE3751" w:rsidP="00EE3751">
            <w:pPr>
              <w:rPr>
                <w:sz w:val="18"/>
                <w:szCs w:val="18"/>
                <w:lang w:val="en-US"/>
              </w:rPr>
            </w:pPr>
            <w:r w:rsidRPr="00914FC3">
              <w:rPr>
                <w:sz w:val="18"/>
                <w:szCs w:val="18"/>
                <w:lang w:val="en-US"/>
              </w:rPr>
              <w:t xml:space="preserve">General management system requirements (according </w:t>
            </w:r>
            <w:r>
              <w:rPr>
                <w:sz w:val="18"/>
                <w:szCs w:val="18"/>
                <w:lang w:val="en-US"/>
              </w:rPr>
              <w:t>to 8.2 up to 8.11</w:t>
            </w:r>
          </w:p>
        </w:tc>
      </w:tr>
      <w:tr w:rsidR="00EE3751" w:rsidRPr="00586B0E" w:rsidTr="00405CFE">
        <w:tc>
          <w:tcPr>
            <w:tcW w:w="793" w:type="dxa"/>
            <w:tcBorders>
              <w:top w:val="single" w:sz="4" w:space="0" w:color="auto"/>
            </w:tcBorders>
          </w:tcPr>
          <w:p w:rsidR="00EE3751" w:rsidRPr="00491B50" w:rsidRDefault="00EE3751" w:rsidP="006F2386">
            <w:pPr>
              <w:ind w:left="142"/>
              <w:rPr>
                <w:rFonts w:cs="Arial"/>
                <w:iCs/>
                <w:sz w:val="18"/>
                <w:szCs w:val="18"/>
                <w:lang w:val="en-US"/>
              </w:rPr>
            </w:pPr>
          </w:p>
        </w:tc>
        <w:tc>
          <w:tcPr>
            <w:tcW w:w="479" w:type="dxa"/>
            <w:shd w:val="clear" w:color="auto" w:fill="auto"/>
          </w:tcPr>
          <w:p w:rsidR="00EE3751" w:rsidRPr="00266DA0" w:rsidRDefault="00EE3751" w:rsidP="006F2386">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9E23EC">
              <w:rPr>
                <w:rFonts w:cs="Arial"/>
                <w:bCs/>
                <w:sz w:val="18"/>
                <w:szCs w:val="18"/>
              </w:rPr>
              <w:fldChar w:fldCharType="end"/>
            </w:r>
          </w:p>
        </w:tc>
        <w:tc>
          <w:tcPr>
            <w:tcW w:w="1842" w:type="dxa"/>
            <w:shd w:val="clear" w:color="auto" w:fill="auto"/>
          </w:tcPr>
          <w:p w:rsidR="00EE3751" w:rsidRPr="00D623CF" w:rsidRDefault="00EE3751" w:rsidP="006F2386">
            <w:pPr>
              <w:rPr>
                <w:sz w:val="18"/>
                <w:szCs w:val="18"/>
              </w:rPr>
            </w:pPr>
            <w:r>
              <w:rPr>
                <w:sz w:val="18"/>
                <w:szCs w:val="18"/>
              </w:rPr>
              <w:t>Option B</w:t>
            </w:r>
          </w:p>
        </w:tc>
        <w:tc>
          <w:tcPr>
            <w:tcW w:w="6797" w:type="dxa"/>
            <w:gridSpan w:val="7"/>
            <w:shd w:val="clear" w:color="auto" w:fill="auto"/>
          </w:tcPr>
          <w:p w:rsidR="00EE3751" w:rsidRPr="00914FC3" w:rsidRDefault="00EE3751" w:rsidP="006F2386">
            <w:pPr>
              <w:rPr>
                <w:sz w:val="18"/>
                <w:szCs w:val="18"/>
                <w:lang w:val="en-US"/>
              </w:rPr>
            </w:pPr>
            <w:r w:rsidRPr="00914FC3">
              <w:rPr>
                <w:sz w:val="18"/>
                <w:szCs w:val="18"/>
                <w:lang w:val="en-US"/>
              </w:rPr>
              <w:t xml:space="preserve">Management system requirements in accordance with ISO 9001 (according </w:t>
            </w:r>
            <w:r>
              <w:rPr>
                <w:sz w:val="18"/>
                <w:szCs w:val="18"/>
                <w:lang w:val="en-US"/>
              </w:rPr>
              <w:t>8.2 up to 8.11)</w:t>
            </w:r>
          </w:p>
          <w:p w:rsidR="00EE3751" w:rsidRPr="00491B50" w:rsidRDefault="00EE3751" w:rsidP="00EE3751">
            <w:pPr>
              <w:rPr>
                <w:sz w:val="18"/>
                <w:szCs w:val="18"/>
                <w:lang w:val="en-US"/>
              </w:rPr>
            </w:pPr>
            <w:r w:rsidRPr="005B29CC">
              <w:rPr>
                <w:b/>
                <w:i/>
                <w:sz w:val="18"/>
                <w:szCs w:val="18"/>
                <w:lang w:val="en-US"/>
              </w:rPr>
              <w:t xml:space="preserve">Note: </w:t>
            </w:r>
            <w:r w:rsidRPr="005B29CC">
              <w:rPr>
                <w:i/>
                <w:sz w:val="18"/>
                <w:szCs w:val="18"/>
                <w:lang w:val="en-US"/>
              </w:rPr>
              <w:t>In the case</w:t>
            </w:r>
            <w:r w:rsidRPr="005B29CC">
              <w:rPr>
                <w:sz w:val="18"/>
                <w:szCs w:val="18"/>
                <w:lang w:val="en-US"/>
              </w:rPr>
              <w:t xml:space="preserve"> </w:t>
            </w:r>
            <w:r w:rsidRPr="005B29CC">
              <w:rPr>
                <w:i/>
                <w:sz w:val="18"/>
                <w:szCs w:val="18"/>
                <w:lang w:val="en-US"/>
              </w:rPr>
              <w:t>that option B was chosen, the assessors have to assess and to review the implementation of</w:t>
            </w:r>
            <w:r>
              <w:rPr>
                <w:i/>
                <w:sz w:val="18"/>
                <w:szCs w:val="18"/>
                <w:lang w:val="en-US"/>
              </w:rPr>
              <w:t xml:space="preserve"> </w:t>
            </w:r>
            <w:r w:rsidRPr="005B29CC">
              <w:rPr>
                <w:i/>
                <w:sz w:val="18"/>
                <w:szCs w:val="18"/>
                <w:lang w:val="en-US"/>
              </w:rPr>
              <w:t>the requirements according to clause</w:t>
            </w:r>
            <w:r>
              <w:rPr>
                <w:i/>
                <w:sz w:val="18"/>
                <w:szCs w:val="18"/>
                <w:lang w:val="en-US"/>
              </w:rPr>
              <w:t>s</w:t>
            </w:r>
            <w:r w:rsidRPr="005B29CC">
              <w:rPr>
                <w:i/>
                <w:sz w:val="18"/>
                <w:szCs w:val="18"/>
                <w:lang w:val="en-US"/>
              </w:rPr>
              <w:t xml:space="preserve"> </w:t>
            </w:r>
            <w:r>
              <w:rPr>
                <w:i/>
                <w:sz w:val="18"/>
                <w:szCs w:val="18"/>
                <w:lang w:val="en-US"/>
              </w:rPr>
              <w:t>8.2 to 8.11</w:t>
            </w:r>
            <w:r w:rsidRPr="005B29CC">
              <w:rPr>
                <w:i/>
                <w:sz w:val="18"/>
                <w:szCs w:val="18"/>
                <w:lang w:val="en-US"/>
              </w:rPr>
              <w:t>.</w:t>
            </w:r>
          </w:p>
        </w:tc>
      </w:tr>
      <w:tr w:rsidR="0059560A" w:rsidRPr="00DC1F8D" w:rsidTr="00405CFE">
        <w:tc>
          <w:tcPr>
            <w:tcW w:w="7982" w:type="dxa"/>
            <w:gridSpan w:val="5"/>
            <w:tcBorders>
              <w:top w:val="single" w:sz="12" w:space="0" w:color="auto"/>
            </w:tcBorders>
          </w:tcPr>
          <w:p w:rsidR="0059560A" w:rsidRPr="00DC1F8D" w:rsidRDefault="0059560A" w:rsidP="0059560A">
            <w:pPr>
              <w:keepNext/>
              <w:keepLines/>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59560A" w:rsidRPr="00DC1F8D" w:rsidRDefault="0059560A" w:rsidP="0059560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59560A" w:rsidRPr="00DC1F8D" w:rsidRDefault="0059560A" w:rsidP="0059560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6" w:type="dxa"/>
            <w:tcBorders>
              <w:top w:val="single" w:sz="12" w:space="0" w:color="auto"/>
            </w:tcBorders>
            <w:shd w:val="clear" w:color="auto" w:fill="FFF2CC"/>
          </w:tcPr>
          <w:p w:rsidR="0059560A" w:rsidRPr="00DC1F8D" w:rsidRDefault="0059560A" w:rsidP="0059560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gridSpan w:val="2"/>
            <w:tcBorders>
              <w:top w:val="single" w:sz="12" w:space="0" w:color="auto"/>
            </w:tcBorders>
            <w:shd w:val="clear" w:color="auto" w:fill="FFF2CC"/>
          </w:tcPr>
          <w:p w:rsidR="0059560A" w:rsidRPr="00DC1F8D" w:rsidRDefault="0059560A" w:rsidP="0059560A">
            <w:pPr>
              <w:keepNext/>
              <w:keepLines/>
              <w:jc w:val="center"/>
              <w:rPr>
                <w:sz w:val="16"/>
                <w:szCs w:val="16"/>
              </w:rPr>
            </w:pPr>
          </w:p>
        </w:tc>
      </w:tr>
    </w:tbl>
    <w:p w:rsidR="0059560A" w:rsidRPr="000401B6" w:rsidRDefault="0059560A" w:rsidP="000401B6">
      <w:pPr>
        <w:keepNext/>
        <w:keepLines/>
        <w:spacing w:before="0" w:after="0"/>
        <w:rPr>
          <w:rFonts w:cs="Arial"/>
          <w:b/>
          <w:bCs/>
          <w:sz w:val="2"/>
          <w:szCs w:val="2"/>
        </w:rPr>
        <w:sectPr w:rsidR="0059560A"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9560A" w:rsidRPr="00586B0E" w:rsidTr="00405CFE">
        <w:tc>
          <w:tcPr>
            <w:tcW w:w="9923" w:type="dxa"/>
            <w:gridSpan w:val="4"/>
            <w:tcBorders>
              <w:top w:val="single" w:sz="4" w:space="0" w:color="auto"/>
              <w:bottom w:val="nil"/>
            </w:tcBorders>
          </w:tcPr>
          <w:p w:rsidR="0059560A" w:rsidRPr="00DC1F8D" w:rsidRDefault="0059560A" w:rsidP="0059560A">
            <w:pPr>
              <w:keepNext/>
              <w:keepLines/>
              <w:rPr>
                <w:rFonts w:cs="Arial"/>
                <w:bCs/>
                <w:lang w:val="en-US"/>
              </w:rPr>
            </w:pPr>
            <w:r w:rsidRPr="00DC1F8D">
              <w:rPr>
                <w:rFonts w:cs="Arial"/>
                <w:bCs/>
                <w:sz w:val="18"/>
                <w:szCs w:val="18"/>
                <w:lang w:val="en-US"/>
              </w:rPr>
              <w:t>Findings / justification of findings / specifics / notes:</w:t>
            </w:r>
          </w:p>
        </w:tc>
      </w:tr>
      <w:tr w:rsidR="0059560A" w:rsidRPr="00586B0E" w:rsidTr="00405CFE">
        <w:tc>
          <w:tcPr>
            <w:tcW w:w="9923" w:type="dxa"/>
            <w:gridSpan w:val="4"/>
            <w:tcBorders>
              <w:top w:val="nil"/>
              <w:bottom w:val="single" w:sz="12" w:space="0" w:color="auto"/>
            </w:tcBorders>
            <w:shd w:val="clear" w:color="auto" w:fill="FFF2CC"/>
          </w:tcPr>
          <w:p w:rsidR="0059560A" w:rsidRPr="004D483D" w:rsidRDefault="0059560A" w:rsidP="0059560A">
            <w:pPr>
              <w:rPr>
                <w:lang w:val="en-US"/>
              </w:rPr>
            </w:pPr>
          </w:p>
        </w:tc>
      </w:tr>
      <w:tr w:rsidR="0059560A" w:rsidRPr="00586B0E" w:rsidTr="00405CFE">
        <w:tc>
          <w:tcPr>
            <w:tcW w:w="9923" w:type="dxa"/>
            <w:gridSpan w:val="4"/>
            <w:tcBorders>
              <w:bottom w:val="single" w:sz="4" w:space="0" w:color="auto"/>
            </w:tcBorders>
            <w:vAlign w:val="center"/>
          </w:tcPr>
          <w:p w:rsidR="0059560A" w:rsidRPr="00DC1F8D" w:rsidRDefault="0059560A" w:rsidP="0059560A">
            <w:pPr>
              <w:keepNext/>
              <w:keepLines/>
              <w:rPr>
                <w:b/>
                <w:lang w:val="en-US"/>
              </w:rPr>
            </w:pPr>
            <w:r w:rsidRPr="00DC1F8D">
              <w:rPr>
                <w:rFonts w:cs="Arial"/>
                <w:b/>
                <w:iCs/>
                <w:sz w:val="18"/>
                <w:szCs w:val="18"/>
                <w:lang w:val="en-US"/>
              </w:rPr>
              <w:t xml:space="preserve">Objective evidence / Reviewed documents (OE/RD) </w:t>
            </w:r>
            <w:r w:rsidR="00BB1669" w:rsidRPr="0041241C">
              <w:rPr>
                <w:rFonts w:cs="Arial"/>
                <w:b/>
                <w:iCs/>
                <w:sz w:val="18"/>
                <w:szCs w:val="18"/>
                <w:lang w:val="en-GB"/>
              </w:rPr>
              <w:t>during the assessment</w:t>
            </w:r>
            <w:r w:rsidRPr="00DC1F8D">
              <w:rPr>
                <w:rFonts w:cs="Arial"/>
                <w:b/>
                <w:iCs/>
                <w:sz w:val="18"/>
                <w:szCs w:val="18"/>
                <w:lang w:val="en-US"/>
              </w:rPr>
              <w:t>:</w:t>
            </w:r>
          </w:p>
        </w:tc>
      </w:tr>
      <w:tr w:rsidR="0059560A" w:rsidRPr="00DC1F8D" w:rsidTr="00405CFE">
        <w:tc>
          <w:tcPr>
            <w:tcW w:w="796" w:type="dxa"/>
            <w:tcBorders>
              <w:bottom w:val="nil"/>
            </w:tcBorders>
            <w:vAlign w:val="center"/>
          </w:tcPr>
          <w:p w:rsidR="0059560A" w:rsidRPr="00DC1F8D" w:rsidRDefault="0059560A" w:rsidP="0059560A">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59560A" w:rsidRPr="00DC1F8D" w:rsidRDefault="0059560A" w:rsidP="0059560A">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59560A" w:rsidRPr="00DC1F8D" w:rsidRDefault="0059560A" w:rsidP="0059560A">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59560A" w:rsidRPr="00DC1F8D" w:rsidRDefault="0059560A" w:rsidP="0059560A">
            <w:pPr>
              <w:keepNext/>
              <w:keepLines/>
              <w:rPr>
                <w:rFonts w:cs="Arial"/>
                <w:iCs/>
                <w:szCs w:val="22"/>
              </w:rPr>
            </w:pPr>
            <w:r w:rsidRPr="00DC1F8D">
              <w:rPr>
                <w:sz w:val="18"/>
                <w:szCs w:val="18"/>
              </w:rPr>
              <w:t>Date / Version</w:t>
            </w:r>
          </w:p>
        </w:tc>
      </w:tr>
      <w:tr w:rsidR="0059560A" w:rsidRPr="00DC1F8D" w:rsidTr="00405CFE">
        <w:tc>
          <w:tcPr>
            <w:tcW w:w="796" w:type="dxa"/>
          </w:tcPr>
          <w:p w:rsidR="0059560A" w:rsidRPr="00DC1F8D" w:rsidRDefault="0059560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59560A" w:rsidRPr="00DC1F8D" w:rsidRDefault="0059560A" w:rsidP="0059560A">
            <w:pPr>
              <w:spacing w:after="40" w:line="200" w:lineRule="exact"/>
              <w:jc w:val="center"/>
              <w:rPr>
                <w:rFonts w:cs="Arial"/>
                <w:iCs/>
                <w:sz w:val="18"/>
                <w:szCs w:val="18"/>
              </w:rPr>
            </w:pPr>
          </w:p>
        </w:tc>
        <w:tc>
          <w:tcPr>
            <w:tcW w:w="6731" w:type="dxa"/>
            <w:shd w:val="clear" w:color="auto" w:fill="FFF2CC"/>
          </w:tcPr>
          <w:p w:rsidR="0059560A" w:rsidRPr="00DC1F8D" w:rsidRDefault="0059560A" w:rsidP="0059560A">
            <w:pPr>
              <w:spacing w:after="40" w:line="200" w:lineRule="exact"/>
              <w:rPr>
                <w:rFonts w:cs="Arial"/>
                <w:iCs/>
                <w:sz w:val="18"/>
                <w:szCs w:val="18"/>
              </w:rPr>
            </w:pPr>
          </w:p>
        </w:tc>
        <w:tc>
          <w:tcPr>
            <w:tcW w:w="1916" w:type="dxa"/>
            <w:shd w:val="clear" w:color="auto" w:fill="FFF2CC"/>
          </w:tcPr>
          <w:p w:rsidR="0059560A" w:rsidRPr="00DC1F8D" w:rsidRDefault="0059560A" w:rsidP="0059560A">
            <w:pPr>
              <w:spacing w:after="40" w:line="200" w:lineRule="exact"/>
              <w:rPr>
                <w:sz w:val="18"/>
                <w:szCs w:val="18"/>
              </w:rPr>
            </w:pPr>
          </w:p>
        </w:tc>
      </w:tr>
      <w:tr w:rsidR="0059560A" w:rsidRPr="00DC1F8D" w:rsidTr="00405CFE">
        <w:tc>
          <w:tcPr>
            <w:tcW w:w="796" w:type="dxa"/>
          </w:tcPr>
          <w:p w:rsidR="0059560A" w:rsidRPr="00DC1F8D" w:rsidRDefault="0059560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59560A" w:rsidRPr="00DC1F8D" w:rsidRDefault="0059560A" w:rsidP="0059560A">
            <w:pPr>
              <w:spacing w:after="40" w:line="200" w:lineRule="exact"/>
              <w:jc w:val="center"/>
              <w:rPr>
                <w:rFonts w:cs="Arial"/>
                <w:bCs/>
                <w:sz w:val="18"/>
                <w:szCs w:val="18"/>
              </w:rPr>
            </w:pPr>
          </w:p>
        </w:tc>
        <w:tc>
          <w:tcPr>
            <w:tcW w:w="6731" w:type="dxa"/>
            <w:shd w:val="clear" w:color="auto" w:fill="FFF2CC"/>
          </w:tcPr>
          <w:p w:rsidR="0059560A" w:rsidRPr="00DC1F8D" w:rsidRDefault="0059560A" w:rsidP="0059560A">
            <w:pPr>
              <w:spacing w:after="40" w:line="200" w:lineRule="exact"/>
              <w:rPr>
                <w:rFonts w:cs="Arial"/>
                <w:iCs/>
                <w:sz w:val="18"/>
                <w:szCs w:val="18"/>
              </w:rPr>
            </w:pPr>
          </w:p>
        </w:tc>
        <w:tc>
          <w:tcPr>
            <w:tcW w:w="1916" w:type="dxa"/>
            <w:shd w:val="clear" w:color="auto" w:fill="FFF2CC"/>
          </w:tcPr>
          <w:p w:rsidR="0059560A" w:rsidRPr="00DC1F8D" w:rsidRDefault="0059560A" w:rsidP="0059560A">
            <w:pPr>
              <w:spacing w:after="40" w:line="200" w:lineRule="exact"/>
              <w:rPr>
                <w:sz w:val="18"/>
                <w:szCs w:val="18"/>
              </w:rPr>
            </w:pPr>
          </w:p>
        </w:tc>
      </w:tr>
      <w:tr w:rsidR="0059560A" w:rsidRPr="00586B0E" w:rsidTr="00405CFE">
        <w:tc>
          <w:tcPr>
            <w:tcW w:w="9923" w:type="dxa"/>
            <w:gridSpan w:val="4"/>
            <w:tcBorders>
              <w:top w:val="single" w:sz="4" w:space="0" w:color="auto"/>
              <w:bottom w:val="nil"/>
            </w:tcBorders>
            <w:vAlign w:val="center"/>
          </w:tcPr>
          <w:p w:rsidR="0059560A" w:rsidRPr="00DC1F8D" w:rsidRDefault="0059560A" w:rsidP="00BB1669">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Findings / justification of findings / sectorspecific provisions / notes:</w:t>
            </w:r>
          </w:p>
        </w:tc>
      </w:tr>
      <w:tr w:rsidR="0059560A" w:rsidRPr="00586B0E" w:rsidTr="00405CFE">
        <w:tc>
          <w:tcPr>
            <w:tcW w:w="9923" w:type="dxa"/>
            <w:gridSpan w:val="4"/>
            <w:tcBorders>
              <w:top w:val="nil"/>
              <w:bottom w:val="single" w:sz="2" w:space="0" w:color="auto"/>
            </w:tcBorders>
            <w:shd w:val="clear" w:color="auto" w:fill="FFF2CC"/>
            <w:vAlign w:val="center"/>
          </w:tcPr>
          <w:p w:rsidR="0059560A" w:rsidRPr="004D483D" w:rsidRDefault="0059560A" w:rsidP="0059560A">
            <w:pPr>
              <w:rPr>
                <w:lang w:val="en-US"/>
              </w:rPr>
            </w:pPr>
          </w:p>
        </w:tc>
      </w:tr>
    </w:tbl>
    <w:p w:rsidR="0059560A" w:rsidRPr="000401B6" w:rsidRDefault="0059560A" w:rsidP="000401B6">
      <w:pPr>
        <w:spacing w:before="0" w:after="0"/>
        <w:rPr>
          <w:sz w:val="2"/>
          <w:szCs w:val="2"/>
          <w:lang w:val="en-US"/>
        </w:rPr>
        <w:sectPr w:rsidR="0059560A"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59560A" w:rsidRPr="00DC1F8D" w:rsidTr="00405CFE">
        <w:tc>
          <w:tcPr>
            <w:tcW w:w="811" w:type="dxa"/>
            <w:tcBorders>
              <w:top w:val="single" w:sz="4" w:space="0" w:color="auto"/>
              <w:bottom w:val="single" w:sz="4" w:space="0" w:color="auto"/>
            </w:tcBorders>
          </w:tcPr>
          <w:p w:rsidR="0059560A" w:rsidRPr="004241E9" w:rsidRDefault="004241E9" w:rsidP="0059560A">
            <w:pPr>
              <w:spacing w:after="40" w:line="200" w:lineRule="exact"/>
              <w:rPr>
                <w:b/>
                <w:sz w:val="18"/>
                <w:szCs w:val="18"/>
                <w:lang w:val="en-US"/>
              </w:rPr>
            </w:pPr>
            <w:r w:rsidRPr="004241E9">
              <w:rPr>
                <w:b/>
                <w:sz w:val="18"/>
                <w:szCs w:val="18"/>
                <w:lang w:val="en-US"/>
              </w:rPr>
              <w:t>8.1.1</w:t>
            </w:r>
          </w:p>
        </w:tc>
        <w:tc>
          <w:tcPr>
            <w:tcW w:w="4900" w:type="dxa"/>
            <w:tcBorders>
              <w:top w:val="single" w:sz="4" w:space="0" w:color="auto"/>
              <w:bottom w:val="single" w:sz="4" w:space="0" w:color="auto"/>
            </w:tcBorders>
          </w:tcPr>
          <w:p w:rsidR="004241E9" w:rsidRPr="004241E9" w:rsidRDefault="004241E9" w:rsidP="004241E9">
            <w:pPr>
              <w:keepNext/>
              <w:keepLines/>
              <w:rPr>
                <w:rFonts w:cs="Arial"/>
                <w:b/>
                <w:sz w:val="18"/>
                <w:szCs w:val="18"/>
                <w:lang w:val="en-US"/>
              </w:rPr>
            </w:pPr>
            <w:r w:rsidRPr="004241E9">
              <w:rPr>
                <w:rFonts w:cs="Arial"/>
                <w:b/>
                <w:sz w:val="18"/>
                <w:szCs w:val="18"/>
                <w:lang w:val="en-US"/>
              </w:rPr>
              <w:t>General</w:t>
            </w:r>
          </w:p>
          <w:p w:rsidR="0059560A" w:rsidRPr="00DC1F8D" w:rsidRDefault="004241E9" w:rsidP="00E575B9">
            <w:pPr>
              <w:keepNext/>
              <w:keepLines/>
              <w:rPr>
                <w:rFonts w:cs="Arial"/>
                <w:sz w:val="18"/>
                <w:szCs w:val="18"/>
                <w:lang w:val="en-US"/>
              </w:rPr>
            </w:pPr>
            <w:r w:rsidRPr="004241E9">
              <w:rPr>
                <w:rFonts w:cs="Arial"/>
                <w:sz w:val="18"/>
                <w:szCs w:val="18"/>
                <w:lang w:val="en-US"/>
              </w:rPr>
              <w:t>The RMP shall establish and maintain a management system that is capable of achieving the consistent fulfilment of the requirements of this International Standard in accordance with either Option A or Option B.</w:t>
            </w:r>
          </w:p>
        </w:tc>
        <w:tc>
          <w:tcPr>
            <w:tcW w:w="2282" w:type="dxa"/>
            <w:tcBorders>
              <w:top w:val="single" w:sz="4" w:space="0" w:color="auto"/>
              <w:bottom w:val="single" w:sz="4" w:space="0" w:color="auto"/>
            </w:tcBorders>
            <w:shd w:val="clear" w:color="auto" w:fill="DEEAF6"/>
          </w:tcPr>
          <w:p w:rsidR="0059560A" w:rsidRPr="00DC1F8D" w:rsidRDefault="0059560A" w:rsidP="0059560A">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59560A" w:rsidRPr="00DC1F8D" w:rsidRDefault="0059560A" w:rsidP="0059560A">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59560A" w:rsidRPr="00DC1F8D" w:rsidRDefault="0059560A" w:rsidP="0059560A">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59560A" w:rsidRPr="00DC1F8D" w:rsidRDefault="0059560A" w:rsidP="0059560A">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9560A" w:rsidRPr="00DC1F8D" w:rsidRDefault="0059560A" w:rsidP="0059560A">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4241E9" w:rsidRPr="00DC1F8D" w:rsidTr="00405CFE">
        <w:tc>
          <w:tcPr>
            <w:tcW w:w="811" w:type="dxa"/>
            <w:tcBorders>
              <w:top w:val="single" w:sz="4" w:space="0" w:color="auto"/>
            </w:tcBorders>
          </w:tcPr>
          <w:p w:rsidR="004241E9" w:rsidRPr="004241E9" w:rsidRDefault="004241E9" w:rsidP="004241E9">
            <w:pPr>
              <w:rPr>
                <w:b/>
                <w:lang w:val="en-US"/>
              </w:rPr>
            </w:pPr>
            <w:r w:rsidRPr="004241E9">
              <w:rPr>
                <w:b/>
                <w:sz w:val="18"/>
                <w:szCs w:val="18"/>
                <w:lang w:val="en-US"/>
              </w:rPr>
              <w:t>8.1.2</w:t>
            </w:r>
          </w:p>
        </w:tc>
        <w:tc>
          <w:tcPr>
            <w:tcW w:w="4900" w:type="dxa"/>
            <w:tcBorders>
              <w:top w:val="single" w:sz="4" w:space="0" w:color="auto"/>
            </w:tcBorders>
          </w:tcPr>
          <w:p w:rsidR="004241E9" w:rsidRPr="004241E9" w:rsidRDefault="004241E9" w:rsidP="004241E9">
            <w:pPr>
              <w:rPr>
                <w:b/>
                <w:sz w:val="18"/>
                <w:szCs w:val="18"/>
                <w:lang w:val="en-US"/>
              </w:rPr>
            </w:pPr>
            <w:r w:rsidRPr="004241E9">
              <w:rPr>
                <w:b/>
                <w:sz w:val="18"/>
                <w:szCs w:val="18"/>
                <w:lang w:val="en-US"/>
              </w:rPr>
              <w:t>Option A</w:t>
            </w:r>
          </w:p>
        </w:tc>
        <w:tc>
          <w:tcPr>
            <w:tcW w:w="2282" w:type="dxa"/>
            <w:tcBorders>
              <w:top w:val="single" w:sz="4" w:space="0" w:color="auto"/>
              <w:bottom w:val="single" w:sz="4" w:space="0" w:color="auto"/>
            </w:tcBorders>
            <w:shd w:val="clear" w:color="auto" w:fill="DEEAF6"/>
          </w:tcPr>
          <w:p w:rsidR="004241E9" w:rsidRPr="00DC1F8D" w:rsidRDefault="004241E9" w:rsidP="004241E9">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4241E9" w:rsidRPr="00DC1F8D" w:rsidRDefault="004241E9" w:rsidP="004241E9">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4241E9" w:rsidRPr="00DC1F8D" w:rsidRDefault="004241E9" w:rsidP="004241E9">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4241E9" w:rsidRPr="00DC1F8D" w:rsidRDefault="004241E9" w:rsidP="004241E9">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4241E9" w:rsidRPr="00DC1F8D" w:rsidRDefault="004241E9" w:rsidP="004241E9">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4241E9" w:rsidRPr="00DC1F8D" w:rsidTr="00405CFE">
        <w:tc>
          <w:tcPr>
            <w:tcW w:w="811" w:type="dxa"/>
            <w:tcBorders>
              <w:top w:val="single" w:sz="4" w:space="0" w:color="auto"/>
            </w:tcBorders>
          </w:tcPr>
          <w:p w:rsidR="004241E9" w:rsidRDefault="004241E9" w:rsidP="004241E9">
            <w:r w:rsidRPr="00773628">
              <w:rPr>
                <w:sz w:val="18"/>
                <w:szCs w:val="18"/>
                <w:lang w:val="en-US"/>
              </w:rPr>
              <w:t>8.1.</w:t>
            </w:r>
            <w:r>
              <w:rPr>
                <w:sz w:val="18"/>
                <w:szCs w:val="18"/>
                <w:lang w:val="en-US"/>
              </w:rPr>
              <w:t>2.1</w:t>
            </w:r>
          </w:p>
        </w:tc>
        <w:tc>
          <w:tcPr>
            <w:tcW w:w="4900" w:type="dxa"/>
            <w:tcBorders>
              <w:top w:val="single" w:sz="4" w:space="0" w:color="auto"/>
            </w:tcBorders>
          </w:tcPr>
          <w:p w:rsidR="004241E9" w:rsidRPr="00063F66" w:rsidRDefault="004241E9" w:rsidP="004241E9">
            <w:pPr>
              <w:rPr>
                <w:sz w:val="18"/>
                <w:szCs w:val="18"/>
                <w:lang w:val="en-GB"/>
              </w:rPr>
            </w:pPr>
            <w:r w:rsidRPr="004241E9">
              <w:rPr>
                <w:sz w:val="18"/>
                <w:szCs w:val="18"/>
                <w:lang w:val="en-GB"/>
              </w:rPr>
              <w:t>The RMP shall establish, implement and maintain a documented management system that addresses the scope of its RM production activities, which covers the type, range and scale of the RM production it undertakes.</w:t>
            </w:r>
          </w:p>
        </w:tc>
        <w:tc>
          <w:tcPr>
            <w:tcW w:w="2282" w:type="dxa"/>
            <w:tcBorders>
              <w:top w:val="single" w:sz="4" w:space="0" w:color="auto"/>
              <w:bottom w:val="single" w:sz="4" w:space="0" w:color="auto"/>
            </w:tcBorders>
            <w:shd w:val="clear" w:color="auto" w:fill="DEEAF6"/>
          </w:tcPr>
          <w:p w:rsidR="004241E9" w:rsidRPr="00DC1F8D" w:rsidRDefault="004241E9" w:rsidP="004241E9">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4241E9" w:rsidRPr="00DC1F8D" w:rsidRDefault="004241E9" w:rsidP="004241E9">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4241E9" w:rsidRPr="00DC1F8D" w:rsidRDefault="004241E9" w:rsidP="004241E9">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4241E9" w:rsidRPr="00DC1F8D" w:rsidRDefault="004241E9" w:rsidP="004241E9">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241E9" w:rsidRPr="00DC1F8D" w:rsidRDefault="004241E9" w:rsidP="004241E9">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4241E9" w:rsidRPr="00DC1F8D" w:rsidTr="00405CFE">
        <w:tc>
          <w:tcPr>
            <w:tcW w:w="811" w:type="dxa"/>
            <w:tcBorders>
              <w:top w:val="single" w:sz="4" w:space="0" w:color="auto"/>
            </w:tcBorders>
          </w:tcPr>
          <w:p w:rsidR="004241E9" w:rsidRDefault="004241E9" w:rsidP="004241E9">
            <w:r w:rsidRPr="00773628">
              <w:rPr>
                <w:sz w:val="18"/>
                <w:szCs w:val="18"/>
                <w:lang w:val="en-US"/>
              </w:rPr>
              <w:t>8.1.</w:t>
            </w:r>
            <w:r>
              <w:rPr>
                <w:sz w:val="18"/>
                <w:szCs w:val="18"/>
                <w:lang w:val="en-US"/>
              </w:rPr>
              <w:t>2.2</w:t>
            </w:r>
          </w:p>
        </w:tc>
        <w:tc>
          <w:tcPr>
            <w:tcW w:w="4900" w:type="dxa"/>
            <w:tcBorders>
              <w:top w:val="single" w:sz="4" w:space="0" w:color="auto"/>
            </w:tcBorders>
          </w:tcPr>
          <w:p w:rsidR="004241E9" w:rsidRPr="004241E9" w:rsidRDefault="004241E9" w:rsidP="004241E9">
            <w:pPr>
              <w:rPr>
                <w:sz w:val="18"/>
                <w:szCs w:val="18"/>
                <w:lang w:val="en-US"/>
              </w:rPr>
            </w:pPr>
            <w:r w:rsidRPr="004241E9">
              <w:rPr>
                <w:sz w:val="18"/>
                <w:szCs w:val="18"/>
                <w:lang w:val="en-US"/>
              </w:rPr>
              <w:t>The RMP shall define and document its scope of activities.</w:t>
            </w:r>
          </w:p>
        </w:tc>
        <w:tc>
          <w:tcPr>
            <w:tcW w:w="2282" w:type="dxa"/>
            <w:tcBorders>
              <w:top w:val="single" w:sz="4" w:space="0" w:color="auto"/>
            </w:tcBorders>
            <w:shd w:val="clear" w:color="auto" w:fill="DEEAF6"/>
          </w:tcPr>
          <w:p w:rsidR="004241E9" w:rsidRPr="00DC1F8D" w:rsidRDefault="004241E9" w:rsidP="004241E9">
            <w:pPr>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4241E9" w:rsidRPr="00DC1F8D" w:rsidRDefault="004241E9" w:rsidP="004241E9">
            <w:pPr>
              <w:keepNext/>
              <w:keepLines/>
              <w:jc w:val="center"/>
              <w:rPr>
                <w:rFonts w:cs="Arial"/>
                <w:bCs/>
                <w:sz w:val="18"/>
                <w:szCs w:val="18"/>
              </w:rPr>
            </w:pPr>
          </w:p>
        </w:tc>
        <w:tc>
          <w:tcPr>
            <w:tcW w:w="393" w:type="dxa"/>
            <w:tcBorders>
              <w:top w:val="single" w:sz="4" w:space="0" w:color="auto"/>
            </w:tcBorders>
            <w:shd w:val="clear" w:color="auto" w:fill="FFF2CC"/>
          </w:tcPr>
          <w:p w:rsidR="004241E9" w:rsidRPr="00DC1F8D" w:rsidRDefault="004241E9" w:rsidP="004241E9">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4241E9" w:rsidRPr="00DC1F8D" w:rsidRDefault="004241E9" w:rsidP="004241E9">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4241E9" w:rsidRPr="00DC1F8D" w:rsidRDefault="004241E9" w:rsidP="004241E9">
            <w:pPr>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4241E9" w:rsidRPr="00DC1F8D" w:rsidTr="00405CFE">
        <w:tc>
          <w:tcPr>
            <w:tcW w:w="811" w:type="dxa"/>
            <w:tcBorders>
              <w:top w:val="single" w:sz="4" w:space="0" w:color="auto"/>
            </w:tcBorders>
          </w:tcPr>
          <w:p w:rsidR="004241E9" w:rsidRDefault="004241E9" w:rsidP="004241E9">
            <w:r w:rsidRPr="00773628">
              <w:rPr>
                <w:sz w:val="18"/>
                <w:szCs w:val="18"/>
                <w:lang w:val="en-US"/>
              </w:rPr>
              <w:t>8.1.</w:t>
            </w:r>
            <w:r>
              <w:rPr>
                <w:sz w:val="18"/>
                <w:szCs w:val="18"/>
                <w:lang w:val="en-US"/>
              </w:rPr>
              <w:t>2.3</w:t>
            </w:r>
          </w:p>
        </w:tc>
        <w:tc>
          <w:tcPr>
            <w:tcW w:w="4900" w:type="dxa"/>
            <w:tcBorders>
              <w:top w:val="single" w:sz="4" w:space="0" w:color="auto"/>
            </w:tcBorders>
          </w:tcPr>
          <w:p w:rsidR="004241E9" w:rsidRPr="004241E9" w:rsidRDefault="004241E9" w:rsidP="004241E9">
            <w:pPr>
              <w:rPr>
                <w:sz w:val="18"/>
                <w:szCs w:val="18"/>
                <w:lang w:val="en-US"/>
              </w:rPr>
            </w:pPr>
            <w:r w:rsidRPr="004241E9">
              <w:rPr>
                <w:sz w:val="18"/>
                <w:szCs w:val="18"/>
                <w:lang w:val="en-US"/>
              </w:rPr>
              <w:t>The management system of the RMP shall address the following:</w:t>
            </w:r>
          </w:p>
          <w:p w:rsidR="004241E9" w:rsidRPr="004241E9" w:rsidRDefault="004241E9" w:rsidP="002358A8">
            <w:pPr>
              <w:numPr>
                <w:ilvl w:val="0"/>
                <w:numId w:val="22"/>
              </w:numPr>
              <w:ind w:left="309" w:hanging="266"/>
              <w:rPr>
                <w:sz w:val="18"/>
                <w:szCs w:val="18"/>
                <w:lang w:val="en-US"/>
              </w:rPr>
            </w:pPr>
            <w:r w:rsidRPr="004241E9">
              <w:rPr>
                <w:sz w:val="18"/>
                <w:szCs w:val="18"/>
                <w:lang w:val="en-US"/>
              </w:rPr>
              <w:t>quality policy (see 8.2);</w:t>
            </w:r>
          </w:p>
          <w:p w:rsidR="004241E9" w:rsidRPr="004241E9" w:rsidRDefault="004241E9" w:rsidP="002358A8">
            <w:pPr>
              <w:numPr>
                <w:ilvl w:val="0"/>
                <w:numId w:val="22"/>
              </w:numPr>
              <w:ind w:left="309" w:hanging="266"/>
              <w:rPr>
                <w:sz w:val="18"/>
                <w:szCs w:val="18"/>
                <w:lang w:val="en-US"/>
              </w:rPr>
            </w:pPr>
            <w:r w:rsidRPr="004241E9">
              <w:rPr>
                <w:sz w:val="18"/>
                <w:szCs w:val="18"/>
                <w:lang w:val="en-US"/>
              </w:rPr>
              <w:t>general management system documentation (see 8.3);</w:t>
            </w:r>
          </w:p>
          <w:p w:rsidR="004241E9" w:rsidRPr="004241E9" w:rsidRDefault="004241E9" w:rsidP="002358A8">
            <w:pPr>
              <w:numPr>
                <w:ilvl w:val="0"/>
                <w:numId w:val="22"/>
              </w:numPr>
              <w:ind w:left="309" w:hanging="266"/>
              <w:rPr>
                <w:sz w:val="18"/>
                <w:szCs w:val="18"/>
                <w:lang w:val="en-US"/>
              </w:rPr>
            </w:pPr>
            <w:r w:rsidRPr="004241E9">
              <w:rPr>
                <w:sz w:val="18"/>
                <w:szCs w:val="18"/>
                <w:lang w:val="en-US"/>
              </w:rPr>
              <w:t>control of management system documents (see 8.4);</w:t>
            </w:r>
          </w:p>
          <w:p w:rsidR="004241E9" w:rsidRPr="004241E9" w:rsidRDefault="004241E9" w:rsidP="002358A8">
            <w:pPr>
              <w:numPr>
                <w:ilvl w:val="0"/>
                <w:numId w:val="22"/>
              </w:numPr>
              <w:ind w:left="309" w:hanging="266"/>
              <w:rPr>
                <w:sz w:val="18"/>
                <w:szCs w:val="18"/>
                <w:lang w:val="en-US"/>
              </w:rPr>
            </w:pPr>
            <w:r w:rsidRPr="004241E9">
              <w:rPr>
                <w:sz w:val="18"/>
                <w:szCs w:val="18"/>
                <w:lang w:val="en-US"/>
              </w:rPr>
              <w:t>control of records (see 8.5);</w:t>
            </w:r>
          </w:p>
          <w:p w:rsidR="004241E9" w:rsidRPr="004241E9" w:rsidRDefault="004241E9" w:rsidP="002358A8">
            <w:pPr>
              <w:numPr>
                <w:ilvl w:val="0"/>
                <w:numId w:val="22"/>
              </w:numPr>
              <w:ind w:left="309" w:hanging="266"/>
              <w:rPr>
                <w:sz w:val="18"/>
                <w:szCs w:val="18"/>
                <w:lang w:val="en-US"/>
              </w:rPr>
            </w:pPr>
            <w:r w:rsidRPr="004241E9">
              <w:rPr>
                <w:sz w:val="18"/>
                <w:szCs w:val="18"/>
                <w:lang w:val="en-US"/>
              </w:rPr>
              <w:t>management review (see 8.6);</w:t>
            </w:r>
          </w:p>
          <w:p w:rsidR="004241E9" w:rsidRPr="004241E9" w:rsidRDefault="004241E9" w:rsidP="002358A8">
            <w:pPr>
              <w:numPr>
                <w:ilvl w:val="0"/>
                <w:numId w:val="22"/>
              </w:numPr>
              <w:ind w:left="309" w:hanging="266"/>
              <w:rPr>
                <w:sz w:val="18"/>
                <w:szCs w:val="18"/>
                <w:lang w:val="en-US"/>
              </w:rPr>
            </w:pPr>
            <w:r w:rsidRPr="004241E9">
              <w:rPr>
                <w:sz w:val="18"/>
                <w:szCs w:val="18"/>
                <w:lang w:val="en-US"/>
              </w:rPr>
              <w:t>internal audit (see 8.7);</w:t>
            </w:r>
          </w:p>
          <w:p w:rsidR="004241E9" w:rsidRPr="004241E9" w:rsidRDefault="004241E9" w:rsidP="002358A8">
            <w:pPr>
              <w:numPr>
                <w:ilvl w:val="0"/>
                <w:numId w:val="22"/>
              </w:numPr>
              <w:ind w:left="309" w:hanging="266"/>
              <w:rPr>
                <w:sz w:val="18"/>
                <w:szCs w:val="18"/>
                <w:lang w:val="en-US"/>
              </w:rPr>
            </w:pPr>
            <w:r w:rsidRPr="004241E9">
              <w:rPr>
                <w:sz w:val="18"/>
                <w:szCs w:val="18"/>
                <w:lang w:val="en-US"/>
              </w:rPr>
              <w:t>actions to address risks and opportunities (see 8.8);</w:t>
            </w:r>
          </w:p>
          <w:p w:rsidR="004241E9" w:rsidRPr="004241E9" w:rsidRDefault="004241E9" w:rsidP="002358A8">
            <w:pPr>
              <w:numPr>
                <w:ilvl w:val="0"/>
                <w:numId w:val="22"/>
              </w:numPr>
              <w:ind w:left="309" w:hanging="266"/>
              <w:rPr>
                <w:sz w:val="18"/>
                <w:szCs w:val="18"/>
                <w:lang w:val="en-US"/>
              </w:rPr>
            </w:pPr>
            <w:r w:rsidRPr="004241E9">
              <w:rPr>
                <w:sz w:val="18"/>
                <w:szCs w:val="18"/>
                <w:lang w:val="en-US"/>
              </w:rPr>
              <w:t>corrective actions (see 8.9);</w:t>
            </w:r>
          </w:p>
          <w:p w:rsidR="004241E9" w:rsidRPr="004241E9" w:rsidRDefault="004241E9" w:rsidP="002358A8">
            <w:pPr>
              <w:numPr>
                <w:ilvl w:val="0"/>
                <w:numId w:val="22"/>
              </w:numPr>
              <w:ind w:left="309" w:hanging="266"/>
              <w:rPr>
                <w:sz w:val="18"/>
                <w:szCs w:val="18"/>
                <w:lang w:val="en-US"/>
              </w:rPr>
            </w:pPr>
            <w:r w:rsidRPr="004241E9">
              <w:rPr>
                <w:sz w:val="18"/>
                <w:szCs w:val="18"/>
                <w:lang w:val="en-US"/>
              </w:rPr>
              <w:t>improvement (see 8.10) ;</w:t>
            </w:r>
          </w:p>
          <w:p w:rsidR="004241E9" w:rsidRPr="00063F66" w:rsidRDefault="004241E9" w:rsidP="002358A8">
            <w:pPr>
              <w:numPr>
                <w:ilvl w:val="0"/>
                <w:numId w:val="21"/>
              </w:numPr>
              <w:ind w:left="309" w:hanging="266"/>
              <w:rPr>
                <w:sz w:val="18"/>
                <w:szCs w:val="18"/>
                <w:lang w:val="en-US"/>
              </w:rPr>
            </w:pPr>
            <w:r w:rsidRPr="004241E9">
              <w:rPr>
                <w:sz w:val="18"/>
                <w:szCs w:val="18"/>
                <w:lang w:val="en-US"/>
              </w:rPr>
              <w:t>feedback from customers (see 8.11).</w:t>
            </w:r>
          </w:p>
        </w:tc>
        <w:tc>
          <w:tcPr>
            <w:tcW w:w="2282" w:type="dxa"/>
            <w:tcBorders>
              <w:top w:val="single" w:sz="4" w:space="0" w:color="auto"/>
            </w:tcBorders>
            <w:shd w:val="clear" w:color="auto" w:fill="DEEAF6"/>
          </w:tcPr>
          <w:p w:rsidR="004241E9" w:rsidRPr="00DC1F8D" w:rsidRDefault="004241E9" w:rsidP="004241E9">
            <w:pPr>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4241E9" w:rsidRPr="00DC1F8D" w:rsidRDefault="004241E9" w:rsidP="004241E9">
            <w:pPr>
              <w:keepNext/>
              <w:keepLines/>
              <w:jc w:val="center"/>
              <w:rPr>
                <w:rFonts w:cs="Arial"/>
                <w:bCs/>
                <w:sz w:val="18"/>
                <w:szCs w:val="18"/>
                <w:lang w:val="en-US"/>
              </w:rPr>
            </w:pPr>
          </w:p>
        </w:tc>
        <w:tc>
          <w:tcPr>
            <w:tcW w:w="393" w:type="dxa"/>
            <w:tcBorders>
              <w:top w:val="single" w:sz="4" w:space="0" w:color="auto"/>
            </w:tcBorders>
            <w:shd w:val="clear" w:color="auto" w:fill="FFF2CC"/>
          </w:tcPr>
          <w:p w:rsidR="004241E9" w:rsidRPr="00DC1F8D" w:rsidRDefault="004241E9" w:rsidP="004241E9">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4241E9" w:rsidRPr="00DC1F8D" w:rsidRDefault="004241E9" w:rsidP="004241E9">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4241E9" w:rsidRPr="00DC1F8D" w:rsidRDefault="004241E9" w:rsidP="004241E9">
            <w:pPr>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4241E9" w:rsidRPr="004241E9" w:rsidTr="00405CFE">
        <w:tc>
          <w:tcPr>
            <w:tcW w:w="811" w:type="dxa"/>
            <w:tcBorders>
              <w:top w:val="single" w:sz="4" w:space="0" w:color="auto"/>
            </w:tcBorders>
          </w:tcPr>
          <w:p w:rsidR="004241E9" w:rsidRPr="004241E9" w:rsidRDefault="004241E9" w:rsidP="004241E9">
            <w:pPr>
              <w:rPr>
                <w:b/>
              </w:rPr>
            </w:pPr>
            <w:r w:rsidRPr="004241E9">
              <w:rPr>
                <w:b/>
                <w:sz w:val="18"/>
                <w:szCs w:val="18"/>
                <w:lang w:val="en-US"/>
              </w:rPr>
              <w:t>8.1.3</w:t>
            </w:r>
          </w:p>
        </w:tc>
        <w:tc>
          <w:tcPr>
            <w:tcW w:w="4900" w:type="dxa"/>
            <w:tcBorders>
              <w:top w:val="single" w:sz="4" w:space="0" w:color="auto"/>
            </w:tcBorders>
          </w:tcPr>
          <w:p w:rsidR="004241E9" w:rsidRPr="004241E9" w:rsidRDefault="004241E9" w:rsidP="004241E9">
            <w:pPr>
              <w:keepNext/>
              <w:keepLines/>
              <w:rPr>
                <w:rFonts w:cs="Arial"/>
                <w:b/>
                <w:sz w:val="18"/>
                <w:szCs w:val="18"/>
                <w:lang w:val="en-US"/>
              </w:rPr>
            </w:pPr>
            <w:r w:rsidRPr="004241E9">
              <w:rPr>
                <w:rFonts w:cs="Arial"/>
                <w:b/>
                <w:sz w:val="18"/>
                <w:szCs w:val="18"/>
                <w:lang w:val="en-US"/>
              </w:rPr>
              <w:t>Option B</w:t>
            </w:r>
          </w:p>
          <w:p w:rsidR="004241E9" w:rsidRPr="00DC1F8D" w:rsidRDefault="004241E9" w:rsidP="008F29A3">
            <w:pPr>
              <w:keepNext/>
              <w:keepLines/>
              <w:rPr>
                <w:rFonts w:cs="Arial"/>
                <w:sz w:val="18"/>
                <w:szCs w:val="18"/>
                <w:lang w:val="en-US"/>
              </w:rPr>
            </w:pPr>
            <w:r w:rsidRPr="004241E9">
              <w:rPr>
                <w:rFonts w:cs="Arial"/>
                <w:sz w:val="18"/>
                <w:szCs w:val="18"/>
                <w:lang w:val="en-US"/>
              </w:rPr>
              <w:t>An RMP that has established and maintains a management system, in accordance with the requirements of ISO 9001, and that is capable of supporting and demonstrating the consistent fulfilment of the requirements of Clauses 4 to 7 of this International Standard (ISO 17034), fulfils the management system clause requirements in 8.2 to 8.11.</w:t>
            </w:r>
          </w:p>
        </w:tc>
        <w:tc>
          <w:tcPr>
            <w:tcW w:w="2282" w:type="dxa"/>
            <w:tcBorders>
              <w:top w:val="single" w:sz="4" w:space="0" w:color="auto"/>
            </w:tcBorders>
            <w:shd w:val="clear" w:color="auto" w:fill="DEEAF6"/>
          </w:tcPr>
          <w:p w:rsidR="004241E9" w:rsidRPr="004241E9" w:rsidRDefault="004241E9" w:rsidP="004241E9">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4241E9">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4241E9" w:rsidRPr="004241E9" w:rsidRDefault="004241E9" w:rsidP="004241E9">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4241E9" w:rsidRPr="004241E9" w:rsidRDefault="004241E9" w:rsidP="004241E9">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4241E9">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4241E9" w:rsidRPr="004241E9" w:rsidRDefault="004241E9" w:rsidP="004241E9">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4241E9">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4241E9" w:rsidRPr="004241E9" w:rsidRDefault="004241E9" w:rsidP="004241E9">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4241E9">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C76079" w:rsidRDefault="00D91974" w:rsidP="00D15295">
      <w:pPr>
        <w:pStyle w:val="berschrift2"/>
      </w:pPr>
      <w:bookmarkStart w:id="33" w:name="_Toc33102892"/>
      <w:r>
        <w:t>8.2</w:t>
      </w:r>
      <w:r w:rsidRPr="00DC1F8D">
        <w:tab/>
      </w:r>
      <w:r w:rsidRPr="00F0725F">
        <w:t>Quality policy (Option A)</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3"/>
        <w:gridCol w:w="1340"/>
        <w:gridCol w:w="2279"/>
        <w:gridCol w:w="405"/>
        <w:gridCol w:w="393"/>
        <w:gridCol w:w="386"/>
        <w:gridCol w:w="6"/>
        <w:gridCol w:w="739"/>
      </w:tblGrid>
      <w:tr w:rsidR="0059560A" w:rsidRPr="00DC1F8D" w:rsidTr="00A03354">
        <w:tc>
          <w:tcPr>
            <w:tcW w:w="4363" w:type="dxa"/>
            <w:tcBorders>
              <w:top w:val="single" w:sz="12" w:space="0" w:color="auto"/>
              <w:bottom w:val="single" w:sz="12" w:space="0" w:color="auto"/>
              <w:right w:val="single" w:sz="4" w:space="0" w:color="auto"/>
            </w:tcBorders>
            <w:shd w:val="clear" w:color="auto" w:fill="auto"/>
          </w:tcPr>
          <w:p w:rsidR="0059560A" w:rsidRPr="00DC1F8D" w:rsidRDefault="0059560A" w:rsidP="00F0725F">
            <w:pPr>
              <w:pStyle w:val="2"/>
              <w:rPr>
                <w:lang w:val="en-US"/>
              </w:rPr>
            </w:pPr>
          </w:p>
        </w:tc>
        <w:tc>
          <w:tcPr>
            <w:tcW w:w="1340" w:type="dxa"/>
            <w:tcBorders>
              <w:top w:val="single" w:sz="12" w:space="0" w:color="auto"/>
              <w:bottom w:val="single" w:sz="12" w:space="0" w:color="auto"/>
              <w:right w:val="single" w:sz="4" w:space="0" w:color="auto"/>
            </w:tcBorders>
            <w:shd w:val="clear" w:color="auto" w:fill="auto"/>
          </w:tcPr>
          <w:p w:rsidR="0059560A" w:rsidRPr="00DC1F8D" w:rsidRDefault="0059560A" w:rsidP="0059560A">
            <w:pPr>
              <w:spacing w:after="40" w:line="200" w:lineRule="exact"/>
              <w:rPr>
                <w:b/>
                <w:sz w:val="18"/>
                <w:szCs w:val="18"/>
              </w:rPr>
            </w:pPr>
            <w:r w:rsidRPr="00DC1F8D">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9560A" w:rsidRPr="00DC1F8D" w:rsidRDefault="0059560A" w:rsidP="0059560A">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9560A" w:rsidRPr="00DC1F8D" w:rsidTr="00A03354">
        <w:tc>
          <w:tcPr>
            <w:tcW w:w="7982" w:type="dxa"/>
            <w:gridSpan w:val="3"/>
            <w:tcBorders>
              <w:top w:val="single" w:sz="12" w:space="0" w:color="auto"/>
            </w:tcBorders>
          </w:tcPr>
          <w:p w:rsidR="0059560A" w:rsidRPr="00DC1F8D" w:rsidRDefault="0059560A" w:rsidP="0059560A">
            <w:pPr>
              <w:keepNext/>
              <w:keepLines/>
              <w:rPr>
                <w:rFonts w:cs="Arial"/>
                <w:b/>
                <w:iCs/>
                <w:sz w:val="18"/>
                <w:szCs w:val="18"/>
                <w:lang w:val="en-US"/>
              </w:rPr>
            </w:pPr>
            <w:r w:rsidRPr="00DC1F8D">
              <w:rPr>
                <w:rFonts w:cs="Arial"/>
                <w:b/>
                <w:sz w:val="18"/>
                <w:szCs w:val="18"/>
                <w:lang w:val="en-US"/>
              </w:rPr>
              <w:lastRenderedPageBreak/>
              <w:t>Result of review of documents and records:</w:t>
            </w:r>
          </w:p>
        </w:tc>
        <w:tc>
          <w:tcPr>
            <w:tcW w:w="405" w:type="dxa"/>
            <w:tcBorders>
              <w:top w:val="single" w:sz="12" w:space="0" w:color="auto"/>
            </w:tcBorders>
            <w:shd w:val="clear" w:color="auto" w:fill="FFF2CC"/>
          </w:tcPr>
          <w:p w:rsidR="0059560A" w:rsidRPr="00DC1F8D" w:rsidRDefault="0059560A" w:rsidP="0059560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59560A" w:rsidRPr="00DC1F8D" w:rsidRDefault="0059560A" w:rsidP="0059560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6" w:type="dxa"/>
            <w:tcBorders>
              <w:top w:val="single" w:sz="12" w:space="0" w:color="auto"/>
            </w:tcBorders>
            <w:shd w:val="clear" w:color="auto" w:fill="FFF2CC"/>
          </w:tcPr>
          <w:p w:rsidR="0059560A" w:rsidRPr="00DC1F8D" w:rsidRDefault="0059560A" w:rsidP="0059560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gridSpan w:val="2"/>
            <w:tcBorders>
              <w:top w:val="single" w:sz="12" w:space="0" w:color="auto"/>
            </w:tcBorders>
            <w:shd w:val="clear" w:color="auto" w:fill="FFF2CC"/>
          </w:tcPr>
          <w:p w:rsidR="0059560A" w:rsidRPr="00DC1F8D" w:rsidRDefault="0059560A" w:rsidP="0059560A">
            <w:pPr>
              <w:keepNext/>
              <w:keepLines/>
              <w:jc w:val="center"/>
              <w:rPr>
                <w:sz w:val="16"/>
                <w:szCs w:val="16"/>
              </w:rPr>
            </w:pPr>
          </w:p>
        </w:tc>
      </w:tr>
    </w:tbl>
    <w:p w:rsidR="0059560A" w:rsidRPr="000401B6" w:rsidRDefault="0059560A" w:rsidP="000401B6">
      <w:pPr>
        <w:keepNext/>
        <w:keepLines/>
        <w:spacing w:before="0" w:after="0"/>
        <w:rPr>
          <w:rFonts w:cs="Arial"/>
          <w:b/>
          <w:bCs/>
          <w:sz w:val="2"/>
          <w:szCs w:val="2"/>
        </w:rPr>
        <w:sectPr w:rsidR="0059560A"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9560A" w:rsidRPr="00586B0E" w:rsidTr="00405CFE">
        <w:tc>
          <w:tcPr>
            <w:tcW w:w="9923" w:type="dxa"/>
            <w:gridSpan w:val="4"/>
            <w:tcBorders>
              <w:top w:val="single" w:sz="4" w:space="0" w:color="auto"/>
              <w:bottom w:val="nil"/>
            </w:tcBorders>
          </w:tcPr>
          <w:p w:rsidR="0059560A" w:rsidRPr="00DC1F8D" w:rsidRDefault="0059560A" w:rsidP="0059560A">
            <w:pPr>
              <w:keepNext/>
              <w:keepLines/>
              <w:rPr>
                <w:rFonts w:cs="Arial"/>
                <w:bCs/>
                <w:lang w:val="en-US"/>
              </w:rPr>
            </w:pPr>
            <w:r w:rsidRPr="00DC1F8D">
              <w:rPr>
                <w:rFonts w:cs="Arial"/>
                <w:bCs/>
                <w:sz w:val="18"/>
                <w:szCs w:val="18"/>
                <w:lang w:val="en-US"/>
              </w:rPr>
              <w:t>Findings / justification of findings / specifics / notes:</w:t>
            </w:r>
          </w:p>
        </w:tc>
      </w:tr>
      <w:tr w:rsidR="0059560A" w:rsidRPr="00586B0E" w:rsidTr="00405CFE">
        <w:tc>
          <w:tcPr>
            <w:tcW w:w="9923" w:type="dxa"/>
            <w:gridSpan w:val="4"/>
            <w:tcBorders>
              <w:top w:val="nil"/>
              <w:bottom w:val="single" w:sz="12" w:space="0" w:color="auto"/>
            </w:tcBorders>
            <w:shd w:val="clear" w:color="auto" w:fill="FFF2CC"/>
          </w:tcPr>
          <w:p w:rsidR="0059560A" w:rsidRPr="004D483D" w:rsidRDefault="0059560A" w:rsidP="0059560A">
            <w:pPr>
              <w:rPr>
                <w:lang w:val="en-US"/>
              </w:rPr>
            </w:pPr>
          </w:p>
        </w:tc>
      </w:tr>
      <w:tr w:rsidR="0059560A" w:rsidRPr="00586B0E" w:rsidTr="00405CFE">
        <w:tc>
          <w:tcPr>
            <w:tcW w:w="9923" w:type="dxa"/>
            <w:gridSpan w:val="4"/>
            <w:tcBorders>
              <w:bottom w:val="single" w:sz="4" w:space="0" w:color="auto"/>
            </w:tcBorders>
            <w:vAlign w:val="center"/>
          </w:tcPr>
          <w:p w:rsidR="0059560A" w:rsidRPr="00DC1F8D" w:rsidRDefault="0059560A" w:rsidP="0059560A">
            <w:pPr>
              <w:keepNext/>
              <w:keepLines/>
              <w:rPr>
                <w:b/>
                <w:lang w:val="en-US"/>
              </w:rPr>
            </w:pPr>
            <w:r w:rsidRPr="00DC1F8D">
              <w:rPr>
                <w:rFonts w:cs="Arial"/>
                <w:b/>
                <w:iCs/>
                <w:sz w:val="18"/>
                <w:szCs w:val="18"/>
                <w:lang w:val="en-US"/>
              </w:rPr>
              <w:t xml:space="preserve">Objective evidence / Reviewed documents (OE/RD) </w:t>
            </w:r>
            <w:r w:rsidR="005733C3" w:rsidRPr="0041241C">
              <w:rPr>
                <w:rFonts w:cs="Arial"/>
                <w:b/>
                <w:iCs/>
                <w:sz w:val="18"/>
                <w:szCs w:val="18"/>
                <w:lang w:val="en-GB"/>
              </w:rPr>
              <w:t>during the assessment</w:t>
            </w:r>
            <w:r w:rsidRPr="00DC1F8D">
              <w:rPr>
                <w:rFonts w:cs="Arial"/>
                <w:b/>
                <w:iCs/>
                <w:sz w:val="18"/>
                <w:szCs w:val="18"/>
                <w:lang w:val="en-US"/>
              </w:rPr>
              <w:t>:</w:t>
            </w:r>
          </w:p>
        </w:tc>
      </w:tr>
      <w:tr w:rsidR="0059560A" w:rsidRPr="00DC1F8D" w:rsidTr="00405CFE">
        <w:tc>
          <w:tcPr>
            <w:tcW w:w="796" w:type="dxa"/>
            <w:tcBorders>
              <w:bottom w:val="nil"/>
            </w:tcBorders>
            <w:vAlign w:val="center"/>
          </w:tcPr>
          <w:p w:rsidR="0059560A" w:rsidRPr="00DC1F8D" w:rsidRDefault="0059560A" w:rsidP="0059560A">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59560A" w:rsidRPr="00DC1F8D" w:rsidRDefault="0059560A" w:rsidP="0059560A">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59560A" w:rsidRPr="00DC1F8D" w:rsidRDefault="0059560A" w:rsidP="0059560A">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59560A" w:rsidRPr="00DC1F8D" w:rsidRDefault="0059560A" w:rsidP="0059560A">
            <w:pPr>
              <w:keepNext/>
              <w:keepLines/>
              <w:rPr>
                <w:rFonts w:cs="Arial"/>
                <w:iCs/>
                <w:szCs w:val="22"/>
              </w:rPr>
            </w:pPr>
            <w:r w:rsidRPr="00DC1F8D">
              <w:rPr>
                <w:sz w:val="18"/>
                <w:szCs w:val="18"/>
              </w:rPr>
              <w:t>Date / Version</w:t>
            </w:r>
          </w:p>
        </w:tc>
      </w:tr>
      <w:tr w:rsidR="0059560A" w:rsidRPr="00DC1F8D" w:rsidTr="00405CFE">
        <w:tc>
          <w:tcPr>
            <w:tcW w:w="796" w:type="dxa"/>
          </w:tcPr>
          <w:p w:rsidR="0059560A" w:rsidRPr="00DC1F8D" w:rsidRDefault="0059560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59560A" w:rsidRPr="00DC1F8D" w:rsidRDefault="0059560A" w:rsidP="0059560A">
            <w:pPr>
              <w:spacing w:after="40" w:line="200" w:lineRule="exact"/>
              <w:jc w:val="center"/>
              <w:rPr>
                <w:rFonts w:cs="Arial"/>
                <w:iCs/>
                <w:sz w:val="18"/>
                <w:szCs w:val="18"/>
              </w:rPr>
            </w:pPr>
          </w:p>
        </w:tc>
        <w:tc>
          <w:tcPr>
            <w:tcW w:w="6731" w:type="dxa"/>
            <w:shd w:val="clear" w:color="auto" w:fill="FFF2CC"/>
          </w:tcPr>
          <w:p w:rsidR="0059560A" w:rsidRPr="00DC1F8D" w:rsidRDefault="0059560A" w:rsidP="0059560A">
            <w:pPr>
              <w:spacing w:after="40" w:line="200" w:lineRule="exact"/>
              <w:rPr>
                <w:rFonts w:cs="Arial"/>
                <w:iCs/>
                <w:sz w:val="18"/>
                <w:szCs w:val="18"/>
              </w:rPr>
            </w:pPr>
          </w:p>
        </w:tc>
        <w:tc>
          <w:tcPr>
            <w:tcW w:w="1916" w:type="dxa"/>
            <w:shd w:val="clear" w:color="auto" w:fill="FFF2CC"/>
          </w:tcPr>
          <w:p w:rsidR="0059560A" w:rsidRPr="00DC1F8D" w:rsidRDefault="0059560A" w:rsidP="0059560A">
            <w:pPr>
              <w:spacing w:after="40" w:line="200" w:lineRule="exact"/>
              <w:rPr>
                <w:sz w:val="18"/>
                <w:szCs w:val="18"/>
              </w:rPr>
            </w:pPr>
          </w:p>
        </w:tc>
      </w:tr>
      <w:tr w:rsidR="0059560A" w:rsidRPr="00DC1F8D" w:rsidTr="00405CFE">
        <w:tc>
          <w:tcPr>
            <w:tcW w:w="796" w:type="dxa"/>
          </w:tcPr>
          <w:p w:rsidR="0059560A" w:rsidRPr="00DC1F8D" w:rsidRDefault="0059560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59560A" w:rsidRPr="00DC1F8D" w:rsidRDefault="0059560A" w:rsidP="0059560A">
            <w:pPr>
              <w:spacing w:after="40" w:line="200" w:lineRule="exact"/>
              <w:jc w:val="center"/>
              <w:rPr>
                <w:rFonts w:cs="Arial"/>
                <w:bCs/>
                <w:sz w:val="18"/>
                <w:szCs w:val="18"/>
              </w:rPr>
            </w:pPr>
          </w:p>
        </w:tc>
        <w:tc>
          <w:tcPr>
            <w:tcW w:w="6731" w:type="dxa"/>
            <w:shd w:val="clear" w:color="auto" w:fill="FFF2CC"/>
          </w:tcPr>
          <w:p w:rsidR="0059560A" w:rsidRPr="00DC1F8D" w:rsidRDefault="0059560A" w:rsidP="0059560A">
            <w:pPr>
              <w:spacing w:after="40" w:line="200" w:lineRule="exact"/>
              <w:rPr>
                <w:rFonts w:cs="Arial"/>
                <w:iCs/>
                <w:sz w:val="18"/>
                <w:szCs w:val="18"/>
              </w:rPr>
            </w:pPr>
          </w:p>
        </w:tc>
        <w:tc>
          <w:tcPr>
            <w:tcW w:w="1916" w:type="dxa"/>
            <w:shd w:val="clear" w:color="auto" w:fill="FFF2CC"/>
          </w:tcPr>
          <w:p w:rsidR="0059560A" w:rsidRPr="00DC1F8D" w:rsidRDefault="0059560A" w:rsidP="0059560A">
            <w:pPr>
              <w:spacing w:after="40" w:line="200" w:lineRule="exact"/>
              <w:rPr>
                <w:sz w:val="18"/>
                <w:szCs w:val="18"/>
              </w:rPr>
            </w:pPr>
          </w:p>
        </w:tc>
      </w:tr>
      <w:tr w:rsidR="0059560A" w:rsidRPr="00586B0E" w:rsidTr="00405CFE">
        <w:tc>
          <w:tcPr>
            <w:tcW w:w="9923" w:type="dxa"/>
            <w:gridSpan w:val="4"/>
            <w:tcBorders>
              <w:top w:val="single" w:sz="4" w:space="0" w:color="auto"/>
              <w:bottom w:val="nil"/>
            </w:tcBorders>
            <w:vAlign w:val="center"/>
          </w:tcPr>
          <w:p w:rsidR="0059560A" w:rsidRPr="00DC1F8D" w:rsidRDefault="0059560A" w:rsidP="005733C3">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Findings / justification of findings / sectorspecific provisions / notes:</w:t>
            </w:r>
          </w:p>
        </w:tc>
      </w:tr>
      <w:tr w:rsidR="0059560A" w:rsidRPr="00586B0E" w:rsidTr="00405CFE">
        <w:tc>
          <w:tcPr>
            <w:tcW w:w="9923" w:type="dxa"/>
            <w:gridSpan w:val="4"/>
            <w:tcBorders>
              <w:top w:val="nil"/>
              <w:bottom w:val="single" w:sz="2" w:space="0" w:color="auto"/>
            </w:tcBorders>
            <w:shd w:val="clear" w:color="auto" w:fill="FFF2CC"/>
            <w:vAlign w:val="center"/>
          </w:tcPr>
          <w:p w:rsidR="0059560A" w:rsidRPr="004D483D" w:rsidRDefault="0059560A" w:rsidP="0059560A">
            <w:pPr>
              <w:rPr>
                <w:lang w:val="en-US"/>
              </w:rPr>
            </w:pPr>
          </w:p>
        </w:tc>
      </w:tr>
    </w:tbl>
    <w:p w:rsidR="0059560A" w:rsidRPr="000401B6" w:rsidRDefault="0059560A" w:rsidP="000401B6">
      <w:pPr>
        <w:spacing w:before="0" w:after="0"/>
        <w:rPr>
          <w:sz w:val="2"/>
          <w:szCs w:val="2"/>
          <w:lang w:val="en-US"/>
        </w:rPr>
        <w:sectPr w:rsidR="0059560A"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59560A" w:rsidRPr="00DC1F8D" w:rsidTr="00405CFE">
        <w:tc>
          <w:tcPr>
            <w:tcW w:w="811" w:type="dxa"/>
            <w:tcBorders>
              <w:top w:val="single" w:sz="4" w:space="0" w:color="auto"/>
              <w:bottom w:val="single" w:sz="4" w:space="0" w:color="auto"/>
            </w:tcBorders>
          </w:tcPr>
          <w:p w:rsidR="0059560A" w:rsidRPr="0059560A" w:rsidRDefault="00F0725F" w:rsidP="0059560A">
            <w:pPr>
              <w:spacing w:after="40" w:line="200" w:lineRule="exact"/>
              <w:rPr>
                <w:sz w:val="18"/>
                <w:szCs w:val="18"/>
                <w:lang w:val="en-US"/>
              </w:rPr>
            </w:pPr>
            <w:r>
              <w:rPr>
                <w:sz w:val="18"/>
                <w:szCs w:val="18"/>
                <w:lang w:val="en-US"/>
              </w:rPr>
              <w:t>8.2.1</w:t>
            </w:r>
          </w:p>
        </w:tc>
        <w:tc>
          <w:tcPr>
            <w:tcW w:w="4900" w:type="dxa"/>
            <w:tcBorders>
              <w:top w:val="single" w:sz="4" w:space="0" w:color="auto"/>
              <w:bottom w:val="single" w:sz="4" w:space="0" w:color="auto"/>
            </w:tcBorders>
          </w:tcPr>
          <w:p w:rsidR="0059560A" w:rsidRPr="00DC1F8D" w:rsidRDefault="00F0725F" w:rsidP="00E575B9">
            <w:pPr>
              <w:keepNext/>
              <w:keepLines/>
              <w:rPr>
                <w:rFonts w:cs="Arial"/>
                <w:sz w:val="18"/>
                <w:szCs w:val="18"/>
                <w:lang w:val="en-US"/>
              </w:rPr>
            </w:pPr>
            <w:r w:rsidRPr="00F0725F">
              <w:rPr>
                <w:rFonts w:cs="Arial"/>
                <w:sz w:val="18"/>
                <w:szCs w:val="18"/>
                <w:lang w:val="en-US"/>
              </w:rPr>
              <w:t xml:space="preserve">The RMP shall define and document its policy, objectives and commitment to ensure and maintain the quality of all aspects </w:t>
            </w:r>
            <w:r w:rsidR="00022D77">
              <w:rPr>
                <w:rFonts w:cs="Arial"/>
                <w:sz w:val="18"/>
                <w:szCs w:val="18"/>
                <w:lang w:val="en-US"/>
              </w:rPr>
              <w:br/>
            </w:r>
            <w:r w:rsidRPr="00F0725F">
              <w:rPr>
                <w:rFonts w:cs="Arial"/>
                <w:sz w:val="18"/>
                <w:szCs w:val="18"/>
                <w:lang w:val="en-US"/>
              </w:rPr>
              <w:t>of RM production, storage and distribution procedures.</w:t>
            </w:r>
          </w:p>
        </w:tc>
        <w:tc>
          <w:tcPr>
            <w:tcW w:w="2282" w:type="dxa"/>
            <w:tcBorders>
              <w:top w:val="single" w:sz="4" w:space="0" w:color="auto"/>
              <w:bottom w:val="single" w:sz="4" w:space="0" w:color="auto"/>
            </w:tcBorders>
            <w:shd w:val="clear" w:color="auto" w:fill="DEEAF6"/>
          </w:tcPr>
          <w:p w:rsidR="0059560A" w:rsidRPr="00DC1F8D" w:rsidRDefault="0059560A" w:rsidP="0059560A">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59560A" w:rsidRPr="00DC1F8D" w:rsidRDefault="0059560A" w:rsidP="0059560A">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59560A" w:rsidRPr="00DC1F8D" w:rsidRDefault="0059560A" w:rsidP="0059560A">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59560A" w:rsidRPr="00DC1F8D" w:rsidRDefault="0059560A" w:rsidP="0059560A">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9560A" w:rsidRPr="00DC1F8D" w:rsidRDefault="0059560A" w:rsidP="0059560A">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F0725F" w:rsidRPr="00DC1F8D" w:rsidTr="00405CFE">
        <w:tc>
          <w:tcPr>
            <w:tcW w:w="811" w:type="dxa"/>
            <w:tcBorders>
              <w:top w:val="single" w:sz="4" w:space="0" w:color="auto"/>
            </w:tcBorders>
          </w:tcPr>
          <w:p w:rsidR="00F0725F" w:rsidRPr="004931CC" w:rsidRDefault="00F0725F" w:rsidP="00F0725F">
            <w:pPr>
              <w:rPr>
                <w:lang w:val="en-US"/>
              </w:rPr>
            </w:pPr>
            <w:r w:rsidRPr="008D5818">
              <w:rPr>
                <w:sz w:val="18"/>
                <w:szCs w:val="18"/>
                <w:lang w:val="en-US"/>
              </w:rPr>
              <w:t>8.2.</w:t>
            </w:r>
            <w:r>
              <w:rPr>
                <w:sz w:val="18"/>
                <w:szCs w:val="18"/>
                <w:lang w:val="en-US"/>
              </w:rPr>
              <w:t>2</w:t>
            </w:r>
          </w:p>
        </w:tc>
        <w:tc>
          <w:tcPr>
            <w:tcW w:w="4900" w:type="dxa"/>
            <w:tcBorders>
              <w:top w:val="single" w:sz="4" w:space="0" w:color="auto"/>
            </w:tcBorders>
          </w:tcPr>
          <w:p w:rsidR="00F0725F" w:rsidRPr="00F0725F" w:rsidRDefault="00F0725F" w:rsidP="008F29A3">
            <w:pPr>
              <w:rPr>
                <w:sz w:val="18"/>
                <w:szCs w:val="18"/>
                <w:lang w:val="en-US"/>
              </w:rPr>
            </w:pPr>
            <w:r w:rsidRPr="00F0725F">
              <w:rPr>
                <w:sz w:val="18"/>
                <w:szCs w:val="18"/>
                <w:lang w:val="en-US"/>
              </w:rPr>
              <w:t>The RMP's management system policies related to quality, including a quality policy statement, shall be documented under the authority of the top management.</w:t>
            </w:r>
          </w:p>
        </w:tc>
        <w:tc>
          <w:tcPr>
            <w:tcW w:w="2282" w:type="dxa"/>
            <w:tcBorders>
              <w:top w:val="single" w:sz="4" w:space="0" w:color="auto"/>
              <w:bottom w:val="single" w:sz="4" w:space="0" w:color="auto"/>
            </w:tcBorders>
            <w:shd w:val="clear" w:color="auto" w:fill="DEEAF6"/>
          </w:tcPr>
          <w:p w:rsidR="00F0725F" w:rsidRPr="00DC1F8D" w:rsidRDefault="00F0725F" w:rsidP="00F0725F">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F0725F" w:rsidRPr="00DC1F8D" w:rsidRDefault="00F0725F" w:rsidP="00F0725F">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F0725F" w:rsidRPr="00DC1F8D" w:rsidRDefault="00F0725F" w:rsidP="00F0725F">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F0725F" w:rsidRPr="00DC1F8D" w:rsidRDefault="00F0725F" w:rsidP="00F0725F">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F0725F" w:rsidRPr="00DC1F8D" w:rsidRDefault="00F0725F" w:rsidP="00F0725F">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F0725F" w:rsidRPr="00DC1F8D" w:rsidTr="00405CFE">
        <w:tc>
          <w:tcPr>
            <w:tcW w:w="811" w:type="dxa"/>
            <w:tcBorders>
              <w:top w:val="single" w:sz="4" w:space="0" w:color="auto"/>
            </w:tcBorders>
          </w:tcPr>
          <w:p w:rsidR="00F0725F" w:rsidRDefault="00F0725F" w:rsidP="00F0725F">
            <w:r w:rsidRPr="008D5818">
              <w:rPr>
                <w:sz w:val="18"/>
                <w:szCs w:val="18"/>
                <w:lang w:val="en-US"/>
              </w:rPr>
              <w:t>8.2.</w:t>
            </w:r>
            <w:r>
              <w:rPr>
                <w:sz w:val="18"/>
                <w:szCs w:val="18"/>
                <w:lang w:val="en-US"/>
              </w:rPr>
              <w:t>3</w:t>
            </w:r>
          </w:p>
        </w:tc>
        <w:tc>
          <w:tcPr>
            <w:tcW w:w="4900" w:type="dxa"/>
            <w:tcBorders>
              <w:top w:val="single" w:sz="4" w:space="0" w:color="auto"/>
            </w:tcBorders>
          </w:tcPr>
          <w:p w:rsidR="00F0725F" w:rsidRPr="00F0725F" w:rsidRDefault="00F0725F" w:rsidP="00F0725F">
            <w:pPr>
              <w:rPr>
                <w:sz w:val="18"/>
                <w:szCs w:val="18"/>
                <w:lang w:val="en-GB"/>
              </w:rPr>
            </w:pPr>
            <w:r w:rsidRPr="00F0725F">
              <w:rPr>
                <w:sz w:val="18"/>
                <w:szCs w:val="18"/>
                <w:lang w:val="en-GB"/>
              </w:rPr>
              <w:t>The quality policy shall include the following commitments:</w:t>
            </w:r>
          </w:p>
          <w:p w:rsidR="00F0725F" w:rsidRPr="00F0725F" w:rsidRDefault="00F0725F" w:rsidP="002358A8">
            <w:pPr>
              <w:numPr>
                <w:ilvl w:val="0"/>
                <w:numId w:val="24"/>
              </w:numPr>
              <w:ind w:left="421" w:hanging="392"/>
              <w:rPr>
                <w:sz w:val="18"/>
                <w:szCs w:val="18"/>
                <w:lang w:val="en-GB"/>
              </w:rPr>
            </w:pPr>
            <w:r w:rsidRPr="00F0725F">
              <w:rPr>
                <w:sz w:val="18"/>
                <w:szCs w:val="18"/>
                <w:lang w:val="en-GB"/>
              </w:rPr>
              <w:t xml:space="preserve">to produce RMs which conform to the requirements </w:t>
            </w:r>
            <w:r w:rsidR="00022D77">
              <w:rPr>
                <w:sz w:val="18"/>
                <w:szCs w:val="18"/>
                <w:lang w:val="en-GB"/>
              </w:rPr>
              <w:br/>
            </w:r>
            <w:r w:rsidRPr="00F0725F">
              <w:rPr>
                <w:sz w:val="18"/>
                <w:szCs w:val="18"/>
                <w:lang w:val="en-GB"/>
              </w:rPr>
              <w:t>of this International Standard;</w:t>
            </w:r>
          </w:p>
          <w:p w:rsidR="00F0725F" w:rsidRPr="00F0725F" w:rsidRDefault="00F0725F" w:rsidP="002358A8">
            <w:pPr>
              <w:numPr>
                <w:ilvl w:val="0"/>
                <w:numId w:val="24"/>
              </w:numPr>
              <w:ind w:left="421" w:hanging="392"/>
              <w:rPr>
                <w:sz w:val="18"/>
                <w:szCs w:val="18"/>
                <w:lang w:val="en-GB"/>
              </w:rPr>
            </w:pPr>
            <w:r w:rsidRPr="00F0725F">
              <w:rPr>
                <w:sz w:val="18"/>
                <w:szCs w:val="18"/>
                <w:lang w:val="en-GB"/>
              </w:rPr>
              <w:t xml:space="preserve">to conduct all testing and calibration in support of the production of RMs in compliance with the requirements </w:t>
            </w:r>
            <w:r w:rsidR="00022D77">
              <w:rPr>
                <w:sz w:val="18"/>
                <w:szCs w:val="18"/>
                <w:lang w:val="en-GB"/>
              </w:rPr>
              <w:br/>
            </w:r>
            <w:r w:rsidRPr="00F0725F">
              <w:rPr>
                <w:sz w:val="18"/>
                <w:szCs w:val="18"/>
                <w:lang w:val="en-GB"/>
              </w:rPr>
              <w:t>of ISO/IEC 17025;</w:t>
            </w:r>
          </w:p>
          <w:p w:rsidR="00F0725F" w:rsidRDefault="00F0725F" w:rsidP="002358A8">
            <w:pPr>
              <w:numPr>
                <w:ilvl w:val="0"/>
                <w:numId w:val="24"/>
              </w:numPr>
              <w:ind w:left="421" w:hanging="392"/>
              <w:rPr>
                <w:sz w:val="18"/>
                <w:szCs w:val="18"/>
                <w:lang w:val="en-GB"/>
              </w:rPr>
            </w:pPr>
            <w:r w:rsidRPr="00F0725F">
              <w:rPr>
                <w:sz w:val="18"/>
                <w:szCs w:val="18"/>
                <w:lang w:val="en-GB"/>
              </w:rPr>
              <w:t xml:space="preserve">to require that all personnel concerned with the quality </w:t>
            </w:r>
            <w:r w:rsidR="00022D77">
              <w:rPr>
                <w:sz w:val="18"/>
                <w:szCs w:val="18"/>
                <w:lang w:val="en-GB"/>
              </w:rPr>
              <w:br/>
            </w:r>
            <w:r w:rsidRPr="00F0725F">
              <w:rPr>
                <w:sz w:val="18"/>
                <w:szCs w:val="18"/>
                <w:lang w:val="en-GB"/>
              </w:rPr>
              <w:t>of any aspect of RM production activities familiarize themselves with the quality documentation and implement the policies and procedures in their work;</w:t>
            </w:r>
          </w:p>
          <w:p w:rsidR="00F0725F" w:rsidRPr="00063F66" w:rsidRDefault="00F0725F" w:rsidP="000852BB">
            <w:pPr>
              <w:numPr>
                <w:ilvl w:val="0"/>
                <w:numId w:val="24"/>
              </w:numPr>
              <w:ind w:left="421" w:hanging="392"/>
              <w:rPr>
                <w:sz w:val="18"/>
                <w:szCs w:val="18"/>
                <w:lang w:val="en-GB"/>
              </w:rPr>
            </w:pPr>
            <w:r w:rsidRPr="00F0725F">
              <w:rPr>
                <w:sz w:val="18"/>
                <w:szCs w:val="18"/>
                <w:lang w:val="en-GB"/>
              </w:rPr>
              <w:t>for the management to continually improve the effectiveness of the management system and to be committed to good professional practice and to the quality of its RMs.</w:t>
            </w:r>
          </w:p>
        </w:tc>
        <w:tc>
          <w:tcPr>
            <w:tcW w:w="2282" w:type="dxa"/>
            <w:tcBorders>
              <w:top w:val="single" w:sz="4" w:space="0" w:color="auto"/>
              <w:bottom w:val="single" w:sz="4" w:space="0" w:color="auto"/>
            </w:tcBorders>
            <w:shd w:val="clear" w:color="auto" w:fill="DEEAF6"/>
          </w:tcPr>
          <w:p w:rsidR="00F0725F" w:rsidRPr="00DC1F8D" w:rsidRDefault="00F0725F" w:rsidP="00F0725F">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F0725F" w:rsidRPr="00DC1F8D" w:rsidRDefault="00F0725F" w:rsidP="00F0725F">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F0725F" w:rsidRPr="00DC1F8D" w:rsidRDefault="00F0725F" w:rsidP="00F0725F">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F0725F" w:rsidRPr="00DC1F8D" w:rsidRDefault="00F0725F" w:rsidP="00F0725F">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F0725F" w:rsidRPr="00DC1F8D" w:rsidRDefault="00F0725F" w:rsidP="00F0725F">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F0725F" w:rsidRPr="00DC1F8D" w:rsidTr="00405CFE">
        <w:tc>
          <w:tcPr>
            <w:tcW w:w="811" w:type="dxa"/>
            <w:tcBorders>
              <w:top w:val="single" w:sz="4" w:space="0" w:color="auto"/>
            </w:tcBorders>
          </w:tcPr>
          <w:p w:rsidR="00F0725F" w:rsidRDefault="00F0725F" w:rsidP="00F0725F">
            <w:r w:rsidRPr="008D5818">
              <w:rPr>
                <w:sz w:val="18"/>
                <w:szCs w:val="18"/>
                <w:lang w:val="en-US"/>
              </w:rPr>
              <w:t>8.2.</w:t>
            </w:r>
            <w:r>
              <w:rPr>
                <w:sz w:val="18"/>
                <w:szCs w:val="18"/>
                <w:lang w:val="en-US"/>
              </w:rPr>
              <w:t>4</w:t>
            </w:r>
          </w:p>
        </w:tc>
        <w:tc>
          <w:tcPr>
            <w:tcW w:w="4900" w:type="dxa"/>
            <w:tcBorders>
              <w:top w:val="single" w:sz="4" w:space="0" w:color="auto"/>
            </w:tcBorders>
          </w:tcPr>
          <w:p w:rsidR="00F0725F" w:rsidRPr="00F0725F" w:rsidRDefault="00F0725F" w:rsidP="00F0725F">
            <w:pPr>
              <w:rPr>
                <w:sz w:val="18"/>
                <w:szCs w:val="18"/>
                <w:lang w:val="en-US"/>
              </w:rPr>
            </w:pPr>
            <w:r w:rsidRPr="00F0725F">
              <w:rPr>
                <w:sz w:val="18"/>
                <w:szCs w:val="18"/>
                <w:lang w:val="en-US"/>
              </w:rPr>
              <w:t>The overall objectives shall be reviewed during the management review.</w:t>
            </w:r>
          </w:p>
        </w:tc>
        <w:tc>
          <w:tcPr>
            <w:tcW w:w="2282" w:type="dxa"/>
            <w:tcBorders>
              <w:top w:val="single" w:sz="4" w:space="0" w:color="auto"/>
            </w:tcBorders>
            <w:shd w:val="clear" w:color="auto" w:fill="DEEAF6"/>
          </w:tcPr>
          <w:p w:rsidR="00F0725F" w:rsidRPr="00DC1F8D" w:rsidRDefault="00F0725F" w:rsidP="00F0725F">
            <w:pPr>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F0725F" w:rsidRPr="00DC1F8D" w:rsidRDefault="00F0725F" w:rsidP="00F0725F">
            <w:pPr>
              <w:keepNext/>
              <w:keepLines/>
              <w:jc w:val="center"/>
              <w:rPr>
                <w:rFonts w:cs="Arial"/>
                <w:bCs/>
                <w:sz w:val="18"/>
                <w:szCs w:val="18"/>
              </w:rPr>
            </w:pPr>
          </w:p>
        </w:tc>
        <w:tc>
          <w:tcPr>
            <w:tcW w:w="393" w:type="dxa"/>
            <w:tcBorders>
              <w:top w:val="single" w:sz="4" w:space="0" w:color="auto"/>
            </w:tcBorders>
            <w:shd w:val="clear" w:color="auto" w:fill="FFF2CC"/>
          </w:tcPr>
          <w:p w:rsidR="00F0725F" w:rsidRPr="00DC1F8D" w:rsidRDefault="00F0725F" w:rsidP="00F0725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F0725F" w:rsidRPr="00DC1F8D" w:rsidRDefault="00F0725F" w:rsidP="00F0725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F0725F" w:rsidRPr="00DC1F8D" w:rsidRDefault="00F0725F" w:rsidP="00F0725F">
            <w:pPr>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59560A" w:rsidRPr="00C828FB" w:rsidRDefault="00D91974" w:rsidP="00C828FB">
      <w:pPr>
        <w:pStyle w:val="berschrift2"/>
      </w:pPr>
      <w:bookmarkStart w:id="34" w:name="_Toc33102893"/>
      <w:r w:rsidRPr="00C828FB">
        <w:t>8.3</w:t>
      </w:r>
      <w:r w:rsidRPr="00C828FB">
        <w:tab/>
        <w:t>General management system documentation (Option A)</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279"/>
        <w:gridCol w:w="405"/>
        <w:gridCol w:w="393"/>
        <w:gridCol w:w="386"/>
        <w:gridCol w:w="6"/>
        <w:gridCol w:w="739"/>
      </w:tblGrid>
      <w:tr w:rsidR="0059560A" w:rsidRPr="00DC1F8D" w:rsidTr="00A03354">
        <w:tc>
          <w:tcPr>
            <w:tcW w:w="4377" w:type="dxa"/>
            <w:tcBorders>
              <w:top w:val="single" w:sz="12" w:space="0" w:color="auto"/>
              <w:bottom w:val="single" w:sz="12" w:space="0" w:color="auto"/>
              <w:right w:val="single" w:sz="4" w:space="0" w:color="auto"/>
            </w:tcBorders>
            <w:shd w:val="clear" w:color="auto" w:fill="auto"/>
          </w:tcPr>
          <w:p w:rsidR="0059560A" w:rsidRPr="00DC1F8D" w:rsidRDefault="0059560A" w:rsidP="00F0725F">
            <w:pPr>
              <w:pStyle w:val="2"/>
              <w:rPr>
                <w:lang w:val="en-US"/>
              </w:rPr>
            </w:pPr>
          </w:p>
        </w:tc>
        <w:tc>
          <w:tcPr>
            <w:tcW w:w="1326" w:type="dxa"/>
            <w:tcBorders>
              <w:top w:val="single" w:sz="12" w:space="0" w:color="auto"/>
              <w:bottom w:val="single" w:sz="12" w:space="0" w:color="auto"/>
              <w:right w:val="single" w:sz="4" w:space="0" w:color="auto"/>
            </w:tcBorders>
            <w:shd w:val="clear" w:color="auto" w:fill="auto"/>
          </w:tcPr>
          <w:p w:rsidR="0059560A" w:rsidRPr="00DC1F8D" w:rsidRDefault="0059560A" w:rsidP="0059560A">
            <w:pPr>
              <w:spacing w:after="40" w:line="200" w:lineRule="exact"/>
              <w:rPr>
                <w:b/>
                <w:sz w:val="18"/>
                <w:szCs w:val="18"/>
              </w:rPr>
            </w:pPr>
            <w:r w:rsidRPr="00DC1F8D">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9560A" w:rsidRPr="00DC1F8D" w:rsidRDefault="0059560A" w:rsidP="0059560A">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9560A" w:rsidRPr="00DC1F8D" w:rsidTr="00A03354">
        <w:tc>
          <w:tcPr>
            <w:tcW w:w="7982" w:type="dxa"/>
            <w:gridSpan w:val="3"/>
            <w:tcBorders>
              <w:top w:val="single" w:sz="12" w:space="0" w:color="auto"/>
            </w:tcBorders>
          </w:tcPr>
          <w:p w:rsidR="0059560A" w:rsidRPr="00DC1F8D" w:rsidRDefault="0059560A" w:rsidP="0059560A">
            <w:pPr>
              <w:keepNext/>
              <w:keepLines/>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59560A" w:rsidRPr="00DC1F8D" w:rsidRDefault="0059560A" w:rsidP="0059560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59560A" w:rsidRPr="00DC1F8D" w:rsidRDefault="0059560A" w:rsidP="0059560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6" w:type="dxa"/>
            <w:tcBorders>
              <w:top w:val="single" w:sz="12" w:space="0" w:color="auto"/>
            </w:tcBorders>
            <w:shd w:val="clear" w:color="auto" w:fill="FFF2CC"/>
          </w:tcPr>
          <w:p w:rsidR="0059560A" w:rsidRPr="00DC1F8D" w:rsidRDefault="0059560A" w:rsidP="0059560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gridSpan w:val="2"/>
            <w:tcBorders>
              <w:top w:val="single" w:sz="12" w:space="0" w:color="auto"/>
            </w:tcBorders>
            <w:shd w:val="clear" w:color="auto" w:fill="FFF2CC"/>
          </w:tcPr>
          <w:p w:rsidR="0059560A" w:rsidRPr="00DC1F8D" w:rsidRDefault="0059560A" w:rsidP="0059560A">
            <w:pPr>
              <w:keepNext/>
              <w:keepLines/>
              <w:jc w:val="center"/>
              <w:rPr>
                <w:sz w:val="16"/>
                <w:szCs w:val="16"/>
              </w:rPr>
            </w:pPr>
          </w:p>
        </w:tc>
      </w:tr>
    </w:tbl>
    <w:p w:rsidR="0059560A" w:rsidRPr="000401B6" w:rsidRDefault="0059560A" w:rsidP="000401B6">
      <w:pPr>
        <w:keepNext/>
        <w:keepLines/>
        <w:spacing w:before="0" w:after="0"/>
        <w:rPr>
          <w:rFonts w:cs="Arial"/>
          <w:b/>
          <w:bCs/>
          <w:sz w:val="2"/>
          <w:szCs w:val="2"/>
        </w:rPr>
        <w:sectPr w:rsidR="0059560A"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9560A" w:rsidRPr="00586B0E" w:rsidTr="00405CFE">
        <w:tc>
          <w:tcPr>
            <w:tcW w:w="9923" w:type="dxa"/>
            <w:gridSpan w:val="4"/>
            <w:tcBorders>
              <w:top w:val="single" w:sz="4" w:space="0" w:color="auto"/>
              <w:bottom w:val="nil"/>
            </w:tcBorders>
          </w:tcPr>
          <w:p w:rsidR="0059560A" w:rsidRPr="00DC1F8D" w:rsidRDefault="0059560A" w:rsidP="0059560A">
            <w:pPr>
              <w:keepNext/>
              <w:keepLines/>
              <w:rPr>
                <w:rFonts w:cs="Arial"/>
                <w:bCs/>
                <w:lang w:val="en-US"/>
              </w:rPr>
            </w:pPr>
            <w:r w:rsidRPr="00DC1F8D">
              <w:rPr>
                <w:rFonts w:cs="Arial"/>
                <w:bCs/>
                <w:sz w:val="18"/>
                <w:szCs w:val="18"/>
                <w:lang w:val="en-US"/>
              </w:rPr>
              <w:t>Findings / justification of findings / specifics / notes:</w:t>
            </w:r>
          </w:p>
        </w:tc>
      </w:tr>
      <w:tr w:rsidR="0059560A" w:rsidRPr="00586B0E" w:rsidTr="00405CFE">
        <w:tc>
          <w:tcPr>
            <w:tcW w:w="9923" w:type="dxa"/>
            <w:gridSpan w:val="4"/>
            <w:tcBorders>
              <w:top w:val="nil"/>
              <w:bottom w:val="single" w:sz="12" w:space="0" w:color="auto"/>
            </w:tcBorders>
            <w:shd w:val="clear" w:color="auto" w:fill="FFF2CC"/>
          </w:tcPr>
          <w:p w:rsidR="0059560A" w:rsidRPr="004D483D" w:rsidRDefault="0059560A" w:rsidP="0059560A">
            <w:pPr>
              <w:rPr>
                <w:lang w:val="en-US"/>
              </w:rPr>
            </w:pPr>
          </w:p>
        </w:tc>
      </w:tr>
      <w:tr w:rsidR="0059560A" w:rsidRPr="00586B0E" w:rsidTr="00405CFE">
        <w:tc>
          <w:tcPr>
            <w:tcW w:w="9923" w:type="dxa"/>
            <w:gridSpan w:val="4"/>
            <w:tcBorders>
              <w:bottom w:val="single" w:sz="4" w:space="0" w:color="auto"/>
            </w:tcBorders>
            <w:vAlign w:val="center"/>
          </w:tcPr>
          <w:p w:rsidR="0059560A" w:rsidRPr="00DC1F8D" w:rsidRDefault="0059560A" w:rsidP="0059560A">
            <w:pPr>
              <w:keepNext/>
              <w:keepLines/>
              <w:rPr>
                <w:b/>
                <w:lang w:val="en-US"/>
              </w:rPr>
            </w:pPr>
            <w:r w:rsidRPr="00DC1F8D">
              <w:rPr>
                <w:rFonts w:cs="Arial"/>
                <w:b/>
                <w:iCs/>
                <w:sz w:val="18"/>
                <w:szCs w:val="18"/>
                <w:lang w:val="en-US"/>
              </w:rPr>
              <w:t xml:space="preserve">Objective evidence / Reviewed documents (OE/RD) </w:t>
            </w:r>
            <w:r w:rsidR="005733C3" w:rsidRPr="0041241C">
              <w:rPr>
                <w:rFonts w:cs="Arial"/>
                <w:b/>
                <w:iCs/>
                <w:sz w:val="18"/>
                <w:szCs w:val="18"/>
                <w:lang w:val="en-GB"/>
              </w:rPr>
              <w:t>during the assessment</w:t>
            </w:r>
            <w:r w:rsidRPr="00DC1F8D">
              <w:rPr>
                <w:rFonts w:cs="Arial"/>
                <w:b/>
                <w:iCs/>
                <w:sz w:val="18"/>
                <w:szCs w:val="18"/>
                <w:lang w:val="en-US"/>
              </w:rPr>
              <w:t>:</w:t>
            </w:r>
          </w:p>
        </w:tc>
      </w:tr>
      <w:tr w:rsidR="0059560A" w:rsidRPr="00DC1F8D" w:rsidTr="00405CFE">
        <w:tc>
          <w:tcPr>
            <w:tcW w:w="796" w:type="dxa"/>
            <w:tcBorders>
              <w:bottom w:val="nil"/>
            </w:tcBorders>
            <w:vAlign w:val="center"/>
          </w:tcPr>
          <w:p w:rsidR="0059560A" w:rsidRPr="00DC1F8D" w:rsidRDefault="0059560A" w:rsidP="0059560A">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59560A" w:rsidRPr="00DC1F8D" w:rsidRDefault="0059560A" w:rsidP="0059560A">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59560A" w:rsidRPr="00DC1F8D" w:rsidRDefault="0059560A" w:rsidP="0059560A">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59560A" w:rsidRPr="00DC1F8D" w:rsidRDefault="0059560A" w:rsidP="0059560A">
            <w:pPr>
              <w:keepNext/>
              <w:keepLines/>
              <w:rPr>
                <w:rFonts w:cs="Arial"/>
                <w:iCs/>
                <w:szCs w:val="22"/>
              </w:rPr>
            </w:pPr>
            <w:r w:rsidRPr="00DC1F8D">
              <w:rPr>
                <w:sz w:val="18"/>
                <w:szCs w:val="18"/>
              </w:rPr>
              <w:t>Date / Version</w:t>
            </w:r>
          </w:p>
        </w:tc>
      </w:tr>
      <w:tr w:rsidR="0059560A" w:rsidRPr="00DC1F8D" w:rsidTr="00405CFE">
        <w:tc>
          <w:tcPr>
            <w:tcW w:w="796" w:type="dxa"/>
            <w:tcBorders>
              <w:bottom w:val="single" w:sz="2" w:space="0" w:color="auto"/>
            </w:tcBorders>
          </w:tcPr>
          <w:p w:rsidR="0059560A" w:rsidRPr="00DC1F8D" w:rsidRDefault="0059560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59560A" w:rsidRPr="00DC1F8D" w:rsidRDefault="0059560A" w:rsidP="0059560A">
            <w:pPr>
              <w:spacing w:after="40" w:line="200" w:lineRule="exact"/>
              <w:jc w:val="center"/>
              <w:rPr>
                <w:rFonts w:cs="Arial"/>
                <w:iCs/>
                <w:sz w:val="18"/>
                <w:szCs w:val="18"/>
              </w:rPr>
            </w:pPr>
          </w:p>
        </w:tc>
        <w:tc>
          <w:tcPr>
            <w:tcW w:w="6731" w:type="dxa"/>
            <w:shd w:val="clear" w:color="auto" w:fill="FFF2CC"/>
          </w:tcPr>
          <w:p w:rsidR="0059560A" w:rsidRPr="00DC1F8D" w:rsidRDefault="0059560A" w:rsidP="0059560A">
            <w:pPr>
              <w:spacing w:after="40" w:line="200" w:lineRule="exact"/>
              <w:rPr>
                <w:rFonts w:cs="Arial"/>
                <w:iCs/>
                <w:sz w:val="18"/>
                <w:szCs w:val="18"/>
              </w:rPr>
            </w:pPr>
          </w:p>
        </w:tc>
        <w:tc>
          <w:tcPr>
            <w:tcW w:w="1916" w:type="dxa"/>
            <w:shd w:val="clear" w:color="auto" w:fill="FFF2CC"/>
          </w:tcPr>
          <w:p w:rsidR="0059560A" w:rsidRPr="00DC1F8D" w:rsidRDefault="0059560A" w:rsidP="0059560A">
            <w:pPr>
              <w:spacing w:after="40" w:line="200" w:lineRule="exact"/>
              <w:rPr>
                <w:sz w:val="18"/>
                <w:szCs w:val="18"/>
              </w:rPr>
            </w:pPr>
          </w:p>
        </w:tc>
      </w:tr>
      <w:tr w:rsidR="0059560A" w:rsidRPr="00DC1F8D" w:rsidTr="00405CFE">
        <w:tc>
          <w:tcPr>
            <w:tcW w:w="796" w:type="dxa"/>
            <w:tcBorders>
              <w:top w:val="single" w:sz="2" w:space="0" w:color="auto"/>
            </w:tcBorders>
          </w:tcPr>
          <w:p w:rsidR="0059560A" w:rsidRPr="00DC1F8D" w:rsidRDefault="0059560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59560A" w:rsidRPr="00DC1F8D" w:rsidRDefault="0059560A" w:rsidP="0059560A">
            <w:pPr>
              <w:spacing w:after="40" w:line="200" w:lineRule="exact"/>
              <w:jc w:val="center"/>
              <w:rPr>
                <w:rFonts w:cs="Arial"/>
                <w:bCs/>
                <w:sz w:val="18"/>
                <w:szCs w:val="18"/>
              </w:rPr>
            </w:pPr>
          </w:p>
        </w:tc>
        <w:tc>
          <w:tcPr>
            <w:tcW w:w="6731" w:type="dxa"/>
            <w:shd w:val="clear" w:color="auto" w:fill="FFF2CC"/>
          </w:tcPr>
          <w:p w:rsidR="0059560A" w:rsidRPr="00DC1F8D" w:rsidRDefault="0059560A" w:rsidP="0059560A">
            <w:pPr>
              <w:spacing w:after="40" w:line="200" w:lineRule="exact"/>
              <w:rPr>
                <w:rFonts w:cs="Arial"/>
                <w:iCs/>
                <w:sz w:val="18"/>
                <w:szCs w:val="18"/>
              </w:rPr>
            </w:pPr>
          </w:p>
        </w:tc>
        <w:tc>
          <w:tcPr>
            <w:tcW w:w="1916" w:type="dxa"/>
            <w:shd w:val="clear" w:color="auto" w:fill="FFF2CC"/>
          </w:tcPr>
          <w:p w:rsidR="0059560A" w:rsidRPr="00DC1F8D" w:rsidRDefault="0059560A" w:rsidP="0059560A">
            <w:pPr>
              <w:spacing w:after="40" w:line="200" w:lineRule="exact"/>
              <w:rPr>
                <w:sz w:val="18"/>
                <w:szCs w:val="18"/>
              </w:rPr>
            </w:pPr>
          </w:p>
        </w:tc>
      </w:tr>
      <w:tr w:rsidR="0059560A" w:rsidRPr="00586B0E" w:rsidTr="00405CFE">
        <w:tc>
          <w:tcPr>
            <w:tcW w:w="9923" w:type="dxa"/>
            <w:gridSpan w:val="4"/>
            <w:tcBorders>
              <w:top w:val="single" w:sz="4" w:space="0" w:color="auto"/>
              <w:bottom w:val="nil"/>
            </w:tcBorders>
            <w:vAlign w:val="center"/>
          </w:tcPr>
          <w:p w:rsidR="0059560A" w:rsidRPr="00DC1F8D" w:rsidRDefault="0059560A" w:rsidP="005733C3">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Findings / justification of findings / sectorspecific provisions / notes:</w:t>
            </w:r>
          </w:p>
        </w:tc>
      </w:tr>
      <w:tr w:rsidR="0059560A" w:rsidRPr="00586B0E" w:rsidTr="00405CFE">
        <w:tc>
          <w:tcPr>
            <w:tcW w:w="9923" w:type="dxa"/>
            <w:gridSpan w:val="4"/>
            <w:tcBorders>
              <w:top w:val="nil"/>
              <w:bottom w:val="single" w:sz="2" w:space="0" w:color="auto"/>
            </w:tcBorders>
            <w:shd w:val="clear" w:color="auto" w:fill="FFF2CC"/>
            <w:vAlign w:val="center"/>
          </w:tcPr>
          <w:p w:rsidR="0059560A" w:rsidRPr="004D483D" w:rsidRDefault="0059560A" w:rsidP="0059560A">
            <w:pPr>
              <w:rPr>
                <w:lang w:val="en-US"/>
              </w:rPr>
            </w:pPr>
          </w:p>
        </w:tc>
      </w:tr>
    </w:tbl>
    <w:p w:rsidR="0059560A" w:rsidRPr="000401B6" w:rsidRDefault="0059560A" w:rsidP="000401B6">
      <w:pPr>
        <w:spacing w:before="0" w:after="0"/>
        <w:rPr>
          <w:sz w:val="2"/>
          <w:szCs w:val="2"/>
          <w:lang w:val="en-US"/>
        </w:rPr>
        <w:sectPr w:rsidR="0059560A"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59560A" w:rsidRPr="00DC1F8D" w:rsidTr="00405CFE">
        <w:tc>
          <w:tcPr>
            <w:tcW w:w="811" w:type="dxa"/>
            <w:tcBorders>
              <w:top w:val="single" w:sz="4" w:space="0" w:color="auto"/>
              <w:bottom w:val="single" w:sz="4" w:space="0" w:color="auto"/>
            </w:tcBorders>
          </w:tcPr>
          <w:p w:rsidR="0059560A" w:rsidRPr="0059560A" w:rsidRDefault="0059560A" w:rsidP="0059560A">
            <w:pPr>
              <w:spacing w:after="40" w:line="200" w:lineRule="exact"/>
              <w:rPr>
                <w:sz w:val="18"/>
                <w:szCs w:val="18"/>
                <w:lang w:val="en-US"/>
              </w:rPr>
            </w:pPr>
          </w:p>
        </w:tc>
        <w:tc>
          <w:tcPr>
            <w:tcW w:w="4900" w:type="dxa"/>
            <w:tcBorders>
              <w:top w:val="single" w:sz="4" w:space="0" w:color="auto"/>
              <w:bottom w:val="single" w:sz="4" w:space="0" w:color="auto"/>
            </w:tcBorders>
          </w:tcPr>
          <w:p w:rsidR="0059560A" w:rsidRPr="00DC1F8D" w:rsidRDefault="00F0725F" w:rsidP="00E575B9">
            <w:pPr>
              <w:keepNext/>
              <w:keepLines/>
              <w:rPr>
                <w:rFonts w:cs="Arial"/>
                <w:sz w:val="18"/>
                <w:szCs w:val="18"/>
                <w:lang w:val="en-US"/>
              </w:rPr>
            </w:pPr>
            <w:r w:rsidRPr="00F0725F">
              <w:rPr>
                <w:rFonts w:cs="Arial"/>
                <w:sz w:val="18"/>
                <w:szCs w:val="18"/>
                <w:lang w:val="en-US"/>
              </w:rPr>
              <w:t>The RMP shall document all of its systems, programmes, procedures, instructions, findings, etc., to the extent necessary to enable the RMP to ensure the quality of the RMs produced. Documentation used in this management system shall be communicated to, understood by, available to and implemented by all personnel concerned.</w:t>
            </w:r>
          </w:p>
        </w:tc>
        <w:tc>
          <w:tcPr>
            <w:tcW w:w="2282" w:type="dxa"/>
            <w:tcBorders>
              <w:top w:val="single" w:sz="4" w:space="0" w:color="auto"/>
              <w:bottom w:val="single" w:sz="4" w:space="0" w:color="auto"/>
            </w:tcBorders>
            <w:shd w:val="clear" w:color="auto" w:fill="DEEAF6"/>
          </w:tcPr>
          <w:p w:rsidR="0059560A" w:rsidRPr="00DC1F8D" w:rsidRDefault="0059560A" w:rsidP="0059560A">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59560A" w:rsidRPr="00DC1F8D" w:rsidRDefault="0059560A" w:rsidP="0059560A">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59560A" w:rsidRPr="00DC1F8D" w:rsidRDefault="0059560A" w:rsidP="0059560A">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59560A" w:rsidRPr="00DC1F8D" w:rsidRDefault="0059560A" w:rsidP="0059560A">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9560A" w:rsidRPr="00DC1F8D" w:rsidRDefault="0059560A" w:rsidP="0059560A">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F0725F" w:rsidRDefault="00D91974" w:rsidP="00D15295">
      <w:pPr>
        <w:pStyle w:val="berschrift2"/>
      </w:pPr>
      <w:bookmarkStart w:id="35" w:name="_Toc33102894"/>
      <w:r>
        <w:lastRenderedPageBreak/>
        <w:t>8.</w:t>
      </w:r>
      <w:r w:rsidRPr="00DC1F8D">
        <w:t>4</w:t>
      </w:r>
      <w:r w:rsidRPr="00DC1F8D">
        <w:tab/>
      </w:r>
      <w:r w:rsidRPr="00F0725F">
        <w:t>Control of management system documents (Option A)</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279"/>
        <w:gridCol w:w="405"/>
        <w:gridCol w:w="393"/>
        <w:gridCol w:w="386"/>
        <w:gridCol w:w="6"/>
        <w:gridCol w:w="739"/>
      </w:tblGrid>
      <w:tr w:rsidR="0059560A" w:rsidRPr="00DC1F8D" w:rsidTr="00A03354">
        <w:tc>
          <w:tcPr>
            <w:tcW w:w="4377" w:type="dxa"/>
            <w:tcBorders>
              <w:top w:val="single" w:sz="12" w:space="0" w:color="auto"/>
              <w:bottom w:val="single" w:sz="12" w:space="0" w:color="auto"/>
              <w:right w:val="single" w:sz="4" w:space="0" w:color="auto"/>
            </w:tcBorders>
            <w:shd w:val="clear" w:color="auto" w:fill="auto"/>
          </w:tcPr>
          <w:p w:rsidR="0059560A" w:rsidRPr="00DC1F8D" w:rsidRDefault="0059560A" w:rsidP="00F0725F">
            <w:pPr>
              <w:pStyle w:val="2"/>
              <w:rPr>
                <w:lang w:val="en-US"/>
              </w:rPr>
            </w:pPr>
          </w:p>
        </w:tc>
        <w:tc>
          <w:tcPr>
            <w:tcW w:w="1326" w:type="dxa"/>
            <w:tcBorders>
              <w:top w:val="single" w:sz="12" w:space="0" w:color="auto"/>
              <w:bottom w:val="single" w:sz="12" w:space="0" w:color="auto"/>
              <w:right w:val="single" w:sz="4" w:space="0" w:color="auto"/>
            </w:tcBorders>
            <w:shd w:val="clear" w:color="auto" w:fill="auto"/>
          </w:tcPr>
          <w:p w:rsidR="0059560A" w:rsidRPr="00DC1F8D" w:rsidRDefault="0059560A" w:rsidP="0059560A">
            <w:pPr>
              <w:spacing w:after="40" w:line="200" w:lineRule="exact"/>
              <w:rPr>
                <w:b/>
                <w:sz w:val="18"/>
                <w:szCs w:val="18"/>
              </w:rPr>
            </w:pPr>
            <w:r w:rsidRPr="00DC1F8D">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9560A" w:rsidRPr="00DC1F8D" w:rsidRDefault="0059560A" w:rsidP="0059560A">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9560A" w:rsidRPr="00DC1F8D" w:rsidTr="00A03354">
        <w:tc>
          <w:tcPr>
            <w:tcW w:w="7982" w:type="dxa"/>
            <w:gridSpan w:val="3"/>
            <w:tcBorders>
              <w:top w:val="single" w:sz="12" w:space="0" w:color="auto"/>
            </w:tcBorders>
          </w:tcPr>
          <w:p w:rsidR="0059560A" w:rsidRPr="00DC1F8D" w:rsidRDefault="0059560A" w:rsidP="0059560A">
            <w:pPr>
              <w:keepNext/>
              <w:keepLines/>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59560A" w:rsidRPr="00DC1F8D" w:rsidRDefault="0059560A" w:rsidP="0059560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59560A" w:rsidRPr="00DC1F8D" w:rsidRDefault="0059560A" w:rsidP="0059560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6" w:type="dxa"/>
            <w:tcBorders>
              <w:top w:val="single" w:sz="12" w:space="0" w:color="auto"/>
            </w:tcBorders>
            <w:shd w:val="clear" w:color="auto" w:fill="FFF2CC"/>
          </w:tcPr>
          <w:p w:rsidR="0059560A" w:rsidRPr="00DC1F8D" w:rsidRDefault="0059560A" w:rsidP="0059560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gridSpan w:val="2"/>
            <w:tcBorders>
              <w:top w:val="single" w:sz="12" w:space="0" w:color="auto"/>
            </w:tcBorders>
            <w:shd w:val="clear" w:color="auto" w:fill="FFF2CC"/>
          </w:tcPr>
          <w:p w:rsidR="0059560A" w:rsidRPr="00DC1F8D" w:rsidRDefault="0059560A" w:rsidP="0059560A">
            <w:pPr>
              <w:keepNext/>
              <w:keepLines/>
              <w:jc w:val="center"/>
              <w:rPr>
                <w:sz w:val="16"/>
                <w:szCs w:val="16"/>
              </w:rPr>
            </w:pPr>
          </w:p>
        </w:tc>
      </w:tr>
    </w:tbl>
    <w:p w:rsidR="0059560A" w:rsidRPr="000401B6" w:rsidRDefault="0059560A" w:rsidP="000401B6">
      <w:pPr>
        <w:keepNext/>
        <w:keepLines/>
        <w:spacing w:before="0" w:after="0"/>
        <w:rPr>
          <w:rFonts w:cs="Arial"/>
          <w:b/>
          <w:bCs/>
          <w:sz w:val="2"/>
          <w:szCs w:val="2"/>
        </w:rPr>
        <w:sectPr w:rsidR="0059560A"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9560A" w:rsidRPr="00586B0E" w:rsidTr="00405CFE">
        <w:tc>
          <w:tcPr>
            <w:tcW w:w="9923" w:type="dxa"/>
            <w:gridSpan w:val="4"/>
            <w:tcBorders>
              <w:top w:val="single" w:sz="4" w:space="0" w:color="auto"/>
              <w:bottom w:val="nil"/>
            </w:tcBorders>
          </w:tcPr>
          <w:p w:rsidR="0059560A" w:rsidRPr="00DC1F8D" w:rsidRDefault="0059560A" w:rsidP="0059560A">
            <w:pPr>
              <w:keepNext/>
              <w:keepLines/>
              <w:rPr>
                <w:rFonts w:cs="Arial"/>
                <w:bCs/>
                <w:lang w:val="en-US"/>
              </w:rPr>
            </w:pPr>
            <w:r w:rsidRPr="00DC1F8D">
              <w:rPr>
                <w:rFonts w:cs="Arial"/>
                <w:bCs/>
                <w:sz w:val="18"/>
                <w:szCs w:val="18"/>
                <w:lang w:val="en-US"/>
              </w:rPr>
              <w:t>Findings / justification of findings / specifics / notes:</w:t>
            </w:r>
          </w:p>
        </w:tc>
      </w:tr>
      <w:tr w:rsidR="0059560A" w:rsidRPr="00586B0E" w:rsidTr="00405CFE">
        <w:tc>
          <w:tcPr>
            <w:tcW w:w="9923" w:type="dxa"/>
            <w:gridSpan w:val="4"/>
            <w:tcBorders>
              <w:top w:val="nil"/>
              <w:bottom w:val="single" w:sz="12" w:space="0" w:color="auto"/>
            </w:tcBorders>
            <w:shd w:val="clear" w:color="auto" w:fill="FFF2CC"/>
          </w:tcPr>
          <w:p w:rsidR="0059560A" w:rsidRPr="004D483D" w:rsidRDefault="0059560A" w:rsidP="0059560A">
            <w:pPr>
              <w:rPr>
                <w:lang w:val="en-US"/>
              </w:rPr>
            </w:pPr>
          </w:p>
        </w:tc>
      </w:tr>
      <w:tr w:rsidR="0059560A" w:rsidRPr="00586B0E" w:rsidTr="00405CFE">
        <w:tc>
          <w:tcPr>
            <w:tcW w:w="9923" w:type="dxa"/>
            <w:gridSpan w:val="4"/>
            <w:tcBorders>
              <w:bottom w:val="single" w:sz="4" w:space="0" w:color="auto"/>
            </w:tcBorders>
            <w:vAlign w:val="center"/>
          </w:tcPr>
          <w:p w:rsidR="0059560A" w:rsidRPr="00DC1F8D" w:rsidRDefault="0059560A" w:rsidP="0059560A">
            <w:pPr>
              <w:keepNext/>
              <w:keepLines/>
              <w:rPr>
                <w:b/>
                <w:lang w:val="en-US"/>
              </w:rPr>
            </w:pPr>
            <w:r w:rsidRPr="00DC1F8D">
              <w:rPr>
                <w:rFonts w:cs="Arial"/>
                <w:b/>
                <w:iCs/>
                <w:sz w:val="18"/>
                <w:szCs w:val="18"/>
                <w:lang w:val="en-US"/>
              </w:rPr>
              <w:t xml:space="preserve">Objective evidence / Reviewed documents (OE/RD) </w:t>
            </w:r>
            <w:r w:rsidR="005733C3" w:rsidRPr="0041241C">
              <w:rPr>
                <w:rFonts w:cs="Arial"/>
                <w:b/>
                <w:iCs/>
                <w:sz w:val="18"/>
                <w:szCs w:val="18"/>
                <w:lang w:val="en-GB"/>
              </w:rPr>
              <w:t>during the assessment</w:t>
            </w:r>
            <w:r w:rsidRPr="00DC1F8D">
              <w:rPr>
                <w:rFonts w:cs="Arial"/>
                <w:b/>
                <w:iCs/>
                <w:sz w:val="18"/>
                <w:szCs w:val="18"/>
                <w:lang w:val="en-US"/>
              </w:rPr>
              <w:t>:</w:t>
            </w:r>
          </w:p>
        </w:tc>
      </w:tr>
      <w:tr w:rsidR="0059560A" w:rsidRPr="00DC1F8D" w:rsidTr="00405CFE">
        <w:tc>
          <w:tcPr>
            <w:tcW w:w="796" w:type="dxa"/>
            <w:tcBorders>
              <w:bottom w:val="nil"/>
            </w:tcBorders>
            <w:vAlign w:val="center"/>
          </w:tcPr>
          <w:p w:rsidR="0059560A" w:rsidRPr="00DC1F8D" w:rsidRDefault="0059560A" w:rsidP="0059560A">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59560A" w:rsidRPr="00DC1F8D" w:rsidRDefault="0059560A" w:rsidP="0059560A">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59560A" w:rsidRPr="00DC1F8D" w:rsidRDefault="0059560A" w:rsidP="0059560A">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59560A" w:rsidRPr="00DC1F8D" w:rsidRDefault="0059560A" w:rsidP="0059560A">
            <w:pPr>
              <w:keepNext/>
              <w:keepLines/>
              <w:rPr>
                <w:rFonts w:cs="Arial"/>
                <w:iCs/>
                <w:szCs w:val="22"/>
              </w:rPr>
            </w:pPr>
            <w:r w:rsidRPr="00DC1F8D">
              <w:rPr>
                <w:sz w:val="18"/>
                <w:szCs w:val="18"/>
              </w:rPr>
              <w:t>Date / Version</w:t>
            </w:r>
          </w:p>
        </w:tc>
      </w:tr>
      <w:tr w:rsidR="0059560A" w:rsidRPr="00DC1F8D" w:rsidTr="00405CFE">
        <w:tc>
          <w:tcPr>
            <w:tcW w:w="796" w:type="dxa"/>
          </w:tcPr>
          <w:p w:rsidR="0059560A" w:rsidRPr="00DC1F8D" w:rsidRDefault="0059560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59560A" w:rsidRPr="00DC1F8D" w:rsidRDefault="0059560A" w:rsidP="0059560A">
            <w:pPr>
              <w:spacing w:after="40" w:line="200" w:lineRule="exact"/>
              <w:jc w:val="center"/>
              <w:rPr>
                <w:rFonts w:cs="Arial"/>
                <w:iCs/>
                <w:sz w:val="18"/>
                <w:szCs w:val="18"/>
              </w:rPr>
            </w:pPr>
          </w:p>
        </w:tc>
        <w:tc>
          <w:tcPr>
            <w:tcW w:w="6731" w:type="dxa"/>
            <w:shd w:val="clear" w:color="auto" w:fill="FFF2CC"/>
          </w:tcPr>
          <w:p w:rsidR="0059560A" w:rsidRPr="00DC1F8D" w:rsidRDefault="0059560A" w:rsidP="0059560A">
            <w:pPr>
              <w:spacing w:after="40" w:line="200" w:lineRule="exact"/>
              <w:rPr>
                <w:rFonts w:cs="Arial"/>
                <w:iCs/>
                <w:sz w:val="18"/>
                <w:szCs w:val="18"/>
              </w:rPr>
            </w:pPr>
          </w:p>
        </w:tc>
        <w:tc>
          <w:tcPr>
            <w:tcW w:w="1916" w:type="dxa"/>
            <w:shd w:val="clear" w:color="auto" w:fill="FFF2CC"/>
          </w:tcPr>
          <w:p w:rsidR="0059560A" w:rsidRPr="00DC1F8D" w:rsidRDefault="0059560A" w:rsidP="0059560A">
            <w:pPr>
              <w:spacing w:after="40" w:line="200" w:lineRule="exact"/>
              <w:rPr>
                <w:sz w:val="18"/>
                <w:szCs w:val="18"/>
              </w:rPr>
            </w:pPr>
          </w:p>
        </w:tc>
      </w:tr>
      <w:tr w:rsidR="0059560A" w:rsidRPr="00DC1F8D" w:rsidTr="00405CFE">
        <w:tc>
          <w:tcPr>
            <w:tcW w:w="796" w:type="dxa"/>
          </w:tcPr>
          <w:p w:rsidR="0059560A" w:rsidRPr="00DC1F8D" w:rsidRDefault="0059560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59560A" w:rsidRPr="00DC1F8D" w:rsidRDefault="0059560A" w:rsidP="0059560A">
            <w:pPr>
              <w:spacing w:after="40" w:line="200" w:lineRule="exact"/>
              <w:jc w:val="center"/>
              <w:rPr>
                <w:rFonts w:cs="Arial"/>
                <w:bCs/>
                <w:sz w:val="18"/>
                <w:szCs w:val="18"/>
              </w:rPr>
            </w:pPr>
          </w:p>
        </w:tc>
        <w:tc>
          <w:tcPr>
            <w:tcW w:w="6731" w:type="dxa"/>
            <w:shd w:val="clear" w:color="auto" w:fill="FFF2CC"/>
          </w:tcPr>
          <w:p w:rsidR="0059560A" w:rsidRPr="00DC1F8D" w:rsidRDefault="0059560A" w:rsidP="0059560A">
            <w:pPr>
              <w:spacing w:after="40" w:line="200" w:lineRule="exact"/>
              <w:rPr>
                <w:rFonts w:cs="Arial"/>
                <w:iCs/>
                <w:sz w:val="18"/>
                <w:szCs w:val="18"/>
              </w:rPr>
            </w:pPr>
          </w:p>
        </w:tc>
        <w:tc>
          <w:tcPr>
            <w:tcW w:w="1916" w:type="dxa"/>
            <w:shd w:val="clear" w:color="auto" w:fill="FFF2CC"/>
          </w:tcPr>
          <w:p w:rsidR="0059560A" w:rsidRPr="00DC1F8D" w:rsidRDefault="0059560A" w:rsidP="0059560A">
            <w:pPr>
              <w:spacing w:after="40" w:line="200" w:lineRule="exact"/>
              <w:rPr>
                <w:sz w:val="18"/>
                <w:szCs w:val="18"/>
              </w:rPr>
            </w:pPr>
          </w:p>
        </w:tc>
      </w:tr>
      <w:tr w:rsidR="0059560A" w:rsidRPr="00586B0E" w:rsidTr="00405CFE">
        <w:tc>
          <w:tcPr>
            <w:tcW w:w="9923" w:type="dxa"/>
            <w:gridSpan w:val="4"/>
            <w:tcBorders>
              <w:top w:val="single" w:sz="4" w:space="0" w:color="auto"/>
              <w:bottom w:val="nil"/>
            </w:tcBorders>
            <w:vAlign w:val="center"/>
          </w:tcPr>
          <w:p w:rsidR="0059560A" w:rsidRPr="00DC1F8D" w:rsidRDefault="0059560A" w:rsidP="005733C3">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Findings / justification of findings / sectorspecific provisions / notes:</w:t>
            </w:r>
          </w:p>
        </w:tc>
      </w:tr>
      <w:tr w:rsidR="0059560A" w:rsidRPr="00586B0E" w:rsidTr="00405CFE">
        <w:tc>
          <w:tcPr>
            <w:tcW w:w="9923" w:type="dxa"/>
            <w:gridSpan w:val="4"/>
            <w:tcBorders>
              <w:top w:val="nil"/>
              <w:bottom w:val="single" w:sz="2" w:space="0" w:color="auto"/>
            </w:tcBorders>
            <w:shd w:val="clear" w:color="auto" w:fill="FFF2CC"/>
            <w:vAlign w:val="center"/>
          </w:tcPr>
          <w:p w:rsidR="0059560A" w:rsidRPr="004D483D" w:rsidRDefault="0059560A" w:rsidP="0059560A">
            <w:pPr>
              <w:rPr>
                <w:lang w:val="en-US"/>
              </w:rPr>
            </w:pPr>
          </w:p>
        </w:tc>
      </w:tr>
    </w:tbl>
    <w:p w:rsidR="0059560A" w:rsidRPr="000401B6" w:rsidRDefault="0059560A" w:rsidP="000401B6">
      <w:pPr>
        <w:spacing w:before="0" w:after="0"/>
        <w:rPr>
          <w:sz w:val="2"/>
          <w:szCs w:val="2"/>
          <w:lang w:val="en-US"/>
        </w:rPr>
        <w:sectPr w:rsidR="0059560A"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59560A" w:rsidRPr="00DC1F8D" w:rsidTr="00405CFE">
        <w:tc>
          <w:tcPr>
            <w:tcW w:w="811" w:type="dxa"/>
            <w:tcBorders>
              <w:top w:val="single" w:sz="4" w:space="0" w:color="auto"/>
              <w:bottom w:val="single" w:sz="4" w:space="0" w:color="auto"/>
            </w:tcBorders>
          </w:tcPr>
          <w:p w:rsidR="0059560A" w:rsidRPr="0059560A" w:rsidRDefault="00F0725F" w:rsidP="0059560A">
            <w:pPr>
              <w:spacing w:after="40" w:line="200" w:lineRule="exact"/>
              <w:rPr>
                <w:sz w:val="18"/>
                <w:szCs w:val="18"/>
                <w:lang w:val="en-US"/>
              </w:rPr>
            </w:pPr>
            <w:r>
              <w:rPr>
                <w:sz w:val="18"/>
                <w:szCs w:val="18"/>
                <w:lang w:val="en-US"/>
              </w:rPr>
              <w:t>8.4.1</w:t>
            </w:r>
          </w:p>
        </w:tc>
        <w:tc>
          <w:tcPr>
            <w:tcW w:w="4900" w:type="dxa"/>
            <w:tcBorders>
              <w:top w:val="single" w:sz="4" w:space="0" w:color="auto"/>
              <w:bottom w:val="single" w:sz="4" w:space="0" w:color="auto"/>
            </w:tcBorders>
          </w:tcPr>
          <w:p w:rsidR="0059560A" w:rsidRPr="00DC1F8D" w:rsidRDefault="00F0725F" w:rsidP="00E575B9">
            <w:pPr>
              <w:keepNext/>
              <w:keepLines/>
              <w:rPr>
                <w:rFonts w:cs="Arial"/>
                <w:sz w:val="18"/>
                <w:szCs w:val="18"/>
                <w:lang w:val="en-US"/>
              </w:rPr>
            </w:pPr>
            <w:r w:rsidRPr="00F0725F">
              <w:rPr>
                <w:rFonts w:cs="Arial"/>
                <w:sz w:val="18"/>
                <w:szCs w:val="18"/>
                <w:lang w:val="en-US"/>
              </w:rPr>
              <w:t>The RMP shall control the documents (internal and external) that relate to the fulfilment of this International Standard.</w:t>
            </w:r>
          </w:p>
        </w:tc>
        <w:tc>
          <w:tcPr>
            <w:tcW w:w="2282" w:type="dxa"/>
            <w:tcBorders>
              <w:top w:val="single" w:sz="4" w:space="0" w:color="auto"/>
              <w:bottom w:val="single" w:sz="4" w:space="0" w:color="auto"/>
            </w:tcBorders>
            <w:shd w:val="clear" w:color="auto" w:fill="DEEAF6"/>
          </w:tcPr>
          <w:p w:rsidR="0059560A" w:rsidRPr="00DC1F8D" w:rsidRDefault="0059560A" w:rsidP="0059560A">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59560A" w:rsidRPr="00DC1F8D" w:rsidRDefault="0059560A" w:rsidP="0059560A">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59560A" w:rsidRPr="00DC1F8D" w:rsidRDefault="0059560A" w:rsidP="0059560A">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59560A" w:rsidRPr="00DC1F8D" w:rsidRDefault="0059560A" w:rsidP="0059560A">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9560A" w:rsidRPr="00DC1F8D" w:rsidRDefault="0059560A" w:rsidP="0059560A">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9560A" w:rsidRPr="00DC1F8D" w:rsidTr="00405CFE">
        <w:tc>
          <w:tcPr>
            <w:tcW w:w="811" w:type="dxa"/>
            <w:tcBorders>
              <w:top w:val="single" w:sz="4" w:space="0" w:color="auto"/>
            </w:tcBorders>
          </w:tcPr>
          <w:p w:rsidR="0059560A" w:rsidRPr="004931CC" w:rsidRDefault="00F0725F" w:rsidP="0059560A">
            <w:pPr>
              <w:spacing w:after="40" w:line="200" w:lineRule="exact"/>
              <w:rPr>
                <w:sz w:val="18"/>
                <w:szCs w:val="18"/>
                <w:lang w:val="en-US"/>
              </w:rPr>
            </w:pPr>
            <w:r w:rsidRPr="004931CC">
              <w:rPr>
                <w:sz w:val="18"/>
                <w:szCs w:val="18"/>
                <w:lang w:val="en-US"/>
              </w:rPr>
              <w:t>8.4.2</w:t>
            </w:r>
          </w:p>
        </w:tc>
        <w:tc>
          <w:tcPr>
            <w:tcW w:w="4900" w:type="dxa"/>
            <w:tcBorders>
              <w:top w:val="single" w:sz="4" w:space="0" w:color="auto"/>
            </w:tcBorders>
          </w:tcPr>
          <w:p w:rsidR="00F0725F" w:rsidRPr="00F0725F" w:rsidRDefault="00F0725F" w:rsidP="00F0725F">
            <w:pPr>
              <w:rPr>
                <w:sz w:val="18"/>
                <w:szCs w:val="18"/>
                <w:lang w:val="en-US"/>
              </w:rPr>
            </w:pPr>
            <w:r w:rsidRPr="00F0725F">
              <w:rPr>
                <w:sz w:val="18"/>
                <w:szCs w:val="18"/>
                <w:lang w:val="en-US"/>
              </w:rPr>
              <w:t>The RMP shall ensure that:</w:t>
            </w:r>
          </w:p>
          <w:p w:rsidR="00F0725F" w:rsidRPr="00F0725F" w:rsidRDefault="00F0725F" w:rsidP="00C76079">
            <w:pPr>
              <w:numPr>
                <w:ilvl w:val="0"/>
                <w:numId w:val="25"/>
              </w:numPr>
              <w:ind w:left="397" w:hanging="352"/>
              <w:rPr>
                <w:sz w:val="18"/>
                <w:szCs w:val="18"/>
                <w:lang w:val="en-US"/>
              </w:rPr>
            </w:pPr>
            <w:r w:rsidRPr="00F0725F">
              <w:rPr>
                <w:sz w:val="18"/>
                <w:szCs w:val="18"/>
                <w:lang w:val="en-US"/>
              </w:rPr>
              <w:t xml:space="preserve">documents are approved for adequacy prior to issue </w:t>
            </w:r>
            <w:r w:rsidR="00022D77">
              <w:rPr>
                <w:sz w:val="18"/>
                <w:szCs w:val="18"/>
                <w:lang w:val="en-US"/>
              </w:rPr>
              <w:br/>
            </w:r>
            <w:r w:rsidRPr="00F0725F">
              <w:rPr>
                <w:sz w:val="18"/>
                <w:szCs w:val="18"/>
                <w:lang w:val="en-US"/>
              </w:rPr>
              <w:t>by authorized personnel;</w:t>
            </w:r>
          </w:p>
          <w:p w:rsidR="00F0725F" w:rsidRPr="00F0725F" w:rsidRDefault="00F0725F" w:rsidP="00C76079">
            <w:pPr>
              <w:numPr>
                <w:ilvl w:val="0"/>
                <w:numId w:val="25"/>
              </w:numPr>
              <w:ind w:left="397" w:hanging="352"/>
              <w:rPr>
                <w:sz w:val="18"/>
                <w:szCs w:val="18"/>
                <w:lang w:val="en-US"/>
              </w:rPr>
            </w:pPr>
            <w:r w:rsidRPr="00F0725F">
              <w:rPr>
                <w:sz w:val="18"/>
                <w:szCs w:val="18"/>
                <w:lang w:val="en-US"/>
              </w:rPr>
              <w:t xml:space="preserve">documents are periodically reviewed and updated </w:t>
            </w:r>
            <w:r w:rsidR="00022D77">
              <w:rPr>
                <w:sz w:val="18"/>
                <w:szCs w:val="18"/>
                <w:lang w:val="en-US"/>
              </w:rPr>
              <w:br/>
            </w:r>
            <w:r w:rsidRPr="00F0725F">
              <w:rPr>
                <w:sz w:val="18"/>
                <w:szCs w:val="18"/>
                <w:lang w:val="en-US"/>
              </w:rPr>
              <w:t>(as necessary);</w:t>
            </w:r>
          </w:p>
          <w:p w:rsidR="00F0725F" w:rsidRPr="00F0725F" w:rsidRDefault="00F0725F" w:rsidP="00C76079">
            <w:pPr>
              <w:numPr>
                <w:ilvl w:val="0"/>
                <w:numId w:val="25"/>
              </w:numPr>
              <w:ind w:left="397" w:hanging="352"/>
              <w:rPr>
                <w:sz w:val="18"/>
                <w:szCs w:val="18"/>
                <w:lang w:val="en-US"/>
              </w:rPr>
            </w:pPr>
            <w:r w:rsidRPr="00F0725F">
              <w:rPr>
                <w:sz w:val="18"/>
                <w:szCs w:val="18"/>
                <w:lang w:val="en-US"/>
              </w:rPr>
              <w:t xml:space="preserve">changes and the current revision status of documents </w:t>
            </w:r>
            <w:r w:rsidR="00022D77">
              <w:rPr>
                <w:sz w:val="18"/>
                <w:szCs w:val="18"/>
                <w:lang w:val="en-US"/>
              </w:rPr>
              <w:br/>
            </w:r>
            <w:r w:rsidRPr="00F0725F">
              <w:rPr>
                <w:sz w:val="18"/>
                <w:szCs w:val="18"/>
                <w:lang w:val="en-US"/>
              </w:rPr>
              <w:t>are identified;</w:t>
            </w:r>
          </w:p>
          <w:p w:rsidR="0059560A" w:rsidRDefault="00F0725F" w:rsidP="00C76079">
            <w:pPr>
              <w:numPr>
                <w:ilvl w:val="0"/>
                <w:numId w:val="25"/>
              </w:numPr>
              <w:ind w:left="397" w:hanging="352"/>
              <w:rPr>
                <w:sz w:val="18"/>
                <w:szCs w:val="18"/>
                <w:lang w:val="en-US"/>
              </w:rPr>
            </w:pPr>
            <w:r w:rsidRPr="00F0725F">
              <w:rPr>
                <w:sz w:val="18"/>
                <w:szCs w:val="18"/>
                <w:lang w:val="en-US"/>
              </w:rPr>
              <w:t xml:space="preserve">relevant versions of applicable documents are available </w:t>
            </w:r>
            <w:r w:rsidR="00022D77">
              <w:rPr>
                <w:sz w:val="18"/>
                <w:szCs w:val="18"/>
                <w:lang w:val="en-US"/>
              </w:rPr>
              <w:br/>
            </w:r>
            <w:r w:rsidRPr="00F0725F">
              <w:rPr>
                <w:sz w:val="18"/>
                <w:szCs w:val="18"/>
                <w:lang w:val="en-US"/>
              </w:rPr>
              <w:t>at points of use;</w:t>
            </w:r>
          </w:p>
          <w:p w:rsidR="00F0725F" w:rsidRPr="00F0725F" w:rsidRDefault="00F0725F" w:rsidP="00C76079">
            <w:pPr>
              <w:numPr>
                <w:ilvl w:val="0"/>
                <w:numId w:val="25"/>
              </w:numPr>
              <w:ind w:left="397" w:hanging="352"/>
              <w:rPr>
                <w:sz w:val="18"/>
                <w:szCs w:val="18"/>
                <w:lang w:val="en-US"/>
              </w:rPr>
            </w:pPr>
            <w:r w:rsidRPr="00F0725F">
              <w:rPr>
                <w:sz w:val="18"/>
                <w:szCs w:val="18"/>
                <w:lang w:val="en-US"/>
              </w:rPr>
              <w:t>documents are uniquely identified and where necessary their distribution controlled;</w:t>
            </w:r>
          </w:p>
          <w:p w:rsidR="00F0725F" w:rsidRDefault="00F0725F" w:rsidP="00C76079">
            <w:pPr>
              <w:numPr>
                <w:ilvl w:val="0"/>
                <w:numId w:val="25"/>
              </w:numPr>
              <w:ind w:left="397" w:hanging="352"/>
              <w:rPr>
                <w:sz w:val="18"/>
                <w:szCs w:val="18"/>
                <w:lang w:val="en-US"/>
              </w:rPr>
            </w:pPr>
            <w:r w:rsidRPr="00F0725F">
              <w:rPr>
                <w:sz w:val="18"/>
                <w:szCs w:val="18"/>
                <w:lang w:val="en-US"/>
              </w:rPr>
              <w:t>the unintended use of obsolete documents is prevented, and suitable identification applied to them if they are retained for any purpose.</w:t>
            </w:r>
          </w:p>
          <w:p w:rsidR="00F0725F" w:rsidRPr="00F0725F" w:rsidRDefault="00C66224" w:rsidP="008A3775">
            <w:pPr>
              <w:spacing w:after="0"/>
              <w:rPr>
                <w:sz w:val="18"/>
                <w:szCs w:val="18"/>
                <w:lang w:val="en-US"/>
              </w:rPr>
            </w:pPr>
            <w:r w:rsidRPr="00585B2F">
              <w:rPr>
                <w:rFonts w:cs="Arial"/>
                <w:sz w:val="16"/>
                <w:szCs w:val="16"/>
                <w:lang w:val="en-US"/>
              </w:rPr>
              <w:t>[</w:t>
            </w:r>
            <w:r w:rsidRPr="00ED62F8">
              <w:rPr>
                <w:rFonts w:cs="Arial"/>
                <w:sz w:val="16"/>
                <w:szCs w:val="16"/>
              </w:rPr>
              <w:sym w:font="Wingdings" w:char="F0E8"/>
            </w:r>
            <w:r w:rsidRPr="003B55F7">
              <w:rPr>
                <w:rFonts w:cs="Arial"/>
                <w:caps/>
                <w:sz w:val="16"/>
                <w:szCs w:val="16"/>
                <w:lang w:val="en-US"/>
              </w:rPr>
              <w:t>Note</w:t>
            </w:r>
            <w:r>
              <w:rPr>
                <w:rFonts w:cs="Arial"/>
                <w:sz w:val="16"/>
                <w:szCs w:val="16"/>
                <w:lang w:val="en-US"/>
              </w:rPr>
              <w:t xml:space="preserve"> 1</w:t>
            </w:r>
            <w:r w:rsidR="008A3775">
              <w:rPr>
                <w:rFonts w:cs="Arial"/>
                <w:sz w:val="16"/>
                <w:szCs w:val="16"/>
                <w:lang w:val="en-US"/>
              </w:rPr>
              <w:t>,</w:t>
            </w:r>
            <w:r>
              <w:rPr>
                <w:rFonts w:cs="Arial"/>
                <w:sz w:val="16"/>
                <w:szCs w:val="16"/>
                <w:lang w:val="en-US"/>
              </w:rPr>
              <w:t xml:space="preserve"> 2</w:t>
            </w:r>
            <w:r w:rsidRPr="00585B2F">
              <w:rPr>
                <w:rFonts w:cs="Arial"/>
                <w:sz w:val="16"/>
                <w:szCs w:val="16"/>
                <w:lang w:val="en-US"/>
              </w:rPr>
              <w:t>]</w:t>
            </w:r>
          </w:p>
        </w:tc>
        <w:tc>
          <w:tcPr>
            <w:tcW w:w="2282" w:type="dxa"/>
            <w:tcBorders>
              <w:top w:val="single" w:sz="4" w:space="0" w:color="auto"/>
              <w:bottom w:val="single" w:sz="4" w:space="0" w:color="auto"/>
            </w:tcBorders>
            <w:shd w:val="clear" w:color="auto" w:fill="DEEAF6"/>
          </w:tcPr>
          <w:p w:rsidR="0059560A" w:rsidRPr="00DC1F8D" w:rsidRDefault="0059560A" w:rsidP="0059560A">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59560A" w:rsidRPr="00DC1F8D" w:rsidRDefault="0059560A" w:rsidP="0059560A">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59560A" w:rsidRPr="00DC1F8D" w:rsidRDefault="0059560A" w:rsidP="0059560A">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59560A" w:rsidRPr="00DC1F8D" w:rsidRDefault="0059560A" w:rsidP="0059560A">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59560A" w:rsidRPr="00DC1F8D" w:rsidRDefault="0059560A" w:rsidP="0059560A">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59560A" w:rsidRDefault="00D91974" w:rsidP="00D15295">
      <w:pPr>
        <w:pStyle w:val="berschrift2"/>
      </w:pPr>
      <w:bookmarkStart w:id="36" w:name="_Toc33102895"/>
      <w:r>
        <w:t>8.</w:t>
      </w:r>
      <w:r w:rsidRPr="00DC1F8D">
        <w:t>5</w:t>
      </w:r>
      <w:r w:rsidRPr="00DC1F8D">
        <w:tab/>
      </w:r>
      <w:r w:rsidRPr="00260DE4">
        <w:t>Control of records (Option A)</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279"/>
        <w:gridCol w:w="405"/>
        <w:gridCol w:w="393"/>
        <w:gridCol w:w="386"/>
        <w:gridCol w:w="6"/>
        <w:gridCol w:w="739"/>
      </w:tblGrid>
      <w:tr w:rsidR="0059560A" w:rsidRPr="00DC1F8D" w:rsidTr="00A03354">
        <w:tc>
          <w:tcPr>
            <w:tcW w:w="4377" w:type="dxa"/>
            <w:tcBorders>
              <w:top w:val="single" w:sz="12" w:space="0" w:color="auto"/>
              <w:bottom w:val="single" w:sz="12" w:space="0" w:color="auto"/>
              <w:right w:val="single" w:sz="4" w:space="0" w:color="auto"/>
            </w:tcBorders>
            <w:shd w:val="clear" w:color="auto" w:fill="auto"/>
          </w:tcPr>
          <w:p w:rsidR="0059560A" w:rsidRPr="00DC1F8D" w:rsidRDefault="0059560A" w:rsidP="00260DE4">
            <w:pPr>
              <w:pStyle w:val="2"/>
              <w:rPr>
                <w:lang w:val="en-US"/>
              </w:rPr>
            </w:pPr>
          </w:p>
        </w:tc>
        <w:tc>
          <w:tcPr>
            <w:tcW w:w="1326" w:type="dxa"/>
            <w:tcBorders>
              <w:top w:val="single" w:sz="12" w:space="0" w:color="auto"/>
              <w:bottom w:val="single" w:sz="12" w:space="0" w:color="auto"/>
              <w:right w:val="single" w:sz="4" w:space="0" w:color="auto"/>
            </w:tcBorders>
            <w:shd w:val="clear" w:color="auto" w:fill="auto"/>
          </w:tcPr>
          <w:p w:rsidR="0059560A" w:rsidRPr="00DC1F8D" w:rsidRDefault="0059560A" w:rsidP="00B5286A">
            <w:pPr>
              <w:spacing w:after="40" w:line="200" w:lineRule="exact"/>
              <w:rPr>
                <w:b/>
                <w:sz w:val="18"/>
                <w:szCs w:val="18"/>
              </w:rPr>
            </w:pPr>
            <w:r w:rsidRPr="00DC1F8D">
              <w:rPr>
                <w:b/>
                <w:sz w:val="18"/>
                <w:szCs w:val="18"/>
              </w:rPr>
              <w:t>SA</w:t>
            </w:r>
            <w:r w:rsidR="00B5286A">
              <w:rPr>
                <w:b/>
                <w:sz w:val="18"/>
                <w:szCs w:val="18"/>
              </w:rPr>
              <w:t xml:space="preserve">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9560A" w:rsidRPr="00DC1F8D" w:rsidRDefault="0059560A" w:rsidP="0059560A">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9560A" w:rsidRPr="00DC1F8D" w:rsidRDefault="0059560A" w:rsidP="0059560A">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9560A" w:rsidRPr="00DC1F8D" w:rsidTr="00A03354">
        <w:tc>
          <w:tcPr>
            <w:tcW w:w="7982" w:type="dxa"/>
            <w:gridSpan w:val="3"/>
            <w:tcBorders>
              <w:top w:val="single" w:sz="12" w:space="0" w:color="auto"/>
            </w:tcBorders>
          </w:tcPr>
          <w:p w:rsidR="0059560A" w:rsidRPr="00DC1F8D" w:rsidRDefault="0059560A" w:rsidP="0059560A">
            <w:pPr>
              <w:keepNext/>
              <w:keepLines/>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59560A" w:rsidRPr="00DC1F8D" w:rsidRDefault="0059560A" w:rsidP="0059560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59560A" w:rsidRPr="00DC1F8D" w:rsidRDefault="0059560A" w:rsidP="0059560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6" w:type="dxa"/>
            <w:tcBorders>
              <w:top w:val="single" w:sz="12" w:space="0" w:color="auto"/>
            </w:tcBorders>
            <w:shd w:val="clear" w:color="auto" w:fill="FFF2CC"/>
          </w:tcPr>
          <w:p w:rsidR="0059560A" w:rsidRPr="00DC1F8D" w:rsidRDefault="0059560A" w:rsidP="0059560A">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gridSpan w:val="2"/>
            <w:tcBorders>
              <w:top w:val="single" w:sz="12" w:space="0" w:color="auto"/>
            </w:tcBorders>
            <w:shd w:val="clear" w:color="auto" w:fill="FFF2CC"/>
          </w:tcPr>
          <w:p w:rsidR="0059560A" w:rsidRPr="00DC1F8D" w:rsidRDefault="0059560A" w:rsidP="0059560A">
            <w:pPr>
              <w:keepNext/>
              <w:keepLines/>
              <w:jc w:val="center"/>
              <w:rPr>
                <w:sz w:val="16"/>
                <w:szCs w:val="16"/>
              </w:rPr>
            </w:pPr>
          </w:p>
        </w:tc>
      </w:tr>
    </w:tbl>
    <w:p w:rsidR="0059560A" w:rsidRPr="000401B6" w:rsidRDefault="0059560A" w:rsidP="000401B6">
      <w:pPr>
        <w:keepNext/>
        <w:keepLines/>
        <w:spacing w:before="0" w:after="0"/>
        <w:rPr>
          <w:rFonts w:cs="Arial"/>
          <w:b/>
          <w:bCs/>
          <w:sz w:val="2"/>
          <w:szCs w:val="2"/>
        </w:rPr>
        <w:sectPr w:rsidR="0059560A"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9560A" w:rsidRPr="00586B0E" w:rsidTr="00405CFE">
        <w:tc>
          <w:tcPr>
            <w:tcW w:w="9923" w:type="dxa"/>
            <w:gridSpan w:val="4"/>
            <w:tcBorders>
              <w:top w:val="single" w:sz="4" w:space="0" w:color="auto"/>
              <w:bottom w:val="nil"/>
            </w:tcBorders>
          </w:tcPr>
          <w:p w:rsidR="0059560A" w:rsidRPr="00DC1F8D" w:rsidRDefault="0059560A" w:rsidP="0059560A">
            <w:pPr>
              <w:keepNext/>
              <w:keepLines/>
              <w:rPr>
                <w:rFonts w:cs="Arial"/>
                <w:bCs/>
                <w:lang w:val="en-US"/>
              </w:rPr>
            </w:pPr>
            <w:r w:rsidRPr="00DC1F8D">
              <w:rPr>
                <w:rFonts w:cs="Arial"/>
                <w:bCs/>
                <w:sz w:val="18"/>
                <w:szCs w:val="18"/>
                <w:lang w:val="en-US"/>
              </w:rPr>
              <w:t>Findings / justification of findings / specifics / notes:</w:t>
            </w:r>
          </w:p>
        </w:tc>
      </w:tr>
      <w:tr w:rsidR="0059560A" w:rsidRPr="00586B0E" w:rsidTr="00405CFE">
        <w:tc>
          <w:tcPr>
            <w:tcW w:w="9923" w:type="dxa"/>
            <w:gridSpan w:val="4"/>
            <w:tcBorders>
              <w:top w:val="nil"/>
              <w:bottom w:val="single" w:sz="12" w:space="0" w:color="auto"/>
            </w:tcBorders>
            <w:shd w:val="clear" w:color="auto" w:fill="FFF2CC"/>
          </w:tcPr>
          <w:p w:rsidR="0059560A" w:rsidRPr="004D483D" w:rsidRDefault="0059560A" w:rsidP="0059560A">
            <w:pPr>
              <w:rPr>
                <w:lang w:val="en-US"/>
              </w:rPr>
            </w:pPr>
          </w:p>
        </w:tc>
      </w:tr>
      <w:tr w:rsidR="0059560A" w:rsidRPr="00586B0E" w:rsidTr="00405CFE">
        <w:tc>
          <w:tcPr>
            <w:tcW w:w="9923" w:type="dxa"/>
            <w:gridSpan w:val="4"/>
            <w:tcBorders>
              <w:bottom w:val="single" w:sz="4" w:space="0" w:color="auto"/>
            </w:tcBorders>
            <w:vAlign w:val="center"/>
          </w:tcPr>
          <w:p w:rsidR="0059560A" w:rsidRPr="00DC1F8D" w:rsidRDefault="0059560A" w:rsidP="0059560A">
            <w:pPr>
              <w:keepNext/>
              <w:keepLines/>
              <w:rPr>
                <w:b/>
                <w:lang w:val="en-US"/>
              </w:rPr>
            </w:pPr>
            <w:r w:rsidRPr="00DC1F8D">
              <w:rPr>
                <w:rFonts w:cs="Arial"/>
                <w:b/>
                <w:iCs/>
                <w:sz w:val="18"/>
                <w:szCs w:val="18"/>
                <w:lang w:val="en-US"/>
              </w:rPr>
              <w:t xml:space="preserve">Objective evidence / Reviewed documents (OE/RD) </w:t>
            </w:r>
            <w:r w:rsidR="005733C3" w:rsidRPr="0041241C">
              <w:rPr>
                <w:rFonts w:cs="Arial"/>
                <w:b/>
                <w:iCs/>
                <w:sz w:val="18"/>
                <w:szCs w:val="18"/>
                <w:lang w:val="en-GB"/>
              </w:rPr>
              <w:t>during the assessment</w:t>
            </w:r>
            <w:r w:rsidRPr="00DC1F8D">
              <w:rPr>
                <w:rFonts w:cs="Arial"/>
                <w:b/>
                <w:iCs/>
                <w:sz w:val="18"/>
                <w:szCs w:val="18"/>
                <w:lang w:val="en-US"/>
              </w:rPr>
              <w:t>:</w:t>
            </w:r>
          </w:p>
        </w:tc>
      </w:tr>
      <w:tr w:rsidR="0059560A" w:rsidRPr="00DC1F8D" w:rsidTr="00405CFE">
        <w:tc>
          <w:tcPr>
            <w:tcW w:w="796" w:type="dxa"/>
            <w:tcBorders>
              <w:bottom w:val="nil"/>
            </w:tcBorders>
            <w:vAlign w:val="center"/>
          </w:tcPr>
          <w:p w:rsidR="0059560A" w:rsidRPr="00DC1F8D" w:rsidRDefault="0059560A" w:rsidP="0059560A">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59560A" w:rsidRPr="00DC1F8D" w:rsidRDefault="0059560A" w:rsidP="0059560A">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59560A" w:rsidRPr="00DC1F8D" w:rsidRDefault="0059560A" w:rsidP="0059560A">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59560A" w:rsidRPr="00DC1F8D" w:rsidRDefault="0059560A" w:rsidP="0059560A">
            <w:pPr>
              <w:keepNext/>
              <w:keepLines/>
              <w:rPr>
                <w:rFonts w:cs="Arial"/>
                <w:iCs/>
                <w:szCs w:val="22"/>
              </w:rPr>
            </w:pPr>
            <w:r w:rsidRPr="00DC1F8D">
              <w:rPr>
                <w:sz w:val="18"/>
                <w:szCs w:val="18"/>
              </w:rPr>
              <w:t>Date / Version</w:t>
            </w:r>
          </w:p>
        </w:tc>
      </w:tr>
      <w:tr w:rsidR="0059560A" w:rsidRPr="00DC1F8D" w:rsidTr="00405CFE">
        <w:tc>
          <w:tcPr>
            <w:tcW w:w="796" w:type="dxa"/>
          </w:tcPr>
          <w:p w:rsidR="0059560A" w:rsidRPr="00DC1F8D" w:rsidRDefault="0059560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59560A" w:rsidRPr="00DC1F8D" w:rsidRDefault="0059560A" w:rsidP="0059560A">
            <w:pPr>
              <w:spacing w:after="40" w:line="200" w:lineRule="exact"/>
              <w:jc w:val="center"/>
              <w:rPr>
                <w:rFonts w:cs="Arial"/>
                <w:iCs/>
                <w:sz w:val="18"/>
                <w:szCs w:val="18"/>
              </w:rPr>
            </w:pPr>
          </w:p>
        </w:tc>
        <w:tc>
          <w:tcPr>
            <w:tcW w:w="6731" w:type="dxa"/>
            <w:shd w:val="clear" w:color="auto" w:fill="FFF2CC"/>
          </w:tcPr>
          <w:p w:rsidR="0059560A" w:rsidRPr="00DC1F8D" w:rsidRDefault="0059560A" w:rsidP="0059560A">
            <w:pPr>
              <w:spacing w:after="40" w:line="200" w:lineRule="exact"/>
              <w:rPr>
                <w:rFonts w:cs="Arial"/>
                <w:iCs/>
                <w:sz w:val="18"/>
                <w:szCs w:val="18"/>
              </w:rPr>
            </w:pPr>
          </w:p>
        </w:tc>
        <w:tc>
          <w:tcPr>
            <w:tcW w:w="1916" w:type="dxa"/>
            <w:shd w:val="clear" w:color="auto" w:fill="FFF2CC"/>
          </w:tcPr>
          <w:p w:rsidR="0059560A" w:rsidRPr="00DC1F8D" w:rsidRDefault="0059560A" w:rsidP="0059560A">
            <w:pPr>
              <w:spacing w:after="40" w:line="200" w:lineRule="exact"/>
              <w:rPr>
                <w:sz w:val="18"/>
                <w:szCs w:val="18"/>
              </w:rPr>
            </w:pPr>
          </w:p>
        </w:tc>
      </w:tr>
      <w:tr w:rsidR="0059560A" w:rsidRPr="00DC1F8D" w:rsidTr="00405CFE">
        <w:tc>
          <w:tcPr>
            <w:tcW w:w="796" w:type="dxa"/>
          </w:tcPr>
          <w:p w:rsidR="0059560A" w:rsidRPr="00DC1F8D" w:rsidRDefault="0059560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59560A" w:rsidRPr="00DC1F8D" w:rsidRDefault="0059560A" w:rsidP="0059560A">
            <w:pPr>
              <w:spacing w:after="40" w:line="200" w:lineRule="exact"/>
              <w:jc w:val="center"/>
              <w:rPr>
                <w:rFonts w:cs="Arial"/>
                <w:bCs/>
                <w:sz w:val="18"/>
                <w:szCs w:val="18"/>
              </w:rPr>
            </w:pPr>
          </w:p>
        </w:tc>
        <w:tc>
          <w:tcPr>
            <w:tcW w:w="6731" w:type="dxa"/>
            <w:shd w:val="clear" w:color="auto" w:fill="FFF2CC"/>
          </w:tcPr>
          <w:p w:rsidR="0059560A" w:rsidRPr="00DC1F8D" w:rsidRDefault="0059560A" w:rsidP="0059560A">
            <w:pPr>
              <w:spacing w:after="40" w:line="200" w:lineRule="exact"/>
              <w:rPr>
                <w:rFonts w:cs="Arial"/>
                <w:iCs/>
                <w:sz w:val="18"/>
                <w:szCs w:val="18"/>
              </w:rPr>
            </w:pPr>
          </w:p>
        </w:tc>
        <w:tc>
          <w:tcPr>
            <w:tcW w:w="1916" w:type="dxa"/>
            <w:shd w:val="clear" w:color="auto" w:fill="FFF2CC"/>
          </w:tcPr>
          <w:p w:rsidR="0059560A" w:rsidRPr="00DC1F8D" w:rsidRDefault="0059560A" w:rsidP="0059560A">
            <w:pPr>
              <w:spacing w:after="40" w:line="200" w:lineRule="exact"/>
              <w:rPr>
                <w:sz w:val="18"/>
                <w:szCs w:val="18"/>
              </w:rPr>
            </w:pPr>
          </w:p>
        </w:tc>
      </w:tr>
      <w:tr w:rsidR="0059560A" w:rsidRPr="00586B0E" w:rsidTr="00405CFE">
        <w:tc>
          <w:tcPr>
            <w:tcW w:w="9923" w:type="dxa"/>
            <w:gridSpan w:val="4"/>
            <w:tcBorders>
              <w:top w:val="single" w:sz="4" w:space="0" w:color="auto"/>
              <w:bottom w:val="nil"/>
            </w:tcBorders>
            <w:vAlign w:val="center"/>
          </w:tcPr>
          <w:p w:rsidR="0059560A" w:rsidRPr="00DC1F8D" w:rsidRDefault="0059560A" w:rsidP="005733C3">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Findings / justification of findings / sectorspecific provisions / notes:</w:t>
            </w:r>
          </w:p>
        </w:tc>
      </w:tr>
      <w:tr w:rsidR="0059560A" w:rsidRPr="00586B0E" w:rsidTr="00405CFE">
        <w:tc>
          <w:tcPr>
            <w:tcW w:w="9923" w:type="dxa"/>
            <w:gridSpan w:val="4"/>
            <w:tcBorders>
              <w:top w:val="nil"/>
              <w:bottom w:val="single" w:sz="2" w:space="0" w:color="auto"/>
            </w:tcBorders>
            <w:shd w:val="clear" w:color="auto" w:fill="FFF2CC"/>
            <w:vAlign w:val="center"/>
          </w:tcPr>
          <w:p w:rsidR="0059560A" w:rsidRPr="004D483D" w:rsidRDefault="0059560A" w:rsidP="0059560A">
            <w:pPr>
              <w:rPr>
                <w:lang w:val="en-US"/>
              </w:rPr>
            </w:pPr>
          </w:p>
        </w:tc>
      </w:tr>
    </w:tbl>
    <w:p w:rsidR="0059560A" w:rsidRPr="000401B6" w:rsidRDefault="0059560A" w:rsidP="000401B6">
      <w:pPr>
        <w:spacing w:before="0" w:after="0"/>
        <w:rPr>
          <w:sz w:val="2"/>
          <w:szCs w:val="2"/>
          <w:lang w:val="en-US"/>
        </w:rPr>
        <w:sectPr w:rsidR="0059560A"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59560A" w:rsidRPr="00DC1F8D" w:rsidTr="00405CFE">
        <w:tc>
          <w:tcPr>
            <w:tcW w:w="811" w:type="dxa"/>
            <w:tcBorders>
              <w:top w:val="single" w:sz="4" w:space="0" w:color="auto"/>
              <w:bottom w:val="single" w:sz="4" w:space="0" w:color="auto"/>
            </w:tcBorders>
          </w:tcPr>
          <w:p w:rsidR="0059560A" w:rsidRPr="0059560A" w:rsidRDefault="00260DE4" w:rsidP="0059560A">
            <w:pPr>
              <w:spacing w:after="40" w:line="200" w:lineRule="exact"/>
              <w:rPr>
                <w:sz w:val="18"/>
                <w:szCs w:val="18"/>
                <w:lang w:val="en-US"/>
              </w:rPr>
            </w:pPr>
            <w:r>
              <w:rPr>
                <w:sz w:val="18"/>
                <w:szCs w:val="18"/>
                <w:lang w:val="en-US"/>
              </w:rPr>
              <w:t>8.5.1</w:t>
            </w:r>
          </w:p>
        </w:tc>
        <w:tc>
          <w:tcPr>
            <w:tcW w:w="4900" w:type="dxa"/>
            <w:tcBorders>
              <w:top w:val="single" w:sz="4" w:space="0" w:color="auto"/>
              <w:bottom w:val="single" w:sz="4" w:space="0" w:color="auto"/>
            </w:tcBorders>
          </w:tcPr>
          <w:p w:rsidR="0059560A" w:rsidRPr="00DC1F8D" w:rsidRDefault="00260DE4" w:rsidP="0059560A">
            <w:pPr>
              <w:keepNext/>
              <w:keepLines/>
              <w:rPr>
                <w:rFonts w:cs="Arial"/>
                <w:sz w:val="18"/>
                <w:szCs w:val="18"/>
                <w:lang w:val="en-US"/>
              </w:rPr>
            </w:pPr>
            <w:r w:rsidRPr="00260DE4">
              <w:rPr>
                <w:rFonts w:cs="Arial"/>
                <w:sz w:val="18"/>
                <w:szCs w:val="18"/>
                <w:lang w:val="en-US"/>
              </w:rPr>
              <w:t>The RMP shall establish procedures to define the controls needed for the identification, storage, protection, retrieval, retention time and disposition of its records related to the fulfilment of this International Standard.</w:t>
            </w:r>
          </w:p>
        </w:tc>
        <w:tc>
          <w:tcPr>
            <w:tcW w:w="2282" w:type="dxa"/>
            <w:tcBorders>
              <w:top w:val="single" w:sz="4" w:space="0" w:color="auto"/>
              <w:bottom w:val="single" w:sz="4" w:space="0" w:color="auto"/>
            </w:tcBorders>
            <w:shd w:val="clear" w:color="auto" w:fill="DEEAF6"/>
          </w:tcPr>
          <w:p w:rsidR="0059560A" w:rsidRPr="00DC1F8D" w:rsidRDefault="0059560A" w:rsidP="0059560A">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59560A" w:rsidRPr="00DC1F8D" w:rsidRDefault="0059560A" w:rsidP="0059560A">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59560A" w:rsidRPr="00DC1F8D" w:rsidRDefault="0059560A" w:rsidP="0059560A">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59560A" w:rsidRPr="00DC1F8D" w:rsidRDefault="0059560A" w:rsidP="0059560A">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9560A" w:rsidRPr="00DC1F8D" w:rsidRDefault="0059560A" w:rsidP="0059560A">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59560A" w:rsidRPr="00DC1F8D" w:rsidTr="00405CFE">
        <w:tc>
          <w:tcPr>
            <w:tcW w:w="811" w:type="dxa"/>
            <w:tcBorders>
              <w:top w:val="single" w:sz="4" w:space="0" w:color="auto"/>
            </w:tcBorders>
          </w:tcPr>
          <w:p w:rsidR="0059560A" w:rsidRPr="00260DE4" w:rsidRDefault="00260DE4" w:rsidP="0059560A">
            <w:pPr>
              <w:spacing w:after="40" w:line="200" w:lineRule="exact"/>
              <w:rPr>
                <w:sz w:val="18"/>
                <w:szCs w:val="18"/>
                <w:lang w:val="en-US"/>
              </w:rPr>
            </w:pPr>
            <w:r w:rsidRPr="00260DE4">
              <w:rPr>
                <w:sz w:val="18"/>
                <w:szCs w:val="18"/>
                <w:lang w:val="en-US"/>
              </w:rPr>
              <w:t>8.5.2</w:t>
            </w:r>
          </w:p>
        </w:tc>
        <w:tc>
          <w:tcPr>
            <w:tcW w:w="4900" w:type="dxa"/>
            <w:tcBorders>
              <w:top w:val="single" w:sz="4" w:space="0" w:color="auto"/>
            </w:tcBorders>
          </w:tcPr>
          <w:p w:rsidR="0059560A" w:rsidRPr="00260DE4" w:rsidRDefault="00260DE4" w:rsidP="0059560A">
            <w:pPr>
              <w:rPr>
                <w:sz w:val="18"/>
                <w:szCs w:val="18"/>
                <w:lang w:val="en-US"/>
              </w:rPr>
            </w:pPr>
            <w:r w:rsidRPr="00260DE4">
              <w:rPr>
                <w:sz w:val="18"/>
                <w:szCs w:val="18"/>
                <w:lang w:val="en-US"/>
              </w:rPr>
              <w:t xml:space="preserve">The RMP shall establish procedures for retaining records for </w:t>
            </w:r>
            <w:r w:rsidR="00022D77">
              <w:rPr>
                <w:sz w:val="18"/>
                <w:szCs w:val="18"/>
                <w:lang w:val="en-US"/>
              </w:rPr>
              <w:br/>
            </w:r>
            <w:r w:rsidRPr="00260DE4">
              <w:rPr>
                <w:sz w:val="18"/>
                <w:szCs w:val="18"/>
                <w:lang w:val="en-US"/>
              </w:rPr>
              <w:t>a period consistent with its contractual and legal obligations. Access to these records shall be consistent with the confidentiality arrangements.</w:t>
            </w:r>
          </w:p>
        </w:tc>
        <w:tc>
          <w:tcPr>
            <w:tcW w:w="2282" w:type="dxa"/>
            <w:tcBorders>
              <w:top w:val="single" w:sz="4" w:space="0" w:color="auto"/>
              <w:bottom w:val="single" w:sz="4" w:space="0" w:color="auto"/>
            </w:tcBorders>
            <w:shd w:val="clear" w:color="auto" w:fill="DEEAF6"/>
          </w:tcPr>
          <w:p w:rsidR="0059560A" w:rsidRPr="00DC1F8D" w:rsidRDefault="0059560A" w:rsidP="0059560A">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59560A" w:rsidRPr="00DC1F8D" w:rsidRDefault="0059560A" w:rsidP="0059560A">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59560A" w:rsidRPr="00DC1F8D" w:rsidRDefault="0059560A" w:rsidP="0059560A">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59560A" w:rsidRPr="00DC1F8D" w:rsidRDefault="0059560A" w:rsidP="0059560A">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59560A" w:rsidRPr="00DC1F8D" w:rsidRDefault="0059560A" w:rsidP="0059560A">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59560A" w:rsidRDefault="00D91974" w:rsidP="00D15295">
      <w:pPr>
        <w:pStyle w:val="berschrift2"/>
      </w:pPr>
      <w:bookmarkStart w:id="37" w:name="_Toc33102896"/>
      <w:r>
        <w:lastRenderedPageBreak/>
        <w:t>8.6</w:t>
      </w:r>
      <w:r w:rsidRPr="00DC1F8D">
        <w:tab/>
      </w:r>
      <w:r w:rsidRPr="00260DE4">
        <w:t>Management review (Option A)</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022"/>
        <w:gridCol w:w="2279"/>
        <w:gridCol w:w="405"/>
        <w:gridCol w:w="393"/>
        <w:gridCol w:w="386"/>
        <w:gridCol w:w="6"/>
        <w:gridCol w:w="739"/>
      </w:tblGrid>
      <w:tr w:rsidR="004F014A" w:rsidRPr="00DC1F8D" w:rsidTr="00405CFE">
        <w:tc>
          <w:tcPr>
            <w:tcW w:w="3686" w:type="dxa"/>
            <w:tcBorders>
              <w:top w:val="single" w:sz="12" w:space="0" w:color="auto"/>
              <w:bottom w:val="single" w:sz="12" w:space="0" w:color="auto"/>
              <w:right w:val="single" w:sz="4" w:space="0" w:color="auto"/>
            </w:tcBorders>
            <w:shd w:val="clear" w:color="auto" w:fill="auto"/>
          </w:tcPr>
          <w:p w:rsidR="004F014A" w:rsidRPr="00DC1F8D" w:rsidRDefault="004F014A" w:rsidP="00260DE4">
            <w:pPr>
              <w:pStyle w:val="2"/>
              <w:rPr>
                <w:lang w:val="en-US"/>
              </w:rPr>
            </w:pPr>
          </w:p>
        </w:tc>
        <w:tc>
          <w:tcPr>
            <w:tcW w:w="2025" w:type="dxa"/>
            <w:tcBorders>
              <w:top w:val="single" w:sz="12" w:space="0" w:color="auto"/>
              <w:bottom w:val="single" w:sz="12" w:space="0" w:color="auto"/>
              <w:right w:val="single" w:sz="4" w:space="0" w:color="auto"/>
            </w:tcBorders>
            <w:shd w:val="clear" w:color="auto" w:fill="auto"/>
          </w:tcPr>
          <w:p w:rsidR="004F014A" w:rsidRPr="00B5286A" w:rsidRDefault="00B5286A" w:rsidP="005733C3">
            <w:pPr>
              <w:spacing w:after="40" w:line="200" w:lineRule="exact"/>
              <w:rPr>
                <w:b/>
                <w:sz w:val="18"/>
                <w:szCs w:val="18"/>
                <w:lang w:val="en-US"/>
              </w:rPr>
            </w:pPr>
            <w:r w:rsidRPr="00DC1F8D">
              <w:rPr>
                <w:b/>
                <w:sz w:val="18"/>
                <w:szCs w:val="18"/>
                <w:lang w:val="en-US"/>
              </w:rPr>
              <w:t xml:space="preserve">SA </w:t>
            </w:r>
            <w:r w:rsidRPr="00DC1F8D">
              <w:rPr>
                <w:sz w:val="18"/>
                <w:szCs w:val="18"/>
                <w:lang w:val="en-US"/>
              </w:rPr>
              <w:t xml:space="preserve">(If </w:t>
            </w:r>
            <w:r w:rsidR="005733C3">
              <w:rPr>
                <w:sz w:val="18"/>
                <w:szCs w:val="18"/>
                <w:lang w:val="en-US"/>
              </w:rPr>
              <w:t xml:space="preserve">no </w:t>
            </w:r>
            <w:r w:rsidRPr="00DC1F8D">
              <w:rPr>
                <w:sz w:val="18"/>
                <w:szCs w:val="18"/>
                <w:lang w:val="en-US"/>
              </w:rPr>
              <w:t>SA</w:t>
            </w:r>
            <w:r w:rsidR="005733C3">
              <w:rPr>
                <w:sz w:val="18"/>
                <w:szCs w:val="18"/>
                <w:lang w:val="en-US"/>
              </w:rPr>
              <w:t xml:space="preserve"> used</w:t>
            </w:r>
            <w:r w:rsidRPr="00DC1F8D">
              <w:rPr>
                <w:sz w:val="18"/>
                <w:szCs w:val="18"/>
                <w:lang w:val="en-US"/>
              </w:rPr>
              <w:t xml:space="preserve">: </w:t>
            </w:r>
            <w:r w:rsidR="00FB2344">
              <w:rPr>
                <w:sz w:val="18"/>
                <w:szCs w:val="18"/>
                <w:lang w:val="en-US"/>
              </w:rPr>
              <w:t>L</w:t>
            </w:r>
            <w:r w:rsidRPr="00C76079">
              <w:rPr>
                <w:sz w:val="18"/>
                <w:szCs w:val="18"/>
                <w:lang w:val="en-US"/>
              </w:rPr>
              <w:t>A</w:t>
            </w:r>
            <w:r w:rsidRPr="00DC1F8D">
              <w:rPr>
                <w:sz w:val="18"/>
                <w:szCs w:val="18"/>
                <w:lang w:val="en-US"/>
              </w:rPr>
              <w:t>)</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4F014A" w:rsidRPr="00DC1F8D" w:rsidRDefault="004F014A" w:rsidP="00F0725F">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4F014A" w:rsidRPr="00DC1F8D" w:rsidTr="00405CFE">
        <w:tc>
          <w:tcPr>
            <w:tcW w:w="7993" w:type="dxa"/>
            <w:gridSpan w:val="3"/>
            <w:tcBorders>
              <w:top w:val="single" w:sz="12" w:space="0" w:color="auto"/>
            </w:tcBorders>
          </w:tcPr>
          <w:p w:rsidR="004F014A" w:rsidRPr="00DC1F8D" w:rsidRDefault="004F014A" w:rsidP="00F0725F">
            <w:pPr>
              <w:keepNext/>
              <w:keepLines/>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4F014A" w:rsidRPr="00DC1F8D" w:rsidRDefault="004F014A" w:rsidP="00F0725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4F014A" w:rsidRPr="00DC1F8D" w:rsidRDefault="004F014A" w:rsidP="00F0725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6" w:type="dxa"/>
            <w:tcBorders>
              <w:top w:val="single" w:sz="12" w:space="0" w:color="auto"/>
            </w:tcBorders>
            <w:shd w:val="clear" w:color="auto" w:fill="FFF2CC"/>
          </w:tcPr>
          <w:p w:rsidR="004F014A" w:rsidRPr="00DC1F8D" w:rsidRDefault="004F014A" w:rsidP="00F0725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6" w:type="dxa"/>
            <w:gridSpan w:val="2"/>
            <w:tcBorders>
              <w:top w:val="single" w:sz="12" w:space="0" w:color="auto"/>
            </w:tcBorders>
            <w:shd w:val="clear" w:color="auto" w:fill="FFF2CC"/>
          </w:tcPr>
          <w:p w:rsidR="004F014A" w:rsidRPr="00DC1F8D" w:rsidRDefault="004F014A" w:rsidP="00F0725F">
            <w:pPr>
              <w:keepNext/>
              <w:keepLines/>
              <w:jc w:val="center"/>
              <w:rPr>
                <w:sz w:val="16"/>
                <w:szCs w:val="16"/>
              </w:rPr>
            </w:pPr>
          </w:p>
        </w:tc>
      </w:tr>
    </w:tbl>
    <w:p w:rsidR="004F014A" w:rsidRPr="000401B6" w:rsidRDefault="004F014A" w:rsidP="000401B6">
      <w:pPr>
        <w:keepNext/>
        <w:keepLines/>
        <w:spacing w:before="0" w:after="0"/>
        <w:rPr>
          <w:rFonts w:cs="Arial"/>
          <w:b/>
          <w:bCs/>
          <w:sz w:val="2"/>
          <w:szCs w:val="2"/>
        </w:rPr>
        <w:sectPr w:rsidR="004F014A"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F014A" w:rsidRPr="00586B0E" w:rsidTr="00405CFE">
        <w:tc>
          <w:tcPr>
            <w:tcW w:w="9923" w:type="dxa"/>
            <w:gridSpan w:val="4"/>
            <w:tcBorders>
              <w:top w:val="single" w:sz="4" w:space="0" w:color="auto"/>
              <w:bottom w:val="nil"/>
            </w:tcBorders>
          </w:tcPr>
          <w:p w:rsidR="004F014A" w:rsidRPr="00DC1F8D" w:rsidRDefault="004F014A" w:rsidP="00F0725F">
            <w:pPr>
              <w:keepNext/>
              <w:keepLines/>
              <w:rPr>
                <w:rFonts w:cs="Arial"/>
                <w:bCs/>
                <w:lang w:val="en-US"/>
              </w:rPr>
            </w:pPr>
            <w:r w:rsidRPr="00DC1F8D">
              <w:rPr>
                <w:rFonts w:cs="Arial"/>
                <w:bCs/>
                <w:sz w:val="18"/>
                <w:szCs w:val="18"/>
                <w:lang w:val="en-US"/>
              </w:rPr>
              <w:t>Findings / justification of findings / specifics / notes:</w:t>
            </w:r>
          </w:p>
        </w:tc>
      </w:tr>
      <w:tr w:rsidR="004F014A" w:rsidRPr="00586B0E" w:rsidTr="00405CFE">
        <w:tc>
          <w:tcPr>
            <w:tcW w:w="9923" w:type="dxa"/>
            <w:gridSpan w:val="4"/>
            <w:tcBorders>
              <w:top w:val="nil"/>
              <w:bottom w:val="single" w:sz="12" w:space="0" w:color="auto"/>
            </w:tcBorders>
            <w:shd w:val="clear" w:color="auto" w:fill="FFF2CC"/>
          </w:tcPr>
          <w:p w:rsidR="004F014A" w:rsidRPr="004D483D" w:rsidRDefault="004F014A" w:rsidP="00F0725F">
            <w:pPr>
              <w:rPr>
                <w:lang w:val="en-US"/>
              </w:rPr>
            </w:pPr>
          </w:p>
        </w:tc>
      </w:tr>
      <w:tr w:rsidR="004F014A" w:rsidRPr="00586B0E" w:rsidTr="00405CFE">
        <w:tc>
          <w:tcPr>
            <w:tcW w:w="9923" w:type="dxa"/>
            <w:gridSpan w:val="4"/>
            <w:tcBorders>
              <w:bottom w:val="single" w:sz="4" w:space="0" w:color="auto"/>
            </w:tcBorders>
            <w:vAlign w:val="center"/>
          </w:tcPr>
          <w:p w:rsidR="004F014A" w:rsidRPr="00DC1F8D" w:rsidRDefault="004F014A" w:rsidP="00F0725F">
            <w:pPr>
              <w:keepNext/>
              <w:keepLines/>
              <w:rPr>
                <w:b/>
                <w:lang w:val="en-US"/>
              </w:rPr>
            </w:pPr>
            <w:r w:rsidRPr="00DC1F8D">
              <w:rPr>
                <w:rFonts w:cs="Arial"/>
                <w:b/>
                <w:iCs/>
                <w:sz w:val="18"/>
                <w:szCs w:val="18"/>
                <w:lang w:val="en-US"/>
              </w:rPr>
              <w:t xml:space="preserve">Objective evidence / Reviewed documents (OE/RD) </w:t>
            </w:r>
            <w:r w:rsidR="005733C3" w:rsidRPr="0041241C">
              <w:rPr>
                <w:rFonts w:cs="Arial"/>
                <w:b/>
                <w:iCs/>
                <w:sz w:val="18"/>
                <w:szCs w:val="18"/>
                <w:lang w:val="en-GB"/>
              </w:rPr>
              <w:t>during the assessment</w:t>
            </w:r>
            <w:r w:rsidRPr="00DC1F8D">
              <w:rPr>
                <w:rFonts w:cs="Arial"/>
                <w:b/>
                <w:iCs/>
                <w:sz w:val="18"/>
                <w:szCs w:val="18"/>
                <w:lang w:val="en-US"/>
              </w:rPr>
              <w:t>:</w:t>
            </w:r>
          </w:p>
        </w:tc>
      </w:tr>
      <w:tr w:rsidR="004F014A" w:rsidRPr="00DC1F8D" w:rsidTr="00405CFE">
        <w:tc>
          <w:tcPr>
            <w:tcW w:w="796" w:type="dxa"/>
            <w:tcBorders>
              <w:bottom w:val="nil"/>
            </w:tcBorders>
            <w:vAlign w:val="center"/>
          </w:tcPr>
          <w:p w:rsidR="004F014A" w:rsidRPr="00DC1F8D" w:rsidRDefault="004F014A" w:rsidP="00F0725F">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4F014A" w:rsidRPr="00DC1F8D" w:rsidRDefault="004F014A" w:rsidP="00F0725F">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4F014A" w:rsidRPr="00DC1F8D" w:rsidRDefault="004F014A" w:rsidP="00F0725F">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4F014A" w:rsidRPr="00DC1F8D" w:rsidRDefault="004F014A" w:rsidP="00F0725F">
            <w:pPr>
              <w:keepNext/>
              <w:keepLines/>
              <w:rPr>
                <w:rFonts w:cs="Arial"/>
                <w:iCs/>
                <w:szCs w:val="22"/>
              </w:rPr>
            </w:pPr>
            <w:r w:rsidRPr="00DC1F8D">
              <w:rPr>
                <w:sz w:val="18"/>
                <w:szCs w:val="18"/>
              </w:rPr>
              <w:t>Date / Version</w:t>
            </w:r>
          </w:p>
        </w:tc>
      </w:tr>
      <w:tr w:rsidR="004F014A" w:rsidRPr="00DC1F8D" w:rsidTr="00405CFE">
        <w:tc>
          <w:tcPr>
            <w:tcW w:w="796" w:type="dxa"/>
          </w:tcPr>
          <w:p w:rsidR="004F014A" w:rsidRPr="00DC1F8D" w:rsidRDefault="004F014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4F014A" w:rsidRPr="00DC1F8D" w:rsidRDefault="004F014A" w:rsidP="00F0725F">
            <w:pPr>
              <w:spacing w:after="40" w:line="200" w:lineRule="exact"/>
              <w:jc w:val="center"/>
              <w:rPr>
                <w:rFonts w:cs="Arial"/>
                <w:iCs/>
                <w:sz w:val="18"/>
                <w:szCs w:val="18"/>
              </w:rPr>
            </w:pPr>
          </w:p>
        </w:tc>
        <w:tc>
          <w:tcPr>
            <w:tcW w:w="6731" w:type="dxa"/>
            <w:shd w:val="clear" w:color="auto" w:fill="FFF2CC"/>
          </w:tcPr>
          <w:p w:rsidR="004F014A" w:rsidRPr="00DC1F8D" w:rsidRDefault="004F014A" w:rsidP="00F0725F">
            <w:pPr>
              <w:spacing w:after="40" w:line="200" w:lineRule="exact"/>
              <w:rPr>
                <w:rFonts w:cs="Arial"/>
                <w:iCs/>
                <w:sz w:val="18"/>
                <w:szCs w:val="18"/>
              </w:rPr>
            </w:pPr>
          </w:p>
        </w:tc>
        <w:tc>
          <w:tcPr>
            <w:tcW w:w="1916" w:type="dxa"/>
            <w:shd w:val="clear" w:color="auto" w:fill="FFF2CC"/>
          </w:tcPr>
          <w:p w:rsidR="004F014A" w:rsidRPr="00DC1F8D" w:rsidRDefault="004F014A" w:rsidP="00F0725F">
            <w:pPr>
              <w:spacing w:after="40" w:line="200" w:lineRule="exact"/>
              <w:rPr>
                <w:sz w:val="18"/>
                <w:szCs w:val="18"/>
              </w:rPr>
            </w:pPr>
          </w:p>
        </w:tc>
      </w:tr>
      <w:tr w:rsidR="004F014A" w:rsidRPr="00DC1F8D" w:rsidTr="00405CFE">
        <w:tc>
          <w:tcPr>
            <w:tcW w:w="796" w:type="dxa"/>
          </w:tcPr>
          <w:p w:rsidR="004F014A" w:rsidRPr="00DC1F8D" w:rsidRDefault="004F014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4F014A" w:rsidRPr="00DC1F8D" w:rsidRDefault="004F014A" w:rsidP="00F0725F">
            <w:pPr>
              <w:spacing w:after="40" w:line="200" w:lineRule="exact"/>
              <w:jc w:val="center"/>
              <w:rPr>
                <w:rFonts w:cs="Arial"/>
                <w:bCs/>
                <w:sz w:val="18"/>
                <w:szCs w:val="18"/>
              </w:rPr>
            </w:pPr>
          </w:p>
        </w:tc>
        <w:tc>
          <w:tcPr>
            <w:tcW w:w="6731" w:type="dxa"/>
            <w:shd w:val="clear" w:color="auto" w:fill="FFF2CC"/>
          </w:tcPr>
          <w:p w:rsidR="004F014A" w:rsidRPr="00DC1F8D" w:rsidRDefault="004F014A" w:rsidP="00F0725F">
            <w:pPr>
              <w:spacing w:after="40" w:line="200" w:lineRule="exact"/>
              <w:rPr>
                <w:rFonts w:cs="Arial"/>
                <w:iCs/>
                <w:sz w:val="18"/>
                <w:szCs w:val="18"/>
              </w:rPr>
            </w:pPr>
          </w:p>
        </w:tc>
        <w:tc>
          <w:tcPr>
            <w:tcW w:w="1916" w:type="dxa"/>
            <w:shd w:val="clear" w:color="auto" w:fill="FFF2CC"/>
          </w:tcPr>
          <w:p w:rsidR="004F014A" w:rsidRPr="00DC1F8D" w:rsidRDefault="004F014A" w:rsidP="00F0725F">
            <w:pPr>
              <w:spacing w:after="40" w:line="200" w:lineRule="exact"/>
              <w:rPr>
                <w:sz w:val="18"/>
                <w:szCs w:val="18"/>
              </w:rPr>
            </w:pPr>
          </w:p>
        </w:tc>
      </w:tr>
      <w:tr w:rsidR="004F014A" w:rsidRPr="00586B0E" w:rsidTr="00405CFE">
        <w:tc>
          <w:tcPr>
            <w:tcW w:w="9923" w:type="dxa"/>
            <w:gridSpan w:val="4"/>
            <w:tcBorders>
              <w:top w:val="single" w:sz="4" w:space="0" w:color="auto"/>
              <w:bottom w:val="nil"/>
            </w:tcBorders>
            <w:vAlign w:val="center"/>
          </w:tcPr>
          <w:p w:rsidR="004F014A" w:rsidRPr="00DC1F8D" w:rsidRDefault="004F014A" w:rsidP="005733C3">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Findings / justification of findings / sectorspecific provisions / notes:</w:t>
            </w:r>
          </w:p>
        </w:tc>
      </w:tr>
      <w:tr w:rsidR="004F014A" w:rsidRPr="00586B0E" w:rsidTr="00405CFE">
        <w:tc>
          <w:tcPr>
            <w:tcW w:w="9923" w:type="dxa"/>
            <w:gridSpan w:val="4"/>
            <w:tcBorders>
              <w:top w:val="nil"/>
              <w:bottom w:val="single" w:sz="2" w:space="0" w:color="auto"/>
            </w:tcBorders>
            <w:shd w:val="clear" w:color="auto" w:fill="FFF2CC"/>
            <w:vAlign w:val="center"/>
          </w:tcPr>
          <w:p w:rsidR="004F014A" w:rsidRPr="004D483D" w:rsidRDefault="004F014A" w:rsidP="00F0725F">
            <w:pPr>
              <w:rPr>
                <w:lang w:val="en-US"/>
              </w:rPr>
            </w:pPr>
          </w:p>
        </w:tc>
      </w:tr>
    </w:tbl>
    <w:p w:rsidR="004F014A" w:rsidRPr="000401B6" w:rsidRDefault="004F014A" w:rsidP="000401B6">
      <w:pPr>
        <w:spacing w:before="0" w:after="0"/>
        <w:rPr>
          <w:sz w:val="2"/>
          <w:szCs w:val="2"/>
          <w:lang w:val="en-US"/>
        </w:rPr>
        <w:sectPr w:rsidR="004F014A"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4F014A" w:rsidRPr="00DC1F8D" w:rsidTr="00405CFE">
        <w:tc>
          <w:tcPr>
            <w:tcW w:w="811" w:type="dxa"/>
            <w:tcBorders>
              <w:top w:val="single" w:sz="4" w:space="0" w:color="auto"/>
              <w:bottom w:val="single" w:sz="4" w:space="0" w:color="auto"/>
            </w:tcBorders>
          </w:tcPr>
          <w:p w:rsidR="004F014A" w:rsidRPr="0059560A" w:rsidRDefault="00260DE4" w:rsidP="00F0725F">
            <w:pPr>
              <w:spacing w:after="40" w:line="200" w:lineRule="exact"/>
              <w:rPr>
                <w:sz w:val="18"/>
                <w:szCs w:val="18"/>
                <w:lang w:val="en-US"/>
              </w:rPr>
            </w:pPr>
            <w:r>
              <w:rPr>
                <w:sz w:val="18"/>
                <w:szCs w:val="18"/>
                <w:lang w:val="en-US"/>
              </w:rPr>
              <w:t>8.6.1</w:t>
            </w:r>
          </w:p>
        </w:tc>
        <w:tc>
          <w:tcPr>
            <w:tcW w:w="4900" w:type="dxa"/>
            <w:tcBorders>
              <w:top w:val="single" w:sz="4" w:space="0" w:color="auto"/>
              <w:bottom w:val="single" w:sz="4" w:space="0" w:color="auto"/>
            </w:tcBorders>
          </w:tcPr>
          <w:p w:rsidR="00260DE4" w:rsidRPr="00260DE4" w:rsidRDefault="00260DE4" w:rsidP="00260DE4">
            <w:pPr>
              <w:keepNext/>
              <w:keepLines/>
              <w:rPr>
                <w:rFonts w:cs="Arial"/>
                <w:sz w:val="18"/>
                <w:szCs w:val="18"/>
                <w:lang w:val="en-US"/>
              </w:rPr>
            </w:pPr>
            <w:r w:rsidRPr="00260DE4">
              <w:rPr>
                <w:rFonts w:cs="Arial"/>
                <w:sz w:val="18"/>
                <w:szCs w:val="18"/>
                <w:lang w:val="en-US"/>
              </w:rPr>
              <w:t>In accordance with a predetermined schedule and procedure, the RMP's top management shall periodically conduct a review of its management system and production processes to ensure their continuing suitability and effectiveness and to introduce any necessary changes or improvements. The review shall take account of, but not be limited to:</w:t>
            </w:r>
          </w:p>
          <w:p w:rsidR="00260DE4" w:rsidRPr="00260DE4" w:rsidRDefault="00260DE4" w:rsidP="002358A8">
            <w:pPr>
              <w:keepNext/>
              <w:keepLines/>
              <w:numPr>
                <w:ilvl w:val="0"/>
                <w:numId w:val="26"/>
              </w:numPr>
              <w:ind w:left="407" w:hanging="378"/>
              <w:rPr>
                <w:rFonts w:cs="Arial"/>
                <w:sz w:val="18"/>
                <w:szCs w:val="18"/>
                <w:lang w:val="en-US"/>
              </w:rPr>
            </w:pPr>
            <w:r w:rsidRPr="00260DE4">
              <w:rPr>
                <w:rFonts w:cs="Arial"/>
                <w:sz w:val="18"/>
                <w:szCs w:val="18"/>
                <w:lang w:val="en-US"/>
              </w:rPr>
              <w:t>the suitability of policies and procedures;</w:t>
            </w:r>
          </w:p>
          <w:p w:rsidR="00260DE4" w:rsidRPr="00260DE4" w:rsidRDefault="00260DE4" w:rsidP="002358A8">
            <w:pPr>
              <w:keepNext/>
              <w:keepLines/>
              <w:numPr>
                <w:ilvl w:val="0"/>
                <w:numId w:val="26"/>
              </w:numPr>
              <w:ind w:left="407" w:hanging="378"/>
              <w:rPr>
                <w:rFonts w:cs="Arial"/>
                <w:sz w:val="18"/>
                <w:szCs w:val="18"/>
                <w:lang w:val="en-US"/>
              </w:rPr>
            </w:pPr>
            <w:r w:rsidRPr="00260DE4">
              <w:rPr>
                <w:rFonts w:cs="Arial"/>
                <w:sz w:val="18"/>
                <w:szCs w:val="18"/>
                <w:lang w:val="en-US"/>
              </w:rPr>
              <w:t>reports from managerial and supervisory personnel;</w:t>
            </w:r>
          </w:p>
          <w:p w:rsidR="00260DE4" w:rsidRPr="00260DE4" w:rsidRDefault="00260DE4" w:rsidP="002358A8">
            <w:pPr>
              <w:keepNext/>
              <w:keepLines/>
              <w:numPr>
                <w:ilvl w:val="0"/>
                <w:numId w:val="26"/>
              </w:numPr>
              <w:ind w:left="407" w:hanging="378"/>
              <w:rPr>
                <w:rFonts w:cs="Arial"/>
                <w:sz w:val="18"/>
                <w:szCs w:val="18"/>
                <w:lang w:val="en-US"/>
              </w:rPr>
            </w:pPr>
            <w:r w:rsidRPr="00260DE4">
              <w:rPr>
                <w:rFonts w:cs="Arial"/>
                <w:sz w:val="18"/>
                <w:szCs w:val="18"/>
                <w:lang w:val="en-US"/>
              </w:rPr>
              <w:t>the outcome of internal audits;</w:t>
            </w:r>
          </w:p>
          <w:p w:rsidR="00260DE4" w:rsidRPr="00260DE4" w:rsidRDefault="00260DE4" w:rsidP="002358A8">
            <w:pPr>
              <w:keepNext/>
              <w:keepLines/>
              <w:numPr>
                <w:ilvl w:val="0"/>
                <w:numId w:val="26"/>
              </w:numPr>
              <w:ind w:left="407" w:hanging="378"/>
              <w:rPr>
                <w:rFonts w:cs="Arial"/>
                <w:sz w:val="18"/>
                <w:szCs w:val="18"/>
                <w:lang w:val="en-US"/>
              </w:rPr>
            </w:pPr>
            <w:r w:rsidRPr="00260DE4">
              <w:rPr>
                <w:rFonts w:cs="Arial"/>
                <w:sz w:val="18"/>
                <w:szCs w:val="18"/>
                <w:lang w:val="en-US"/>
              </w:rPr>
              <w:t>corrective actions;</w:t>
            </w:r>
          </w:p>
          <w:p w:rsidR="00260DE4" w:rsidRPr="00260DE4" w:rsidRDefault="00260DE4" w:rsidP="002358A8">
            <w:pPr>
              <w:keepNext/>
              <w:keepLines/>
              <w:numPr>
                <w:ilvl w:val="0"/>
                <w:numId w:val="26"/>
              </w:numPr>
              <w:ind w:left="407" w:hanging="378"/>
              <w:rPr>
                <w:rFonts w:cs="Arial"/>
                <w:sz w:val="18"/>
                <w:szCs w:val="18"/>
                <w:lang w:val="en-US"/>
              </w:rPr>
            </w:pPr>
            <w:r w:rsidRPr="00260DE4">
              <w:rPr>
                <w:rFonts w:cs="Arial"/>
                <w:sz w:val="18"/>
                <w:szCs w:val="18"/>
                <w:lang w:val="en-US"/>
              </w:rPr>
              <w:t>result of risk identification;</w:t>
            </w:r>
          </w:p>
          <w:p w:rsidR="00260DE4" w:rsidRPr="00260DE4" w:rsidRDefault="00260DE4" w:rsidP="002358A8">
            <w:pPr>
              <w:keepNext/>
              <w:keepLines/>
              <w:numPr>
                <w:ilvl w:val="0"/>
                <w:numId w:val="26"/>
              </w:numPr>
              <w:ind w:left="407" w:hanging="378"/>
              <w:rPr>
                <w:rFonts w:cs="Arial"/>
                <w:sz w:val="18"/>
                <w:szCs w:val="18"/>
                <w:lang w:val="en-US"/>
              </w:rPr>
            </w:pPr>
            <w:r w:rsidRPr="00260DE4">
              <w:rPr>
                <w:rFonts w:cs="Arial"/>
                <w:sz w:val="18"/>
                <w:szCs w:val="18"/>
                <w:lang w:val="en-US"/>
              </w:rPr>
              <w:t>assessments by external bodies;</w:t>
            </w:r>
          </w:p>
          <w:p w:rsidR="00260DE4" w:rsidRPr="00260DE4" w:rsidRDefault="00260DE4" w:rsidP="002358A8">
            <w:pPr>
              <w:keepNext/>
              <w:keepLines/>
              <w:numPr>
                <w:ilvl w:val="0"/>
                <w:numId w:val="26"/>
              </w:numPr>
              <w:ind w:left="407" w:hanging="378"/>
              <w:rPr>
                <w:rFonts w:cs="Arial"/>
                <w:sz w:val="18"/>
                <w:szCs w:val="18"/>
                <w:lang w:val="en-US"/>
              </w:rPr>
            </w:pPr>
            <w:r w:rsidRPr="00260DE4">
              <w:rPr>
                <w:rFonts w:cs="Arial"/>
                <w:sz w:val="18"/>
                <w:szCs w:val="18"/>
                <w:lang w:val="en-US"/>
              </w:rPr>
              <w:t>changes in scale and type of work;</w:t>
            </w:r>
          </w:p>
          <w:p w:rsidR="00260DE4" w:rsidRPr="00260DE4" w:rsidRDefault="00260DE4" w:rsidP="002358A8">
            <w:pPr>
              <w:keepNext/>
              <w:keepLines/>
              <w:numPr>
                <w:ilvl w:val="0"/>
                <w:numId w:val="26"/>
              </w:numPr>
              <w:ind w:left="407" w:hanging="378"/>
              <w:rPr>
                <w:rFonts w:cs="Arial"/>
                <w:sz w:val="18"/>
                <w:szCs w:val="18"/>
                <w:lang w:val="en-US"/>
              </w:rPr>
            </w:pPr>
            <w:r w:rsidRPr="00260DE4">
              <w:rPr>
                <w:rFonts w:cs="Arial"/>
                <w:sz w:val="18"/>
                <w:szCs w:val="18"/>
                <w:lang w:val="en-US"/>
              </w:rPr>
              <w:t>feedback from customers;</w:t>
            </w:r>
          </w:p>
          <w:p w:rsidR="00260DE4" w:rsidRPr="00260DE4" w:rsidRDefault="00260DE4" w:rsidP="002358A8">
            <w:pPr>
              <w:keepNext/>
              <w:keepLines/>
              <w:numPr>
                <w:ilvl w:val="0"/>
                <w:numId w:val="26"/>
              </w:numPr>
              <w:ind w:left="407" w:hanging="378"/>
              <w:rPr>
                <w:rFonts w:cs="Arial"/>
                <w:sz w:val="18"/>
                <w:szCs w:val="18"/>
                <w:lang w:val="en-US"/>
              </w:rPr>
            </w:pPr>
            <w:r w:rsidRPr="00260DE4">
              <w:rPr>
                <w:rFonts w:cs="Arial"/>
                <w:sz w:val="18"/>
                <w:szCs w:val="18"/>
                <w:lang w:val="en-US"/>
              </w:rPr>
              <w:t>recommendations for improvement including complaints;</w:t>
            </w:r>
          </w:p>
          <w:p w:rsidR="00260DE4" w:rsidRPr="00260DE4" w:rsidRDefault="00260DE4" w:rsidP="002358A8">
            <w:pPr>
              <w:keepNext/>
              <w:keepLines/>
              <w:numPr>
                <w:ilvl w:val="0"/>
                <w:numId w:val="26"/>
              </w:numPr>
              <w:ind w:left="407" w:hanging="378"/>
              <w:rPr>
                <w:rFonts w:cs="Arial"/>
                <w:sz w:val="18"/>
                <w:szCs w:val="18"/>
                <w:lang w:val="en-US"/>
              </w:rPr>
            </w:pPr>
            <w:r w:rsidRPr="00260DE4">
              <w:rPr>
                <w:rFonts w:cs="Arial"/>
                <w:sz w:val="18"/>
                <w:szCs w:val="18"/>
                <w:lang w:val="en-US"/>
              </w:rPr>
              <w:t xml:space="preserve">other relevant factors such as resources, staff training </w:t>
            </w:r>
            <w:r w:rsidR="00022D77">
              <w:rPr>
                <w:rFonts w:cs="Arial"/>
                <w:sz w:val="18"/>
                <w:szCs w:val="18"/>
                <w:lang w:val="en-US"/>
              </w:rPr>
              <w:br/>
            </w:r>
            <w:r w:rsidRPr="00260DE4">
              <w:rPr>
                <w:rFonts w:cs="Arial"/>
                <w:sz w:val="18"/>
                <w:szCs w:val="18"/>
                <w:lang w:val="en-US"/>
              </w:rPr>
              <w:t>and, where required, technical issues relating to the competence of the subcontractor and distributor of the RMs;</w:t>
            </w:r>
          </w:p>
          <w:p w:rsidR="004F014A" w:rsidRDefault="00260DE4" w:rsidP="002358A8">
            <w:pPr>
              <w:keepNext/>
              <w:keepLines/>
              <w:numPr>
                <w:ilvl w:val="0"/>
                <w:numId w:val="26"/>
              </w:numPr>
              <w:ind w:left="407" w:hanging="378"/>
              <w:rPr>
                <w:rFonts w:cs="Arial"/>
                <w:sz w:val="18"/>
                <w:szCs w:val="18"/>
                <w:lang w:val="en-US"/>
              </w:rPr>
            </w:pPr>
            <w:r w:rsidRPr="00260DE4">
              <w:rPr>
                <w:rFonts w:cs="Arial"/>
                <w:sz w:val="18"/>
                <w:szCs w:val="18"/>
                <w:lang w:val="en-US"/>
              </w:rPr>
              <w:t>the quality objectives (see 8.2).</w:t>
            </w:r>
          </w:p>
          <w:p w:rsidR="00260DE4" w:rsidRPr="00DC1F8D" w:rsidRDefault="00260DE4" w:rsidP="008A3775">
            <w:pPr>
              <w:keepNext/>
              <w:keepLines/>
              <w:rPr>
                <w:rFonts w:cs="Arial"/>
                <w:sz w:val="18"/>
                <w:szCs w:val="18"/>
                <w:lang w:val="en-US"/>
              </w:rPr>
            </w:pPr>
            <w:r w:rsidRPr="00585B2F">
              <w:rPr>
                <w:rFonts w:cs="Arial"/>
                <w:sz w:val="16"/>
                <w:szCs w:val="16"/>
                <w:lang w:val="en-US"/>
              </w:rPr>
              <w:t>[</w:t>
            </w:r>
            <w:r w:rsidRPr="00ED62F8">
              <w:rPr>
                <w:rFonts w:cs="Arial"/>
                <w:sz w:val="16"/>
                <w:szCs w:val="16"/>
              </w:rPr>
              <w:sym w:font="Wingdings" w:char="F0E8"/>
            </w:r>
            <w:r w:rsidRPr="003B55F7">
              <w:rPr>
                <w:rFonts w:cs="Arial"/>
                <w:caps/>
                <w:sz w:val="16"/>
                <w:szCs w:val="16"/>
                <w:lang w:val="en-US"/>
              </w:rPr>
              <w:t>Note</w:t>
            </w:r>
            <w:r>
              <w:rPr>
                <w:rFonts w:cs="Arial"/>
                <w:sz w:val="16"/>
                <w:szCs w:val="16"/>
                <w:lang w:val="en-US"/>
              </w:rPr>
              <w:t xml:space="preserve"> 1</w:t>
            </w:r>
            <w:r w:rsidR="008A3775">
              <w:rPr>
                <w:rFonts w:cs="Arial"/>
                <w:sz w:val="16"/>
                <w:szCs w:val="16"/>
                <w:lang w:val="en-US"/>
              </w:rPr>
              <w:t>,</w:t>
            </w:r>
            <w:r>
              <w:rPr>
                <w:rFonts w:cs="Arial"/>
                <w:sz w:val="16"/>
                <w:szCs w:val="16"/>
                <w:lang w:val="en-US"/>
              </w:rPr>
              <w:t xml:space="preserve"> 2</w:t>
            </w:r>
            <w:r w:rsidRPr="00585B2F">
              <w:rPr>
                <w:rFonts w:cs="Arial"/>
                <w:sz w:val="16"/>
                <w:szCs w:val="16"/>
                <w:lang w:val="en-US"/>
              </w:rPr>
              <w:t>]</w:t>
            </w:r>
          </w:p>
        </w:tc>
        <w:tc>
          <w:tcPr>
            <w:tcW w:w="2282" w:type="dxa"/>
            <w:tcBorders>
              <w:top w:val="single" w:sz="4" w:space="0" w:color="auto"/>
              <w:bottom w:val="single" w:sz="4" w:space="0" w:color="auto"/>
            </w:tcBorders>
            <w:shd w:val="clear" w:color="auto" w:fill="DEEAF6"/>
          </w:tcPr>
          <w:p w:rsidR="004F014A" w:rsidRPr="00DC1F8D" w:rsidRDefault="004F014A" w:rsidP="00F0725F">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4F014A" w:rsidRPr="00DC1F8D" w:rsidRDefault="004F014A" w:rsidP="00F0725F">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4F014A" w:rsidRPr="00DC1F8D" w:rsidRDefault="004F014A" w:rsidP="00F0725F">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4F014A" w:rsidRPr="00DC1F8D" w:rsidRDefault="004F014A" w:rsidP="00F0725F">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F014A" w:rsidRPr="00DC1F8D" w:rsidRDefault="004F014A" w:rsidP="00F0725F">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4F014A" w:rsidRPr="00DC1F8D" w:rsidTr="00405CFE">
        <w:tc>
          <w:tcPr>
            <w:tcW w:w="811" w:type="dxa"/>
            <w:tcBorders>
              <w:top w:val="single" w:sz="4" w:space="0" w:color="auto"/>
            </w:tcBorders>
          </w:tcPr>
          <w:p w:rsidR="004F014A" w:rsidRPr="00063F66" w:rsidRDefault="00260DE4" w:rsidP="00F0725F">
            <w:pPr>
              <w:spacing w:after="40" w:line="200" w:lineRule="exact"/>
              <w:rPr>
                <w:sz w:val="18"/>
                <w:szCs w:val="18"/>
              </w:rPr>
            </w:pPr>
            <w:r>
              <w:rPr>
                <w:sz w:val="18"/>
                <w:szCs w:val="18"/>
              </w:rPr>
              <w:t>8.6.2</w:t>
            </w:r>
          </w:p>
        </w:tc>
        <w:tc>
          <w:tcPr>
            <w:tcW w:w="4900" w:type="dxa"/>
            <w:tcBorders>
              <w:top w:val="single" w:sz="4" w:space="0" w:color="auto"/>
            </w:tcBorders>
          </w:tcPr>
          <w:p w:rsidR="004F014A" w:rsidRPr="00260DE4" w:rsidRDefault="00260DE4" w:rsidP="00F0725F">
            <w:pPr>
              <w:rPr>
                <w:sz w:val="18"/>
                <w:szCs w:val="18"/>
                <w:lang w:val="en-US"/>
              </w:rPr>
            </w:pPr>
            <w:r w:rsidRPr="00260DE4">
              <w:rPr>
                <w:sz w:val="18"/>
                <w:szCs w:val="18"/>
                <w:lang w:val="en-US"/>
              </w:rPr>
              <w:t>Findings from management reviews and the actions that arise from them shall be recorded. The management shall ensure that these actions are discharged within an appropriate and agreed timescale.</w:t>
            </w:r>
          </w:p>
        </w:tc>
        <w:tc>
          <w:tcPr>
            <w:tcW w:w="2282" w:type="dxa"/>
            <w:tcBorders>
              <w:top w:val="single" w:sz="4" w:space="0" w:color="auto"/>
              <w:bottom w:val="single" w:sz="4" w:space="0" w:color="auto"/>
            </w:tcBorders>
            <w:shd w:val="clear" w:color="auto" w:fill="DEEAF6"/>
          </w:tcPr>
          <w:p w:rsidR="004F014A" w:rsidRPr="00DC1F8D" w:rsidRDefault="004F014A" w:rsidP="00F0725F">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4F014A" w:rsidRPr="00DC1F8D" w:rsidRDefault="004F014A" w:rsidP="00F0725F">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4F014A" w:rsidRPr="00DC1F8D" w:rsidRDefault="004F014A" w:rsidP="00F0725F">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4F014A" w:rsidRPr="00DC1F8D" w:rsidRDefault="004F014A" w:rsidP="00F0725F">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4F014A" w:rsidRPr="00DC1F8D" w:rsidRDefault="004F014A" w:rsidP="00F0725F">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59560A" w:rsidRDefault="00D91974" w:rsidP="00D15295">
      <w:pPr>
        <w:pStyle w:val="berschrift2"/>
      </w:pPr>
      <w:bookmarkStart w:id="38" w:name="_Toc33102897"/>
      <w:r>
        <w:t>8.7</w:t>
      </w:r>
      <w:r w:rsidRPr="00DC1F8D">
        <w:tab/>
      </w:r>
      <w:r w:rsidRPr="002B09E5">
        <w:t>Internal audit (Option A)</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2164"/>
        <w:gridCol w:w="2279"/>
        <w:gridCol w:w="405"/>
        <w:gridCol w:w="393"/>
        <w:gridCol w:w="386"/>
        <w:gridCol w:w="6"/>
        <w:gridCol w:w="739"/>
      </w:tblGrid>
      <w:tr w:rsidR="004F014A" w:rsidRPr="00DC1F8D" w:rsidTr="00405CFE">
        <w:tc>
          <w:tcPr>
            <w:tcW w:w="3544" w:type="dxa"/>
            <w:tcBorders>
              <w:top w:val="single" w:sz="12" w:space="0" w:color="auto"/>
              <w:bottom w:val="single" w:sz="12" w:space="0" w:color="auto"/>
              <w:right w:val="single" w:sz="4" w:space="0" w:color="auto"/>
            </w:tcBorders>
            <w:shd w:val="clear" w:color="auto" w:fill="auto"/>
          </w:tcPr>
          <w:p w:rsidR="004F014A" w:rsidRPr="00DC1F8D" w:rsidRDefault="004F014A" w:rsidP="002B09E5">
            <w:pPr>
              <w:pStyle w:val="2"/>
              <w:rPr>
                <w:lang w:val="en-US"/>
              </w:rPr>
            </w:pPr>
          </w:p>
        </w:tc>
        <w:tc>
          <w:tcPr>
            <w:tcW w:w="2167" w:type="dxa"/>
            <w:tcBorders>
              <w:top w:val="single" w:sz="12" w:space="0" w:color="auto"/>
              <w:bottom w:val="single" w:sz="12" w:space="0" w:color="auto"/>
              <w:right w:val="single" w:sz="4" w:space="0" w:color="auto"/>
            </w:tcBorders>
            <w:shd w:val="clear" w:color="auto" w:fill="auto"/>
          </w:tcPr>
          <w:p w:rsidR="004F014A" w:rsidRPr="00C76079" w:rsidRDefault="00B5286A" w:rsidP="005733C3">
            <w:pPr>
              <w:spacing w:after="40" w:line="200" w:lineRule="exact"/>
              <w:rPr>
                <w:b/>
                <w:sz w:val="18"/>
                <w:szCs w:val="18"/>
                <w:lang w:val="en-US"/>
              </w:rPr>
            </w:pPr>
            <w:r w:rsidRPr="00DC1F8D">
              <w:rPr>
                <w:b/>
                <w:sz w:val="18"/>
                <w:szCs w:val="18"/>
                <w:lang w:val="en-US"/>
              </w:rPr>
              <w:t xml:space="preserve">SA </w:t>
            </w:r>
            <w:r w:rsidRPr="00DC1F8D">
              <w:rPr>
                <w:sz w:val="18"/>
                <w:szCs w:val="18"/>
                <w:lang w:val="en-US"/>
              </w:rPr>
              <w:t xml:space="preserve">(If </w:t>
            </w:r>
            <w:r w:rsidR="005733C3">
              <w:rPr>
                <w:sz w:val="18"/>
                <w:szCs w:val="18"/>
                <w:lang w:val="en-US"/>
              </w:rPr>
              <w:t xml:space="preserve">no </w:t>
            </w:r>
            <w:r w:rsidRPr="00DC1F8D">
              <w:rPr>
                <w:sz w:val="18"/>
                <w:szCs w:val="18"/>
                <w:lang w:val="en-US"/>
              </w:rPr>
              <w:t xml:space="preserve">SA </w:t>
            </w:r>
            <w:r w:rsidR="005733C3">
              <w:rPr>
                <w:sz w:val="18"/>
                <w:szCs w:val="18"/>
                <w:lang w:val="en-US"/>
              </w:rPr>
              <w:t>used</w:t>
            </w:r>
            <w:r w:rsidRPr="00C76079">
              <w:rPr>
                <w:sz w:val="18"/>
                <w:szCs w:val="18"/>
                <w:lang w:val="en-US"/>
              </w:rPr>
              <w:t xml:space="preserve">: </w:t>
            </w:r>
            <w:r w:rsidR="00FB2344">
              <w:rPr>
                <w:sz w:val="18"/>
                <w:szCs w:val="18"/>
                <w:lang w:val="en-US"/>
              </w:rPr>
              <w:t>L</w:t>
            </w:r>
            <w:r w:rsidRPr="00C76079">
              <w:rPr>
                <w:sz w:val="18"/>
                <w:szCs w:val="18"/>
                <w:lang w:val="en-US"/>
              </w:rPr>
              <w:t>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4F014A" w:rsidRPr="00DC1F8D" w:rsidRDefault="004F014A" w:rsidP="00F0725F">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4F014A" w:rsidRPr="00DC1F8D" w:rsidTr="00405CFE">
        <w:tc>
          <w:tcPr>
            <w:tcW w:w="7993" w:type="dxa"/>
            <w:gridSpan w:val="3"/>
            <w:tcBorders>
              <w:top w:val="single" w:sz="12" w:space="0" w:color="auto"/>
            </w:tcBorders>
          </w:tcPr>
          <w:p w:rsidR="004F014A" w:rsidRPr="00DC1F8D" w:rsidRDefault="004F014A" w:rsidP="00F0725F">
            <w:pPr>
              <w:keepNext/>
              <w:keepLines/>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4F014A" w:rsidRPr="00DC1F8D" w:rsidRDefault="004F014A" w:rsidP="00F0725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4F014A" w:rsidRPr="00DC1F8D" w:rsidRDefault="004F014A" w:rsidP="00F0725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6" w:type="dxa"/>
            <w:tcBorders>
              <w:top w:val="single" w:sz="12" w:space="0" w:color="auto"/>
            </w:tcBorders>
            <w:shd w:val="clear" w:color="auto" w:fill="FFF2CC"/>
          </w:tcPr>
          <w:p w:rsidR="004F014A" w:rsidRPr="00DC1F8D" w:rsidRDefault="004F014A" w:rsidP="00F0725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6" w:type="dxa"/>
            <w:gridSpan w:val="2"/>
            <w:tcBorders>
              <w:top w:val="single" w:sz="12" w:space="0" w:color="auto"/>
            </w:tcBorders>
            <w:shd w:val="clear" w:color="auto" w:fill="FFF2CC"/>
          </w:tcPr>
          <w:p w:rsidR="004F014A" w:rsidRPr="00DC1F8D" w:rsidRDefault="004F014A" w:rsidP="00F0725F">
            <w:pPr>
              <w:keepNext/>
              <w:keepLines/>
              <w:jc w:val="center"/>
              <w:rPr>
                <w:sz w:val="16"/>
                <w:szCs w:val="16"/>
              </w:rPr>
            </w:pPr>
          </w:p>
        </w:tc>
      </w:tr>
    </w:tbl>
    <w:p w:rsidR="004F014A" w:rsidRPr="000401B6" w:rsidRDefault="004F014A" w:rsidP="000401B6">
      <w:pPr>
        <w:keepNext/>
        <w:keepLines/>
        <w:spacing w:before="0" w:after="0"/>
        <w:rPr>
          <w:rFonts w:cs="Arial"/>
          <w:b/>
          <w:bCs/>
          <w:sz w:val="2"/>
          <w:szCs w:val="2"/>
        </w:rPr>
        <w:sectPr w:rsidR="004F014A"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F014A" w:rsidRPr="00586B0E" w:rsidTr="00405CFE">
        <w:tc>
          <w:tcPr>
            <w:tcW w:w="9923" w:type="dxa"/>
            <w:gridSpan w:val="4"/>
            <w:tcBorders>
              <w:top w:val="single" w:sz="4" w:space="0" w:color="auto"/>
              <w:bottom w:val="nil"/>
            </w:tcBorders>
          </w:tcPr>
          <w:p w:rsidR="004F014A" w:rsidRPr="00DC1F8D" w:rsidRDefault="004F014A" w:rsidP="00F0725F">
            <w:pPr>
              <w:keepNext/>
              <w:keepLines/>
              <w:rPr>
                <w:rFonts w:cs="Arial"/>
                <w:bCs/>
                <w:lang w:val="en-US"/>
              </w:rPr>
            </w:pPr>
            <w:r w:rsidRPr="00DC1F8D">
              <w:rPr>
                <w:rFonts w:cs="Arial"/>
                <w:bCs/>
                <w:sz w:val="18"/>
                <w:szCs w:val="18"/>
                <w:lang w:val="en-US"/>
              </w:rPr>
              <w:t>Findings / justification of findings / specifics / notes:</w:t>
            </w:r>
          </w:p>
        </w:tc>
      </w:tr>
      <w:tr w:rsidR="004F014A" w:rsidRPr="00586B0E" w:rsidTr="00405CFE">
        <w:tc>
          <w:tcPr>
            <w:tcW w:w="9923" w:type="dxa"/>
            <w:gridSpan w:val="4"/>
            <w:tcBorders>
              <w:top w:val="nil"/>
              <w:bottom w:val="single" w:sz="12" w:space="0" w:color="auto"/>
            </w:tcBorders>
            <w:shd w:val="clear" w:color="auto" w:fill="FFF2CC"/>
          </w:tcPr>
          <w:p w:rsidR="004F014A" w:rsidRPr="004D483D" w:rsidRDefault="004F014A" w:rsidP="00F0725F">
            <w:pPr>
              <w:rPr>
                <w:lang w:val="en-US"/>
              </w:rPr>
            </w:pPr>
          </w:p>
        </w:tc>
      </w:tr>
      <w:tr w:rsidR="004F014A" w:rsidRPr="00586B0E" w:rsidTr="00405CFE">
        <w:tc>
          <w:tcPr>
            <w:tcW w:w="9923" w:type="dxa"/>
            <w:gridSpan w:val="4"/>
            <w:tcBorders>
              <w:bottom w:val="single" w:sz="4" w:space="0" w:color="auto"/>
            </w:tcBorders>
            <w:vAlign w:val="center"/>
          </w:tcPr>
          <w:p w:rsidR="004F014A" w:rsidRPr="00DC1F8D" w:rsidRDefault="004F014A" w:rsidP="00F0725F">
            <w:pPr>
              <w:keepNext/>
              <w:keepLines/>
              <w:rPr>
                <w:b/>
                <w:lang w:val="en-US"/>
              </w:rPr>
            </w:pPr>
            <w:r w:rsidRPr="00DC1F8D">
              <w:rPr>
                <w:rFonts w:cs="Arial"/>
                <w:b/>
                <w:iCs/>
                <w:sz w:val="18"/>
                <w:szCs w:val="18"/>
                <w:lang w:val="en-US"/>
              </w:rPr>
              <w:t xml:space="preserve">Objective evidence / Reviewed documents (OE/RD) </w:t>
            </w:r>
            <w:r w:rsidR="005733C3" w:rsidRPr="0041241C">
              <w:rPr>
                <w:rFonts w:cs="Arial"/>
                <w:b/>
                <w:iCs/>
                <w:sz w:val="18"/>
                <w:szCs w:val="18"/>
                <w:lang w:val="en-GB"/>
              </w:rPr>
              <w:t>during the assessment</w:t>
            </w:r>
            <w:r w:rsidRPr="00DC1F8D">
              <w:rPr>
                <w:rFonts w:cs="Arial"/>
                <w:b/>
                <w:iCs/>
                <w:sz w:val="18"/>
                <w:szCs w:val="18"/>
                <w:lang w:val="en-US"/>
              </w:rPr>
              <w:t>:</w:t>
            </w:r>
          </w:p>
        </w:tc>
      </w:tr>
      <w:tr w:rsidR="004F014A" w:rsidRPr="00DC1F8D" w:rsidTr="00405CFE">
        <w:tc>
          <w:tcPr>
            <w:tcW w:w="796" w:type="dxa"/>
            <w:tcBorders>
              <w:bottom w:val="nil"/>
            </w:tcBorders>
            <w:vAlign w:val="center"/>
          </w:tcPr>
          <w:p w:rsidR="004F014A" w:rsidRPr="00DC1F8D" w:rsidRDefault="004F014A" w:rsidP="00F0725F">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4F014A" w:rsidRPr="00DC1F8D" w:rsidRDefault="004F014A" w:rsidP="00F0725F">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4F014A" w:rsidRPr="00DC1F8D" w:rsidRDefault="004F014A" w:rsidP="00F0725F">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4F014A" w:rsidRPr="00DC1F8D" w:rsidRDefault="004F014A" w:rsidP="00F0725F">
            <w:pPr>
              <w:keepNext/>
              <w:keepLines/>
              <w:rPr>
                <w:rFonts w:cs="Arial"/>
                <w:iCs/>
                <w:szCs w:val="22"/>
              </w:rPr>
            </w:pPr>
            <w:r w:rsidRPr="00DC1F8D">
              <w:rPr>
                <w:sz w:val="18"/>
                <w:szCs w:val="18"/>
              </w:rPr>
              <w:t>Date / Version</w:t>
            </w:r>
          </w:p>
        </w:tc>
      </w:tr>
      <w:tr w:rsidR="004F014A" w:rsidRPr="00DC1F8D" w:rsidTr="00405CFE">
        <w:tc>
          <w:tcPr>
            <w:tcW w:w="796" w:type="dxa"/>
          </w:tcPr>
          <w:p w:rsidR="004F014A" w:rsidRPr="00DC1F8D" w:rsidRDefault="004F014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4F014A" w:rsidRPr="00DC1F8D" w:rsidRDefault="004F014A" w:rsidP="00F0725F">
            <w:pPr>
              <w:spacing w:after="40" w:line="200" w:lineRule="exact"/>
              <w:jc w:val="center"/>
              <w:rPr>
                <w:rFonts w:cs="Arial"/>
                <w:iCs/>
                <w:sz w:val="18"/>
                <w:szCs w:val="18"/>
              </w:rPr>
            </w:pPr>
          </w:p>
        </w:tc>
        <w:tc>
          <w:tcPr>
            <w:tcW w:w="6731" w:type="dxa"/>
            <w:shd w:val="clear" w:color="auto" w:fill="FFF2CC"/>
          </w:tcPr>
          <w:p w:rsidR="004F014A" w:rsidRPr="00DC1F8D" w:rsidRDefault="004F014A" w:rsidP="00F0725F">
            <w:pPr>
              <w:spacing w:after="40" w:line="200" w:lineRule="exact"/>
              <w:rPr>
                <w:rFonts w:cs="Arial"/>
                <w:iCs/>
                <w:sz w:val="18"/>
                <w:szCs w:val="18"/>
              </w:rPr>
            </w:pPr>
          </w:p>
        </w:tc>
        <w:tc>
          <w:tcPr>
            <w:tcW w:w="1916" w:type="dxa"/>
            <w:shd w:val="clear" w:color="auto" w:fill="FFF2CC"/>
          </w:tcPr>
          <w:p w:rsidR="004F014A" w:rsidRPr="00DC1F8D" w:rsidRDefault="004F014A" w:rsidP="00F0725F">
            <w:pPr>
              <w:spacing w:after="40" w:line="200" w:lineRule="exact"/>
              <w:rPr>
                <w:sz w:val="18"/>
                <w:szCs w:val="18"/>
              </w:rPr>
            </w:pPr>
          </w:p>
        </w:tc>
      </w:tr>
      <w:tr w:rsidR="004F014A" w:rsidRPr="00DC1F8D" w:rsidTr="00405CFE">
        <w:tc>
          <w:tcPr>
            <w:tcW w:w="796" w:type="dxa"/>
          </w:tcPr>
          <w:p w:rsidR="004F014A" w:rsidRPr="00DC1F8D" w:rsidRDefault="004F014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4F014A" w:rsidRPr="00DC1F8D" w:rsidRDefault="004F014A" w:rsidP="00F0725F">
            <w:pPr>
              <w:spacing w:after="40" w:line="200" w:lineRule="exact"/>
              <w:jc w:val="center"/>
              <w:rPr>
                <w:rFonts w:cs="Arial"/>
                <w:bCs/>
                <w:sz w:val="18"/>
                <w:szCs w:val="18"/>
              </w:rPr>
            </w:pPr>
          </w:p>
        </w:tc>
        <w:tc>
          <w:tcPr>
            <w:tcW w:w="6731" w:type="dxa"/>
            <w:shd w:val="clear" w:color="auto" w:fill="FFF2CC"/>
          </w:tcPr>
          <w:p w:rsidR="004F014A" w:rsidRPr="00DC1F8D" w:rsidRDefault="004F014A" w:rsidP="00F0725F">
            <w:pPr>
              <w:spacing w:after="40" w:line="200" w:lineRule="exact"/>
              <w:rPr>
                <w:rFonts w:cs="Arial"/>
                <w:iCs/>
                <w:sz w:val="18"/>
                <w:szCs w:val="18"/>
              </w:rPr>
            </w:pPr>
          </w:p>
        </w:tc>
        <w:tc>
          <w:tcPr>
            <w:tcW w:w="1916" w:type="dxa"/>
            <w:shd w:val="clear" w:color="auto" w:fill="FFF2CC"/>
          </w:tcPr>
          <w:p w:rsidR="004F014A" w:rsidRPr="00DC1F8D" w:rsidRDefault="004F014A" w:rsidP="00F0725F">
            <w:pPr>
              <w:spacing w:after="40" w:line="200" w:lineRule="exact"/>
              <w:rPr>
                <w:sz w:val="18"/>
                <w:szCs w:val="18"/>
              </w:rPr>
            </w:pPr>
          </w:p>
        </w:tc>
      </w:tr>
      <w:tr w:rsidR="004F014A" w:rsidRPr="00586B0E" w:rsidTr="00405CFE">
        <w:tc>
          <w:tcPr>
            <w:tcW w:w="9923" w:type="dxa"/>
            <w:gridSpan w:val="4"/>
            <w:tcBorders>
              <w:top w:val="single" w:sz="4" w:space="0" w:color="auto"/>
              <w:bottom w:val="nil"/>
            </w:tcBorders>
            <w:vAlign w:val="center"/>
          </w:tcPr>
          <w:p w:rsidR="004F014A" w:rsidRPr="00DC1F8D" w:rsidRDefault="004F014A" w:rsidP="005733C3">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Findings / justification of findings / sectorspecific provisions / notes:</w:t>
            </w:r>
          </w:p>
        </w:tc>
      </w:tr>
      <w:tr w:rsidR="004F014A" w:rsidRPr="00586B0E" w:rsidTr="00405CFE">
        <w:tc>
          <w:tcPr>
            <w:tcW w:w="9923" w:type="dxa"/>
            <w:gridSpan w:val="4"/>
            <w:tcBorders>
              <w:top w:val="nil"/>
              <w:bottom w:val="single" w:sz="2" w:space="0" w:color="auto"/>
            </w:tcBorders>
            <w:shd w:val="clear" w:color="auto" w:fill="FFF2CC"/>
            <w:vAlign w:val="center"/>
          </w:tcPr>
          <w:p w:rsidR="004F014A" w:rsidRPr="004D483D" w:rsidRDefault="004F014A" w:rsidP="00F0725F">
            <w:pPr>
              <w:rPr>
                <w:lang w:val="en-US"/>
              </w:rPr>
            </w:pPr>
          </w:p>
        </w:tc>
      </w:tr>
    </w:tbl>
    <w:p w:rsidR="004F014A" w:rsidRPr="000401B6" w:rsidRDefault="004F014A" w:rsidP="000401B6">
      <w:pPr>
        <w:spacing w:before="0" w:after="0"/>
        <w:rPr>
          <w:sz w:val="2"/>
          <w:szCs w:val="2"/>
          <w:lang w:val="en-US"/>
        </w:rPr>
        <w:sectPr w:rsidR="004F014A"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4F014A" w:rsidRPr="00DC1F8D" w:rsidTr="00405CFE">
        <w:tc>
          <w:tcPr>
            <w:tcW w:w="811" w:type="dxa"/>
            <w:tcBorders>
              <w:top w:val="single" w:sz="4" w:space="0" w:color="auto"/>
              <w:bottom w:val="single" w:sz="4" w:space="0" w:color="auto"/>
            </w:tcBorders>
          </w:tcPr>
          <w:p w:rsidR="004F014A" w:rsidRPr="0059560A" w:rsidRDefault="002B09E5" w:rsidP="00F0725F">
            <w:pPr>
              <w:spacing w:after="40" w:line="200" w:lineRule="exact"/>
              <w:rPr>
                <w:sz w:val="18"/>
                <w:szCs w:val="18"/>
                <w:lang w:val="en-US"/>
              </w:rPr>
            </w:pPr>
            <w:r>
              <w:rPr>
                <w:sz w:val="18"/>
                <w:szCs w:val="18"/>
                <w:lang w:val="en-US"/>
              </w:rPr>
              <w:lastRenderedPageBreak/>
              <w:t>8.7.1</w:t>
            </w:r>
          </w:p>
        </w:tc>
        <w:tc>
          <w:tcPr>
            <w:tcW w:w="4900" w:type="dxa"/>
            <w:tcBorders>
              <w:top w:val="single" w:sz="4" w:space="0" w:color="auto"/>
              <w:bottom w:val="single" w:sz="4" w:space="0" w:color="auto"/>
            </w:tcBorders>
          </w:tcPr>
          <w:p w:rsidR="004F014A" w:rsidRPr="00DC1F8D" w:rsidRDefault="002B09E5" w:rsidP="00E575B9">
            <w:pPr>
              <w:keepNext/>
              <w:keepLines/>
              <w:rPr>
                <w:rFonts w:cs="Arial"/>
                <w:sz w:val="18"/>
                <w:szCs w:val="18"/>
                <w:lang w:val="en-US"/>
              </w:rPr>
            </w:pPr>
            <w:r w:rsidRPr="002B09E5">
              <w:rPr>
                <w:rFonts w:cs="Arial"/>
                <w:sz w:val="18"/>
                <w:szCs w:val="18"/>
                <w:lang w:val="en-US"/>
              </w:rPr>
              <w:t>The RMP shall, periodically and in accordance with a predetermined schedule and procedure, conduct internal audits of its activities to verify that its operations continue to comply with the requirements of the management system and the requirements of this International Standard. The internal audit programme shall address all elements of the management system, including the technical and production activities leading to the finished product (RM). It is the responsibility of the RMP to plan and organize audits as required by the schedule and requested by management. Such audits shall be carried out by trained and qualified personnel who are, wherever resources permit, independent of the activity to be audited. Personnel shall not audit their own activities.</w:t>
            </w:r>
          </w:p>
        </w:tc>
        <w:tc>
          <w:tcPr>
            <w:tcW w:w="2282" w:type="dxa"/>
            <w:tcBorders>
              <w:top w:val="single" w:sz="4" w:space="0" w:color="auto"/>
              <w:bottom w:val="single" w:sz="4" w:space="0" w:color="auto"/>
            </w:tcBorders>
            <w:shd w:val="clear" w:color="auto" w:fill="DEEAF6"/>
          </w:tcPr>
          <w:p w:rsidR="004F014A" w:rsidRPr="00DC1F8D" w:rsidRDefault="004F014A" w:rsidP="00F0725F">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4F014A" w:rsidRPr="00DC1F8D" w:rsidRDefault="004F014A" w:rsidP="00F0725F">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4F014A" w:rsidRPr="00DC1F8D" w:rsidRDefault="004F014A" w:rsidP="00F0725F">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4F014A" w:rsidRPr="00DC1F8D" w:rsidRDefault="004F014A" w:rsidP="00F0725F">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F014A" w:rsidRPr="00DC1F8D" w:rsidRDefault="004F014A" w:rsidP="00F0725F">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2B09E5" w:rsidRPr="00DC1F8D" w:rsidTr="00405CFE">
        <w:tc>
          <w:tcPr>
            <w:tcW w:w="811" w:type="dxa"/>
            <w:tcBorders>
              <w:top w:val="single" w:sz="4" w:space="0" w:color="auto"/>
            </w:tcBorders>
          </w:tcPr>
          <w:p w:rsidR="002B09E5" w:rsidRDefault="002B09E5" w:rsidP="002B09E5">
            <w:r w:rsidRPr="00687BEC">
              <w:rPr>
                <w:sz w:val="18"/>
                <w:szCs w:val="18"/>
                <w:lang w:val="en-US"/>
              </w:rPr>
              <w:t>8.7.</w:t>
            </w:r>
            <w:r>
              <w:rPr>
                <w:sz w:val="18"/>
                <w:szCs w:val="18"/>
                <w:lang w:val="en-US"/>
              </w:rPr>
              <w:t>2</w:t>
            </w:r>
          </w:p>
        </w:tc>
        <w:tc>
          <w:tcPr>
            <w:tcW w:w="4900" w:type="dxa"/>
            <w:tcBorders>
              <w:top w:val="single" w:sz="4" w:space="0" w:color="auto"/>
            </w:tcBorders>
          </w:tcPr>
          <w:p w:rsidR="002B09E5" w:rsidRPr="002B09E5" w:rsidRDefault="002B09E5" w:rsidP="008F29A3">
            <w:pPr>
              <w:rPr>
                <w:sz w:val="18"/>
                <w:szCs w:val="18"/>
                <w:lang w:val="en-US"/>
              </w:rPr>
            </w:pPr>
            <w:r w:rsidRPr="002B09E5">
              <w:rPr>
                <w:sz w:val="18"/>
                <w:szCs w:val="18"/>
                <w:lang w:val="en-US"/>
              </w:rPr>
              <w:t>When audit findings cast doubt on the effectiveness of the operations, or on the integrity of the RMs, or on the correctness of their documentation, the RMP shall take timely corrective actions and shall notify, in writing, its customers whose activities may have been adversely affected.</w:t>
            </w:r>
          </w:p>
        </w:tc>
        <w:tc>
          <w:tcPr>
            <w:tcW w:w="2282" w:type="dxa"/>
            <w:tcBorders>
              <w:top w:val="single" w:sz="4" w:space="0" w:color="auto"/>
              <w:bottom w:val="single" w:sz="4" w:space="0" w:color="auto"/>
            </w:tcBorders>
            <w:shd w:val="clear" w:color="auto" w:fill="DEEAF6"/>
          </w:tcPr>
          <w:p w:rsidR="002B09E5" w:rsidRPr="00DC1F8D" w:rsidRDefault="002B09E5" w:rsidP="002B09E5">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2B09E5" w:rsidRPr="00DC1F8D" w:rsidRDefault="002B09E5" w:rsidP="002B09E5">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2B09E5" w:rsidRPr="00DC1F8D" w:rsidRDefault="002B09E5" w:rsidP="002B09E5">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2B09E5" w:rsidRPr="00DC1F8D" w:rsidRDefault="002B09E5" w:rsidP="002B09E5">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2B09E5" w:rsidRPr="00DC1F8D" w:rsidRDefault="002B09E5" w:rsidP="002B09E5">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2B09E5" w:rsidRPr="00DC1F8D" w:rsidTr="00405CFE">
        <w:tc>
          <w:tcPr>
            <w:tcW w:w="811" w:type="dxa"/>
            <w:tcBorders>
              <w:top w:val="single" w:sz="4" w:space="0" w:color="auto"/>
            </w:tcBorders>
          </w:tcPr>
          <w:p w:rsidR="002B09E5" w:rsidRPr="002B09E5" w:rsidRDefault="002B09E5" w:rsidP="002B09E5">
            <w:pPr>
              <w:rPr>
                <w:lang w:val="en-US"/>
              </w:rPr>
            </w:pPr>
            <w:r w:rsidRPr="00687BEC">
              <w:rPr>
                <w:sz w:val="18"/>
                <w:szCs w:val="18"/>
                <w:lang w:val="en-US"/>
              </w:rPr>
              <w:t>8.7.</w:t>
            </w:r>
            <w:r>
              <w:rPr>
                <w:sz w:val="18"/>
                <w:szCs w:val="18"/>
                <w:lang w:val="en-US"/>
              </w:rPr>
              <w:t>3</w:t>
            </w:r>
          </w:p>
        </w:tc>
        <w:tc>
          <w:tcPr>
            <w:tcW w:w="4900" w:type="dxa"/>
            <w:tcBorders>
              <w:top w:val="single" w:sz="4" w:space="0" w:color="auto"/>
            </w:tcBorders>
          </w:tcPr>
          <w:p w:rsidR="002B09E5" w:rsidRPr="00063F66" w:rsidRDefault="002B09E5" w:rsidP="00E575B9">
            <w:pPr>
              <w:rPr>
                <w:sz w:val="18"/>
                <w:szCs w:val="18"/>
                <w:lang w:val="en-GB"/>
              </w:rPr>
            </w:pPr>
            <w:r w:rsidRPr="002B09E5">
              <w:rPr>
                <w:sz w:val="18"/>
                <w:szCs w:val="18"/>
                <w:lang w:val="en-GB"/>
              </w:rPr>
              <w:t>All audit findings and corrective actions that arise from them shall be recorded. The RMP's management shall ensure that these actions are discharged within an appropriate and agreed timescale.</w:t>
            </w:r>
          </w:p>
        </w:tc>
        <w:tc>
          <w:tcPr>
            <w:tcW w:w="2282" w:type="dxa"/>
            <w:tcBorders>
              <w:top w:val="single" w:sz="4" w:space="0" w:color="auto"/>
              <w:bottom w:val="single" w:sz="4" w:space="0" w:color="auto"/>
            </w:tcBorders>
            <w:shd w:val="clear" w:color="auto" w:fill="DEEAF6"/>
          </w:tcPr>
          <w:p w:rsidR="002B09E5" w:rsidRPr="00DC1F8D" w:rsidRDefault="002B09E5" w:rsidP="002B09E5">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2B09E5" w:rsidRPr="00DC1F8D" w:rsidRDefault="002B09E5" w:rsidP="002B09E5">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2B09E5" w:rsidRPr="00DC1F8D" w:rsidRDefault="002B09E5" w:rsidP="002B09E5">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2B09E5" w:rsidRPr="00DC1F8D" w:rsidRDefault="002B09E5" w:rsidP="002B09E5">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2B09E5" w:rsidRPr="00DC1F8D" w:rsidRDefault="002B09E5" w:rsidP="002B09E5">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2B09E5" w:rsidRPr="00DC1F8D" w:rsidTr="00405CFE">
        <w:tc>
          <w:tcPr>
            <w:tcW w:w="811" w:type="dxa"/>
            <w:tcBorders>
              <w:top w:val="single" w:sz="4" w:space="0" w:color="auto"/>
            </w:tcBorders>
          </w:tcPr>
          <w:p w:rsidR="002B09E5" w:rsidRDefault="002B09E5" w:rsidP="002B09E5">
            <w:r w:rsidRPr="00687BEC">
              <w:rPr>
                <w:sz w:val="18"/>
                <w:szCs w:val="18"/>
                <w:lang w:val="en-US"/>
              </w:rPr>
              <w:t>8.7.</w:t>
            </w:r>
            <w:r>
              <w:rPr>
                <w:sz w:val="18"/>
                <w:szCs w:val="18"/>
                <w:lang w:val="en-US"/>
              </w:rPr>
              <w:t>4</w:t>
            </w:r>
          </w:p>
        </w:tc>
        <w:tc>
          <w:tcPr>
            <w:tcW w:w="4900" w:type="dxa"/>
            <w:tcBorders>
              <w:top w:val="single" w:sz="4" w:space="0" w:color="auto"/>
            </w:tcBorders>
          </w:tcPr>
          <w:p w:rsidR="002B09E5" w:rsidRPr="002B09E5" w:rsidRDefault="002B09E5" w:rsidP="002B09E5">
            <w:pPr>
              <w:rPr>
                <w:sz w:val="18"/>
                <w:szCs w:val="18"/>
                <w:lang w:val="en-US"/>
              </w:rPr>
            </w:pPr>
            <w:r w:rsidRPr="002B09E5">
              <w:rPr>
                <w:sz w:val="18"/>
                <w:szCs w:val="18"/>
                <w:lang w:val="en-US"/>
              </w:rPr>
              <w:t>Follow-up activities shall verify and record the implementation and effectiveness of the corrective actions taken.</w:t>
            </w:r>
          </w:p>
        </w:tc>
        <w:tc>
          <w:tcPr>
            <w:tcW w:w="2282" w:type="dxa"/>
            <w:tcBorders>
              <w:top w:val="single" w:sz="4" w:space="0" w:color="auto"/>
            </w:tcBorders>
            <w:shd w:val="clear" w:color="auto" w:fill="DEEAF6"/>
          </w:tcPr>
          <w:p w:rsidR="002B09E5" w:rsidRPr="00DC1F8D" w:rsidRDefault="002B09E5" w:rsidP="002B09E5">
            <w:pPr>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2B09E5" w:rsidRPr="00DC1F8D" w:rsidRDefault="002B09E5" w:rsidP="002B09E5">
            <w:pPr>
              <w:keepNext/>
              <w:keepLines/>
              <w:jc w:val="center"/>
              <w:rPr>
                <w:rFonts w:cs="Arial"/>
                <w:bCs/>
                <w:sz w:val="18"/>
                <w:szCs w:val="18"/>
              </w:rPr>
            </w:pPr>
          </w:p>
        </w:tc>
        <w:tc>
          <w:tcPr>
            <w:tcW w:w="393" w:type="dxa"/>
            <w:tcBorders>
              <w:top w:val="single" w:sz="4" w:space="0" w:color="auto"/>
            </w:tcBorders>
            <w:shd w:val="clear" w:color="auto" w:fill="FFF2CC"/>
          </w:tcPr>
          <w:p w:rsidR="002B09E5" w:rsidRPr="00DC1F8D" w:rsidRDefault="002B09E5" w:rsidP="002B09E5">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2B09E5" w:rsidRPr="00DC1F8D" w:rsidRDefault="002B09E5" w:rsidP="002B09E5">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2B09E5" w:rsidRPr="00DC1F8D" w:rsidRDefault="002B09E5" w:rsidP="002B09E5">
            <w:pPr>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E11FB4" w:rsidRDefault="00D91974" w:rsidP="00D15295">
      <w:pPr>
        <w:pStyle w:val="berschrift2"/>
      </w:pPr>
      <w:bookmarkStart w:id="39" w:name="_Toc33102898"/>
      <w:r>
        <w:t>8.8</w:t>
      </w:r>
      <w:r w:rsidRPr="00DC1F8D">
        <w:tab/>
      </w:r>
      <w:r w:rsidRPr="00E11FB4">
        <w:t>Actions to address risks and opportunities (Option A)</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279"/>
        <w:gridCol w:w="405"/>
        <w:gridCol w:w="393"/>
        <w:gridCol w:w="386"/>
        <w:gridCol w:w="6"/>
        <w:gridCol w:w="739"/>
      </w:tblGrid>
      <w:tr w:rsidR="004F014A" w:rsidRPr="00DC1F8D" w:rsidTr="00A03354">
        <w:tc>
          <w:tcPr>
            <w:tcW w:w="4377" w:type="dxa"/>
            <w:tcBorders>
              <w:top w:val="single" w:sz="12" w:space="0" w:color="auto"/>
              <w:bottom w:val="single" w:sz="12" w:space="0" w:color="auto"/>
              <w:right w:val="single" w:sz="4" w:space="0" w:color="auto"/>
            </w:tcBorders>
            <w:shd w:val="clear" w:color="auto" w:fill="auto"/>
          </w:tcPr>
          <w:p w:rsidR="004F014A" w:rsidRPr="00DC1F8D" w:rsidRDefault="004F014A" w:rsidP="00E11FB4">
            <w:pPr>
              <w:pStyle w:val="2"/>
              <w:rPr>
                <w:lang w:val="en-US"/>
              </w:rPr>
            </w:pPr>
          </w:p>
        </w:tc>
        <w:tc>
          <w:tcPr>
            <w:tcW w:w="1326" w:type="dxa"/>
            <w:tcBorders>
              <w:top w:val="single" w:sz="12" w:space="0" w:color="auto"/>
              <w:bottom w:val="single" w:sz="12" w:space="0" w:color="auto"/>
              <w:right w:val="single" w:sz="4" w:space="0" w:color="auto"/>
            </w:tcBorders>
            <w:shd w:val="clear" w:color="auto" w:fill="auto"/>
          </w:tcPr>
          <w:p w:rsidR="004F014A" w:rsidRPr="00DC1F8D" w:rsidRDefault="004F014A" w:rsidP="00E60A75">
            <w:pPr>
              <w:spacing w:after="40" w:line="200" w:lineRule="exact"/>
              <w:rPr>
                <w:b/>
                <w:sz w:val="18"/>
                <w:szCs w:val="18"/>
              </w:rPr>
            </w:pPr>
            <w:r w:rsidRPr="00DC1F8D">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4F014A" w:rsidRPr="00DC1F8D" w:rsidRDefault="004F014A" w:rsidP="00F0725F">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4F014A" w:rsidRPr="00DC1F8D" w:rsidTr="00A03354">
        <w:tc>
          <w:tcPr>
            <w:tcW w:w="7982" w:type="dxa"/>
            <w:gridSpan w:val="3"/>
            <w:tcBorders>
              <w:top w:val="single" w:sz="12" w:space="0" w:color="auto"/>
            </w:tcBorders>
          </w:tcPr>
          <w:p w:rsidR="004F014A" w:rsidRPr="00DC1F8D" w:rsidRDefault="004F014A" w:rsidP="00F0725F">
            <w:pPr>
              <w:keepNext/>
              <w:keepLines/>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4F014A" w:rsidRPr="00DC1F8D" w:rsidRDefault="004F014A" w:rsidP="00F0725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4F014A" w:rsidRPr="00DC1F8D" w:rsidRDefault="004F014A" w:rsidP="00F0725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6" w:type="dxa"/>
            <w:tcBorders>
              <w:top w:val="single" w:sz="12" w:space="0" w:color="auto"/>
            </w:tcBorders>
            <w:shd w:val="clear" w:color="auto" w:fill="FFF2CC"/>
          </w:tcPr>
          <w:p w:rsidR="004F014A" w:rsidRPr="00DC1F8D" w:rsidRDefault="004F014A" w:rsidP="00F0725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gridSpan w:val="2"/>
            <w:tcBorders>
              <w:top w:val="single" w:sz="12" w:space="0" w:color="auto"/>
            </w:tcBorders>
            <w:shd w:val="clear" w:color="auto" w:fill="FFF2CC"/>
          </w:tcPr>
          <w:p w:rsidR="004F014A" w:rsidRPr="00DC1F8D" w:rsidRDefault="004F014A" w:rsidP="00F0725F">
            <w:pPr>
              <w:keepNext/>
              <w:keepLines/>
              <w:jc w:val="center"/>
              <w:rPr>
                <w:sz w:val="16"/>
                <w:szCs w:val="16"/>
              </w:rPr>
            </w:pPr>
          </w:p>
        </w:tc>
      </w:tr>
    </w:tbl>
    <w:p w:rsidR="004F014A" w:rsidRPr="000401B6" w:rsidRDefault="004F014A" w:rsidP="000401B6">
      <w:pPr>
        <w:keepNext/>
        <w:keepLines/>
        <w:spacing w:before="0" w:after="0"/>
        <w:rPr>
          <w:rFonts w:cs="Arial"/>
          <w:b/>
          <w:bCs/>
          <w:sz w:val="2"/>
          <w:szCs w:val="2"/>
        </w:rPr>
        <w:sectPr w:rsidR="004F014A"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F014A" w:rsidRPr="00586B0E" w:rsidTr="00405CFE">
        <w:tc>
          <w:tcPr>
            <w:tcW w:w="9923" w:type="dxa"/>
            <w:gridSpan w:val="4"/>
            <w:tcBorders>
              <w:top w:val="single" w:sz="4" w:space="0" w:color="auto"/>
              <w:bottom w:val="nil"/>
            </w:tcBorders>
          </w:tcPr>
          <w:p w:rsidR="004F014A" w:rsidRPr="00DC1F8D" w:rsidRDefault="004F014A" w:rsidP="00F0725F">
            <w:pPr>
              <w:keepNext/>
              <w:keepLines/>
              <w:rPr>
                <w:rFonts w:cs="Arial"/>
                <w:bCs/>
                <w:lang w:val="en-US"/>
              </w:rPr>
            </w:pPr>
            <w:r w:rsidRPr="00DC1F8D">
              <w:rPr>
                <w:rFonts w:cs="Arial"/>
                <w:bCs/>
                <w:sz w:val="18"/>
                <w:szCs w:val="18"/>
                <w:lang w:val="en-US"/>
              </w:rPr>
              <w:t>Findings / justification of findings / specifics / notes:</w:t>
            </w:r>
          </w:p>
        </w:tc>
      </w:tr>
      <w:tr w:rsidR="004F014A" w:rsidRPr="00586B0E" w:rsidTr="00405CFE">
        <w:tc>
          <w:tcPr>
            <w:tcW w:w="9923" w:type="dxa"/>
            <w:gridSpan w:val="4"/>
            <w:tcBorders>
              <w:top w:val="nil"/>
              <w:bottom w:val="single" w:sz="12" w:space="0" w:color="auto"/>
            </w:tcBorders>
            <w:shd w:val="clear" w:color="auto" w:fill="FFF2CC"/>
          </w:tcPr>
          <w:p w:rsidR="004F014A" w:rsidRPr="004D483D" w:rsidRDefault="004F014A" w:rsidP="00F0725F">
            <w:pPr>
              <w:rPr>
                <w:lang w:val="en-US"/>
              </w:rPr>
            </w:pPr>
          </w:p>
        </w:tc>
      </w:tr>
      <w:tr w:rsidR="004F014A" w:rsidRPr="00586B0E" w:rsidTr="00405CFE">
        <w:tc>
          <w:tcPr>
            <w:tcW w:w="9923" w:type="dxa"/>
            <w:gridSpan w:val="4"/>
            <w:tcBorders>
              <w:bottom w:val="single" w:sz="4" w:space="0" w:color="auto"/>
            </w:tcBorders>
            <w:vAlign w:val="center"/>
          </w:tcPr>
          <w:p w:rsidR="004F014A" w:rsidRPr="00DC1F8D" w:rsidRDefault="004F014A" w:rsidP="00F0725F">
            <w:pPr>
              <w:keepNext/>
              <w:keepLines/>
              <w:rPr>
                <w:b/>
                <w:lang w:val="en-US"/>
              </w:rPr>
            </w:pPr>
            <w:r w:rsidRPr="00DC1F8D">
              <w:rPr>
                <w:rFonts w:cs="Arial"/>
                <w:b/>
                <w:iCs/>
                <w:sz w:val="18"/>
                <w:szCs w:val="18"/>
                <w:lang w:val="en-US"/>
              </w:rPr>
              <w:t xml:space="preserve">Objective evidence / Reviewed documents (OE/RD) </w:t>
            </w:r>
            <w:r w:rsidR="005733C3" w:rsidRPr="0041241C">
              <w:rPr>
                <w:rFonts w:cs="Arial"/>
                <w:b/>
                <w:iCs/>
                <w:sz w:val="18"/>
                <w:szCs w:val="18"/>
                <w:lang w:val="en-GB"/>
              </w:rPr>
              <w:t>during the assessment</w:t>
            </w:r>
            <w:r w:rsidRPr="00DC1F8D">
              <w:rPr>
                <w:rFonts w:cs="Arial"/>
                <w:b/>
                <w:iCs/>
                <w:sz w:val="18"/>
                <w:szCs w:val="18"/>
                <w:lang w:val="en-US"/>
              </w:rPr>
              <w:t>:</w:t>
            </w:r>
          </w:p>
        </w:tc>
      </w:tr>
      <w:tr w:rsidR="004F014A" w:rsidRPr="00DC1F8D" w:rsidTr="00405CFE">
        <w:tc>
          <w:tcPr>
            <w:tcW w:w="796" w:type="dxa"/>
            <w:tcBorders>
              <w:bottom w:val="nil"/>
            </w:tcBorders>
            <w:vAlign w:val="center"/>
          </w:tcPr>
          <w:p w:rsidR="004F014A" w:rsidRPr="00DC1F8D" w:rsidRDefault="004F014A" w:rsidP="00F0725F">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4F014A" w:rsidRPr="00DC1F8D" w:rsidRDefault="004F014A" w:rsidP="00F0725F">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4F014A" w:rsidRPr="00DC1F8D" w:rsidRDefault="004F014A" w:rsidP="00F0725F">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4F014A" w:rsidRPr="00DC1F8D" w:rsidRDefault="004F014A" w:rsidP="00F0725F">
            <w:pPr>
              <w:keepNext/>
              <w:keepLines/>
              <w:rPr>
                <w:rFonts w:cs="Arial"/>
                <w:iCs/>
                <w:szCs w:val="22"/>
              </w:rPr>
            </w:pPr>
            <w:r w:rsidRPr="00DC1F8D">
              <w:rPr>
                <w:sz w:val="18"/>
                <w:szCs w:val="18"/>
              </w:rPr>
              <w:t>Date / Version</w:t>
            </w:r>
          </w:p>
        </w:tc>
      </w:tr>
      <w:tr w:rsidR="004F014A" w:rsidRPr="00DC1F8D" w:rsidTr="00405CFE">
        <w:tc>
          <w:tcPr>
            <w:tcW w:w="796" w:type="dxa"/>
          </w:tcPr>
          <w:p w:rsidR="004F014A" w:rsidRPr="00DC1F8D" w:rsidRDefault="004F014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4F014A" w:rsidRPr="00DC1F8D" w:rsidRDefault="004F014A" w:rsidP="00F0725F">
            <w:pPr>
              <w:spacing w:after="40" w:line="200" w:lineRule="exact"/>
              <w:jc w:val="center"/>
              <w:rPr>
                <w:rFonts w:cs="Arial"/>
                <w:iCs/>
                <w:sz w:val="18"/>
                <w:szCs w:val="18"/>
              </w:rPr>
            </w:pPr>
          </w:p>
        </w:tc>
        <w:tc>
          <w:tcPr>
            <w:tcW w:w="6731" w:type="dxa"/>
            <w:shd w:val="clear" w:color="auto" w:fill="FFF2CC"/>
          </w:tcPr>
          <w:p w:rsidR="004F014A" w:rsidRPr="00DC1F8D" w:rsidRDefault="004F014A" w:rsidP="00F0725F">
            <w:pPr>
              <w:spacing w:after="40" w:line="200" w:lineRule="exact"/>
              <w:rPr>
                <w:rFonts w:cs="Arial"/>
                <w:iCs/>
                <w:sz w:val="18"/>
                <w:szCs w:val="18"/>
              </w:rPr>
            </w:pPr>
          </w:p>
        </w:tc>
        <w:tc>
          <w:tcPr>
            <w:tcW w:w="1916" w:type="dxa"/>
            <w:shd w:val="clear" w:color="auto" w:fill="FFF2CC"/>
          </w:tcPr>
          <w:p w:rsidR="004F014A" w:rsidRPr="00DC1F8D" w:rsidRDefault="004F014A" w:rsidP="00F0725F">
            <w:pPr>
              <w:spacing w:after="40" w:line="200" w:lineRule="exact"/>
              <w:rPr>
                <w:sz w:val="18"/>
                <w:szCs w:val="18"/>
              </w:rPr>
            </w:pPr>
          </w:p>
        </w:tc>
      </w:tr>
      <w:tr w:rsidR="004F014A" w:rsidRPr="00DC1F8D" w:rsidTr="00405CFE">
        <w:tc>
          <w:tcPr>
            <w:tcW w:w="796" w:type="dxa"/>
          </w:tcPr>
          <w:p w:rsidR="004F014A" w:rsidRPr="00DC1F8D" w:rsidRDefault="004F014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4F014A" w:rsidRPr="00DC1F8D" w:rsidRDefault="004F014A" w:rsidP="00F0725F">
            <w:pPr>
              <w:spacing w:after="40" w:line="200" w:lineRule="exact"/>
              <w:jc w:val="center"/>
              <w:rPr>
                <w:rFonts w:cs="Arial"/>
                <w:bCs/>
                <w:sz w:val="18"/>
                <w:szCs w:val="18"/>
              </w:rPr>
            </w:pPr>
          </w:p>
        </w:tc>
        <w:tc>
          <w:tcPr>
            <w:tcW w:w="6731" w:type="dxa"/>
            <w:shd w:val="clear" w:color="auto" w:fill="FFF2CC"/>
          </w:tcPr>
          <w:p w:rsidR="004F014A" w:rsidRPr="00DC1F8D" w:rsidRDefault="004F014A" w:rsidP="00F0725F">
            <w:pPr>
              <w:spacing w:after="40" w:line="200" w:lineRule="exact"/>
              <w:rPr>
                <w:rFonts w:cs="Arial"/>
                <w:iCs/>
                <w:sz w:val="18"/>
                <w:szCs w:val="18"/>
              </w:rPr>
            </w:pPr>
          </w:p>
        </w:tc>
        <w:tc>
          <w:tcPr>
            <w:tcW w:w="1916" w:type="dxa"/>
            <w:shd w:val="clear" w:color="auto" w:fill="FFF2CC"/>
          </w:tcPr>
          <w:p w:rsidR="004F014A" w:rsidRPr="00DC1F8D" w:rsidRDefault="004F014A" w:rsidP="00F0725F">
            <w:pPr>
              <w:spacing w:after="40" w:line="200" w:lineRule="exact"/>
              <w:rPr>
                <w:sz w:val="18"/>
                <w:szCs w:val="18"/>
              </w:rPr>
            </w:pPr>
          </w:p>
        </w:tc>
      </w:tr>
      <w:tr w:rsidR="004F014A" w:rsidRPr="00586B0E" w:rsidTr="00405CFE">
        <w:tc>
          <w:tcPr>
            <w:tcW w:w="9923" w:type="dxa"/>
            <w:gridSpan w:val="4"/>
            <w:tcBorders>
              <w:top w:val="single" w:sz="4" w:space="0" w:color="auto"/>
              <w:bottom w:val="nil"/>
            </w:tcBorders>
            <w:vAlign w:val="center"/>
          </w:tcPr>
          <w:p w:rsidR="004F014A" w:rsidRPr="00DC1F8D" w:rsidRDefault="004F014A" w:rsidP="005733C3">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Findings / justification of findings / sectorspecific provisions / notes:</w:t>
            </w:r>
          </w:p>
        </w:tc>
      </w:tr>
      <w:tr w:rsidR="004F014A" w:rsidRPr="00586B0E" w:rsidTr="00405CFE">
        <w:tc>
          <w:tcPr>
            <w:tcW w:w="9923" w:type="dxa"/>
            <w:gridSpan w:val="4"/>
            <w:tcBorders>
              <w:top w:val="nil"/>
              <w:bottom w:val="single" w:sz="2" w:space="0" w:color="auto"/>
            </w:tcBorders>
            <w:shd w:val="clear" w:color="auto" w:fill="FFF2CC"/>
            <w:vAlign w:val="center"/>
          </w:tcPr>
          <w:p w:rsidR="004F014A" w:rsidRPr="004D483D" w:rsidRDefault="004F014A" w:rsidP="00F0725F">
            <w:pPr>
              <w:rPr>
                <w:lang w:val="en-US"/>
              </w:rPr>
            </w:pPr>
          </w:p>
        </w:tc>
      </w:tr>
    </w:tbl>
    <w:p w:rsidR="004F014A" w:rsidRPr="000401B6" w:rsidRDefault="004F014A" w:rsidP="000401B6">
      <w:pPr>
        <w:spacing w:before="0" w:after="0"/>
        <w:rPr>
          <w:sz w:val="2"/>
          <w:szCs w:val="2"/>
          <w:lang w:val="en-US"/>
        </w:rPr>
        <w:sectPr w:rsidR="004F014A"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4F014A" w:rsidRPr="00DC1F8D" w:rsidTr="00405CFE">
        <w:tc>
          <w:tcPr>
            <w:tcW w:w="811" w:type="dxa"/>
            <w:tcBorders>
              <w:top w:val="single" w:sz="4" w:space="0" w:color="auto"/>
              <w:bottom w:val="single" w:sz="4" w:space="0" w:color="auto"/>
            </w:tcBorders>
          </w:tcPr>
          <w:p w:rsidR="004F014A" w:rsidRPr="0059560A" w:rsidRDefault="00E11FB4" w:rsidP="00F0725F">
            <w:pPr>
              <w:spacing w:after="40" w:line="200" w:lineRule="exact"/>
              <w:rPr>
                <w:sz w:val="18"/>
                <w:szCs w:val="18"/>
                <w:lang w:val="en-US"/>
              </w:rPr>
            </w:pPr>
            <w:r>
              <w:rPr>
                <w:sz w:val="18"/>
                <w:szCs w:val="18"/>
                <w:lang w:val="en-US"/>
              </w:rPr>
              <w:t>8.8.1</w:t>
            </w:r>
          </w:p>
        </w:tc>
        <w:tc>
          <w:tcPr>
            <w:tcW w:w="4900" w:type="dxa"/>
            <w:tcBorders>
              <w:top w:val="single" w:sz="4" w:space="0" w:color="auto"/>
              <w:bottom w:val="single" w:sz="4" w:space="0" w:color="auto"/>
            </w:tcBorders>
          </w:tcPr>
          <w:p w:rsidR="00E11FB4" w:rsidRPr="00E11FB4" w:rsidRDefault="00E11FB4" w:rsidP="00C76079">
            <w:pPr>
              <w:keepNext/>
              <w:keepLines/>
              <w:spacing w:after="0"/>
              <w:rPr>
                <w:rFonts w:cs="Arial"/>
                <w:sz w:val="18"/>
                <w:szCs w:val="18"/>
                <w:lang w:val="en-US"/>
              </w:rPr>
            </w:pPr>
            <w:r w:rsidRPr="00E11FB4">
              <w:rPr>
                <w:rFonts w:cs="Arial"/>
                <w:sz w:val="18"/>
                <w:szCs w:val="18"/>
                <w:lang w:val="en-US"/>
              </w:rPr>
              <w:t>The RMP shall consider the risks and opportunities to:</w:t>
            </w:r>
          </w:p>
          <w:p w:rsidR="00E11FB4" w:rsidRPr="00E11FB4" w:rsidRDefault="00E11FB4" w:rsidP="00C76079">
            <w:pPr>
              <w:keepNext/>
              <w:keepLines/>
              <w:numPr>
                <w:ilvl w:val="0"/>
                <w:numId w:val="27"/>
              </w:numPr>
              <w:spacing w:after="0"/>
              <w:ind w:left="379" w:hanging="336"/>
              <w:rPr>
                <w:rFonts w:cs="Arial"/>
                <w:sz w:val="18"/>
                <w:szCs w:val="18"/>
                <w:lang w:val="en-US"/>
              </w:rPr>
            </w:pPr>
            <w:r w:rsidRPr="00E11FB4">
              <w:rPr>
                <w:rFonts w:cs="Arial"/>
                <w:sz w:val="18"/>
                <w:szCs w:val="18"/>
                <w:lang w:val="en-US"/>
              </w:rPr>
              <w:t>give assurance that the management system can achieve its intended result(s);</w:t>
            </w:r>
          </w:p>
          <w:p w:rsidR="00E11FB4" w:rsidRPr="00E11FB4" w:rsidRDefault="00E11FB4" w:rsidP="00C76079">
            <w:pPr>
              <w:keepNext/>
              <w:keepLines/>
              <w:numPr>
                <w:ilvl w:val="0"/>
                <w:numId w:val="27"/>
              </w:numPr>
              <w:spacing w:after="0"/>
              <w:ind w:left="379" w:hanging="336"/>
              <w:rPr>
                <w:rFonts w:cs="Arial"/>
                <w:sz w:val="18"/>
                <w:szCs w:val="18"/>
                <w:lang w:val="en-US"/>
              </w:rPr>
            </w:pPr>
            <w:r w:rsidRPr="00E11FB4">
              <w:rPr>
                <w:rFonts w:cs="Arial"/>
                <w:sz w:val="18"/>
                <w:szCs w:val="18"/>
                <w:lang w:val="en-US"/>
              </w:rPr>
              <w:t>enhance desirable effects;</w:t>
            </w:r>
          </w:p>
          <w:p w:rsidR="00E11FB4" w:rsidRPr="00E11FB4" w:rsidRDefault="00E11FB4" w:rsidP="00C76079">
            <w:pPr>
              <w:keepNext/>
              <w:keepLines/>
              <w:numPr>
                <w:ilvl w:val="0"/>
                <w:numId w:val="27"/>
              </w:numPr>
              <w:spacing w:after="0"/>
              <w:ind w:left="379" w:hanging="336"/>
              <w:rPr>
                <w:rFonts w:cs="Arial"/>
                <w:sz w:val="18"/>
                <w:szCs w:val="18"/>
                <w:lang w:val="en-US"/>
              </w:rPr>
            </w:pPr>
            <w:r w:rsidRPr="00E11FB4">
              <w:rPr>
                <w:rFonts w:cs="Arial"/>
                <w:sz w:val="18"/>
                <w:szCs w:val="18"/>
                <w:lang w:val="en-US"/>
              </w:rPr>
              <w:t>prevent, or reduce, undesired effects;</w:t>
            </w:r>
          </w:p>
          <w:p w:rsidR="004F014A" w:rsidRPr="00DC1F8D" w:rsidRDefault="00E11FB4" w:rsidP="00C76079">
            <w:pPr>
              <w:keepNext/>
              <w:keepLines/>
              <w:numPr>
                <w:ilvl w:val="0"/>
                <w:numId w:val="27"/>
              </w:numPr>
              <w:spacing w:after="0"/>
              <w:ind w:left="379" w:hanging="336"/>
              <w:rPr>
                <w:rFonts w:cs="Arial"/>
                <w:sz w:val="18"/>
                <w:szCs w:val="18"/>
                <w:lang w:val="en-US"/>
              </w:rPr>
            </w:pPr>
            <w:r w:rsidRPr="00E11FB4">
              <w:rPr>
                <w:rFonts w:cs="Arial"/>
                <w:sz w:val="18"/>
                <w:szCs w:val="18"/>
                <w:lang w:val="en-US"/>
              </w:rPr>
              <w:t>achieve improvement.</w:t>
            </w:r>
          </w:p>
        </w:tc>
        <w:tc>
          <w:tcPr>
            <w:tcW w:w="2282" w:type="dxa"/>
            <w:tcBorders>
              <w:top w:val="single" w:sz="4" w:space="0" w:color="auto"/>
              <w:bottom w:val="single" w:sz="4" w:space="0" w:color="auto"/>
            </w:tcBorders>
            <w:shd w:val="clear" w:color="auto" w:fill="DEEAF6"/>
          </w:tcPr>
          <w:p w:rsidR="004F014A" w:rsidRPr="00DC1F8D" w:rsidRDefault="004F014A" w:rsidP="00F0725F">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4F014A" w:rsidRPr="00DC1F8D" w:rsidRDefault="004F014A" w:rsidP="00F0725F">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4F014A" w:rsidRPr="00DC1F8D" w:rsidRDefault="004F014A" w:rsidP="00F0725F">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4F014A" w:rsidRPr="00DC1F8D" w:rsidRDefault="004F014A" w:rsidP="00F0725F">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F014A" w:rsidRPr="00DC1F8D" w:rsidRDefault="004F014A" w:rsidP="00F0725F">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E11FB4" w:rsidRPr="00DC1F8D" w:rsidTr="00405CFE">
        <w:tc>
          <w:tcPr>
            <w:tcW w:w="811" w:type="dxa"/>
            <w:tcBorders>
              <w:top w:val="single" w:sz="4" w:space="0" w:color="auto"/>
            </w:tcBorders>
          </w:tcPr>
          <w:p w:rsidR="00E11FB4" w:rsidRDefault="00E11FB4" w:rsidP="00E11FB4">
            <w:r w:rsidRPr="00F7010F">
              <w:rPr>
                <w:sz w:val="18"/>
                <w:szCs w:val="18"/>
                <w:lang w:val="en-US"/>
              </w:rPr>
              <w:t>8.8.</w:t>
            </w:r>
            <w:r>
              <w:rPr>
                <w:sz w:val="18"/>
                <w:szCs w:val="18"/>
                <w:lang w:val="en-US"/>
              </w:rPr>
              <w:t>2</w:t>
            </w:r>
          </w:p>
        </w:tc>
        <w:tc>
          <w:tcPr>
            <w:tcW w:w="4900" w:type="dxa"/>
            <w:tcBorders>
              <w:top w:val="single" w:sz="4" w:space="0" w:color="auto"/>
            </w:tcBorders>
          </w:tcPr>
          <w:p w:rsidR="00E11FB4" w:rsidRPr="00E11FB4" w:rsidRDefault="00E11FB4" w:rsidP="00C76079">
            <w:pPr>
              <w:spacing w:after="0"/>
              <w:rPr>
                <w:sz w:val="18"/>
                <w:szCs w:val="18"/>
                <w:lang w:val="en-US"/>
              </w:rPr>
            </w:pPr>
            <w:r w:rsidRPr="00E11FB4">
              <w:rPr>
                <w:sz w:val="18"/>
                <w:szCs w:val="18"/>
                <w:lang w:val="en-US"/>
              </w:rPr>
              <w:t>The organization shall take actions to:</w:t>
            </w:r>
          </w:p>
          <w:p w:rsidR="00E11FB4" w:rsidRPr="00E11FB4" w:rsidRDefault="00E11FB4" w:rsidP="00C76079">
            <w:pPr>
              <w:numPr>
                <w:ilvl w:val="0"/>
                <w:numId w:val="28"/>
              </w:numPr>
              <w:spacing w:after="0"/>
              <w:ind w:left="379" w:hanging="336"/>
              <w:rPr>
                <w:sz w:val="18"/>
                <w:szCs w:val="18"/>
                <w:lang w:val="en-US"/>
              </w:rPr>
            </w:pPr>
            <w:r w:rsidRPr="00E11FB4">
              <w:rPr>
                <w:sz w:val="18"/>
                <w:szCs w:val="18"/>
                <w:lang w:val="en-US"/>
              </w:rPr>
              <w:t>address these risks and opportunities;</w:t>
            </w:r>
          </w:p>
          <w:p w:rsidR="00E11FB4" w:rsidRPr="00E11FB4" w:rsidRDefault="00E11FB4" w:rsidP="00C76079">
            <w:pPr>
              <w:numPr>
                <w:ilvl w:val="0"/>
                <w:numId w:val="28"/>
              </w:numPr>
              <w:spacing w:after="0"/>
              <w:ind w:left="379" w:hanging="336"/>
              <w:rPr>
                <w:sz w:val="18"/>
                <w:szCs w:val="18"/>
                <w:lang w:val="en-US"/>
              </w:rPr>
            </w:pPr>
            <w:r w:rsidRPr="00E11FB4">
              <w:rPr>
                <w:sz w:val="18"/>
                <w:szCs w:val="18"/>
                <w:lang w:val="en-US"/>
              </w:rPr>
              <w:t xml:space="preserve">integrate and implement the actions into </w:t>
            </w:r>
            <w:r w:rsidR="00022D77">
              <w:rPr>
                <w:sz w:val="18"/>
                <w:szCs w:val="18"/>
                <w:lang w:val="en-US"/>
              </w:rPr>
              <w:br/>
            </w:r>
            <w:r w:rsidRPr="00E11FB4">
              <w:rPr>
                <w:sz w:val="18"/>
                <w:szCs w:val="18"/>
                <w:lang w:val="en-US"/>
              </w:rPr>
              <w:t>its management system processes;</w:t>
            </w:r>
          </w:p>
          <w:p w:rsidR="00E11FB4" w:rsidRPr="00E11FB4" w:rsidRDefault="00E11FB4" w:rsidP="00C76079">
            <w:pPr>
              <w:numPr>
                <w:ilvl w:val="0"/>
                <w:numId w:val="28"/>
              </w:numPr>
              <w:ind w:left="380" w:hanging="335"/>
              <w:rPr>
                <w:sz w:val="18"/>
                <w:szCs w:val="18"/>
                <w:lang w:val="en-US"/>
              </w:rPr>
            </w:pPr>
            <w:r w:rsidRPr="00E11FB4">
              <w:rPr>
                <w:sz w:val="18"/>
                <w:szCs w:val="18"/>
                <w:lang w:val="en-US"/>
              </w:rPr>
              <w:t>evaluate the effectiveness of these actions.</w:t>
            </w:r>
          </w:p>
        </w:tc>
        <w:tc>
          <w:tcPr>
            <w:tcW w:w="2282" w:type="dxa"/>
            <w:tcBorders>
              <w:top w:val="single" w:sz="4" w:space="0" w:color="auto"/>
              <w:bottom w:val="single" w:sz="4" w:space="0" w:color="auto"/>
            </w:tcBorders>
            <w:shd w:val="clear" w:color="auto" w:fill="DEEAF6"/>
          </w:tcPr>
          <w:p w:rsidR="00E11FB4" w:rsidRPr="00DC1F8D" w:rsidRDefault="00E11FB4" w:rsidP="00E11FB4">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E11FB4" w:rsidRPr="00DC1F8D" w:rsidRDefault="00E11FB4" w:rsidP="00E11FB4">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E11FB4" w:rsidRPr="00DC1F8D" w:rsidRDefault="00E11FB4" w:rsidP="00E11FB4">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E11FB4" w:rsidRPr="00DC1F8D" w:rsidRDefault="00E11FB4" w:rsidP="00E11FB4">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E11FB4" w:rsidRPr="00DC1F8D" w:rsidRDefault="00E11FB4" w:rsidP="00E11FB4">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E11FB4" w:rsidRPr="004931CC" w:rsidTr="00405CFE">
        <w:tc>
          <w:tcPr>
            <w:tcW w:w="811" w:type="dxa"/>
            <w:tcBorders>
              <w:top w:val="single" w:sz="4" w:space="0" w:color="auto"/>
            </w:tcBorders>
          </w:tcPr>
          <w:p w:rsidR="00E11FB4" w:rsidRDefault="00E11FB4" w:rsidP="00E11FB4">
            <w:r w:rsidRPr="00F7010F">
              <w:rPr>
                <w:sz w:val="18"/>
                <w:szCs w:val="18"/>
                <w:lang w:val="en-US"/>
              </w:rPr>
              <w:t>8.8.</w:t>
            </w:r>
            <w:r>
              <w:rPr>
                <w:sz w:val="18"/>
                <w:szCs w:val="18"/>
                <w:lang w:val="en-US"/>
              </w:rPr>
              <w:t>3</w:t>
            </w:r>
          </w:p>
        </w:tc>
        <w:tc>
          <w:tcPr>
            <w:tcW w:w="4900" w:type="dxa"/>
            <w:tcBorders>
              <w:top w:val="single" w:sz="4" w:space="0" w:color="auto"/>
            </w:tcBorders>
          </w:tcPr>
          <w:p w:rsidR="00E11FB4" w:rsidRPr="00063F66" w:rsidRDefault="00E11FB4" w:rsidP="008A3775">
            <w:pPr>
              <w:rPr>
                <w:sz w:val="18"/>
                <w:szCs w:val="18"/>
                <w:lang w:val="en-GB"/>
              </w:rPr>
            </w:pPr>
            <w:r w:rsidRPr="00E11FB4">
              <w:rPr>
                <w:sz w:val="18"/>
                <w:szCs w:val="18"/>
                <w:lang w:val="en-GB"/>
              </w:rPr>
              <w:t>Actions taken to address risks and opportunities shall be proportionate to the potential impact on the quality of the RM production and service.</w:t>
            </w:r>
            <w:r>
              <w:rPr>
                <w:sz w:val="18"/>
                <w:szCs w:val="18"/>
                <w:lang w:val="en-GB"/>
              </w:rPr>
              <w:t xml:space="preserve"> </w:t>
            </w:r>
            <w:r w:rsidRPr="00585B2F">
              <w:rPr>
                <w:rFonts w:cs="Arial"/>
                <w:sz w:val="16"/>
                <w:szCs w:val="16"/>
                <w:lang w:val="en-US"/>
              </w:rPr>
              <w:t>[</w:t>
            </w:r>
            <w:r w:rsidRPr="00ED62F8">
              <w:rPr>
                <w:rFonts w:cs="Arial"/>
                <w:sz w:val="16"/>
                <w:szCs w:val="16"/>
              </w:rPr>
              <w:sym w:font="Wingdings" w:char="F0E8"/>
            </w:r>
            <w:r w:rsidRPr="003B55F7">
              <w:rPr>
                <w:rFonts w:cs="Arial"/>
                <w:caps/>
                <w:sz w:val="16"/>
                <w:szCs w:val="16"/>
                <w:lang w:val="en-US"/>
              </w:rPr>
              <w:t>Note</w:t>
            </w:r>
            <w:r>
              <w:rPr>
                <w:rFonts w:cs="Arial"/>
                <w:sz w:val="16"/>
                <w:szCs w:val="16"/>
                <w:lang w:val="en-US"/>
              </w:rPr>
              <w:t xml:space="preserve"> 1</w:t>
            </w:r>
            <w:r w:rsidR="008A3775">
              <w:rPr>
                <w:rFonts w:cs="Arial"/>
                <w:sz w:val="16"/>
                <w:szCs w:val="16"/>
                <w:lang w:val="en-US"/>
              </w:rPr>
              <w:t xml:space="preserve">, </w:t>
            </w:r>
            <w:r>
              <w:rPr>
                <w:rFonts w:cs="Arial"/>
                <w:sz w:val="16"/>
                <w:szCs w:val="16"/>
                <w:lang w:val="en-US"/>
              </w:rPr>
              <w:t>2</w:t>
            </w:r>
            <w:r w:rsidRPr="00585B2F">
              <w:rPr>
                <w:rFonts w:cs="Arial"/>
                <w:sz w:val="16"/>
                <w:szCs w:val="16"/>
                <w:lang w:val="en-US"/>
              </w:rPr>
              <w:t>]</w:t>
            </w:r>
          </w:p>
        </w:tc>
        <w:tc>
          <w:tcPr>
            <w:tcW w:w="2282" w:type="dxa"/>
            <w:tcBorders>
              <w:top w:val="single" w:sz="4" w:space="0" w:color="auto"/>
              <w:bottom w:val="single" w:sz="4" w:space="0" w:color="auto"/>
            </w:tcBorders>
            <w:shd w:val="clear" w:color="auto" w:fill="DEEAF6"/>
          </w:tcPr>
          <w:p w:rsidR="00E11FB4" w:rsidRPr="004931CC" w:rsidRDefault="00E11FB4" w:rsidP="00E11FB4">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4931CC">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E11FB4" w:rsidRPr="004931CC" w:rsidRDefault="00E11FB4" w:rsidP="00E11FB4">
            <w:pPr>
              <w:keepNext/>
              <w:keepLines/>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E11FB4" w:rsidRPr="004931CC" w:rsidRDefault="00E11FB4" w:rsidP="00E11FB4">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4931CC">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E11FB4" w:rsidRPr="004931CC" w:rsidRDefault="00E11FB4" w:rsidP="00E11FB4">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4931CC">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E11FB4" w:rsidRPr="004931CC" w:rsidRDefault="00E11FB4" w:rsidP="00E11FB4">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4931CC">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4F014A" w:rsidRPr="00C76079" w:rsidRDefault="008A3775" w:rsidP="00D15295">
      <w:pPr>
        <w:pStyle w:val="berschrift2"/>
        <w:rPr>
          <w:sz w:val="16"/>
          <w:szCs w:val="16"/>
        </w:rPr>
      </w:pPr>
      <w:bookmarkStart w:id="40" w:name="_Toc33102899"/>
      <w:r>
        <w:lastRenderedPageBreak/>
        <w:t>8.9</w:t>
      </w:r>
      <w:r w:rsidRPr="00DC1F8D">
        <w:tab/>
      </w:r>
      <w:r w:rsidRPr="00E11FB4">
        <w:t>Corrective actions (Option A)</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279"/>
        <w:gridCol w:w="405"/>
        <w:gridCol w:w="393"/>
        <w:gridCol w:w="386"/>
        <w:gridCol w:w="6"/>
        <w:gridCol w:w="739"/>
      </w:tblGrid>
      <w:tr w:rsidR="004F014A" w:rsidRPr="00DC1F8D" w:rsidTr="00A03354">
        <w:tc>
          <w:tcPr>
            <w:tcW w:w="4377" w:type="dxa"/>
            <w:tcBorders>
              <w:top w:val="single" w:sz="12" w:space="0" w:color="auto"/>
              <w:bottom w:val="single" w:sz="12" w:space="0" w:color="auto"/>
              <w:right w:val="single" w:sz="4" w:space="0" w:color="auto"/>
            </w:tcBorders>
            <w:shd w:val="clear" w:color="auto" w:fill="auto"/>
          </w:tcPr>
          <w:p w:rsidR="004F014A" w:rsidRPr="00DC1F8D" w:rsidRDefault="004F014A" w:rsidP="00E11FB4">
            <w:pPr>
              <w:pStyle w:val="2"/>
              <w:rPr>
                <w:lang w:val="en-US"/>
              </w:rPr>
            </w:pPr>
          </w:p>
        </w:tc>
        <w:tc>
          <w:tcPr>
            <w:tcW w:w="1326" w:type="dxa"/>
            <w:tcBorders>
              <w:top w:val="single" w:sz="12" w:space="0" w:color="auto"/>
              <w:bottom w:val="single" w:sz="12" w:space="0" w:color="auto"/>
              <w:right w:val="single" w:sz="4" w:space="0" w:color="auto"/>
            </w:tcBorders>
            <w:shd w:val="clear" w:color="auto" w:fill="auto"/>
          </w:tcPr>
          <w:p w:rsidR="004F014A" w:rsidRPr="00DC1F8D" w:rsidRDefault="004F014A" w:rsidP="00F0725F">
            <w:pPr>
              <w:spacing w:after="40" w:line="200" w:lineRule="exact"/>
              <w:rPr>
                <w:b/>
                <w:sz w:val="18"/>
                <w:szCs w:val="18"/>
              </w:rPr>
            </w:pPr>
            <w:r w:rsidRPr="00DC1F8D">
              <w:rPr>
                <w:b/>
                <w:sz w:val="18"/>
                <w:szCs w:val="18"/>
              </w:rPr>
              <w:t>SA</w:t>
            </w:r>
            <w:r w:rsidR="00B5286A">
              <w:rPr>
                <w:b/>
                <w:sz w:val="18"/>
                <w:szCs w:val="18"/>
              </w:rPr>
              <w:t xml:space="preserve">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4F014A" w:rsidRPr="00DC1F8D" w:rsidRDefault="004F014A" w:rsidP="00F0725F">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4F014A" w:rsidRPr="00DC1F8D" w:rsidTr="00A03354">
        <w:tc>
          <w:tcPr>
            <w:tcW w:w="7982" w:type="dxa"/>
            <w:gridSpan w:val="3"/>
            <w:tcBorders>
              <w:top w:val="single" w:sz="12" w:space="0" w:color="auto"/>
            </w:tcBorders>
          </w:tcPr>
          <w:p w:rsidR="004F014A" w:rsidRPr="00DC1F8D" w:rsidRDefault="004F014A" w:rsidP="00F0725F">
            <w:pPr>
              <w:keepNext/>
              <w:keepLines/>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4F014A" w:rsidRPr="00DC1F8D" w:rsidRDefault="004F014A" w:rsidP="00F0725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4F014A" w:rsidRPr="00DC1F8D" w:rsidRDefault="004F014A" w:rsidP="00F0725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6" w:type="dxa"/>
            <w:tcBorders>
              <w:top w:val="single" w:sz="12" w:space="0" w:color="auto"/>
            </w:tcBorders>
            <w:shd w:val="clear" w:color="auto" w:fill="FFF2CC"/>
          </w:tcPr>
          <w:p w:rsidR="004F014A" w:rsidRPr="00DC1F8D" w:rsidRDefault="004F014A" w:rsidP="00F0725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gridSpan w:val="2"/>
            <w:tcBorders>
              <w:top w:val="single" w:sz="12" w:space="0" w:color="auto"/>
            </w:tcBorders>
            <w:shd w:val="clear" w:color="auto" w:fill="FFF2CC"/>
          </w:tcPr>
          <w:p w:rsidR="004F014A" w:rsidRPr="00DC1F8D" w:rsidRDefault="004F014A" w:rsidP="00F0725F">
            <w:pPr>
              <w:keepNext/>
              <w:keepLines/>
              <w:jc w:val="center"/>
              <w:rPr>
                <w:sz w:val="16"/>
                <w:szCs w:val="16"/>
              </w:rPr>
            </w:pPr>
          </w:p>
        </w:tc>
      </w:tr>
    </w:tbl>
    <w:p w:rsidR="004F014A" w:rsidRPr="000401B6" w:rsidRDefault="004F014A" w:rsidP="000401B6">
      <w:pPr>
        <w:keepNext/>
        <w:keepLines/>
        <w:spacing w:before="0" w:after="0"/>
        <w:rPr>
          <w:rFonts w:cs="Arial"/>
          <w:b/>
          <w:bCs/>
          <w:sz w:val="2"/>
          <w:szCs w:val="2"/>
        </w:rPr>
        <w:sectPr w:rsidR="004F014A"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F014A" w:rsidRPr="00586B0E" w:rsidTr="00405CFE">
        <w:tc>
          <w:tcPr>
            <w:tcW w:w="9923" w:type="dxa"/>
            <w:gridSpan w:val="4"/>
            <w:tcBorders>
              <w:top w:val="single" w:sz="4" w:space="0" w:color="auto"/>
              <w:bottom w:val="nil"/>
            </w:tcBorders>
          </w:tcPr>
          <w:p w:rsidR="004F014A" w:rsidRPr="00DC1F8D" w:rsidRDefault="004F014A" w:rsidP="00F0725F">
            <w:pPr>
              <w:keepNext/>
              <w:keepLines/>
              <w:rPr>
                <w:rFonts w:cs="Arial"/>
                <w:bCs/>
                <w:lang w:val="en-US"/>
              </w:rPr>
            </w:pPr>
            <w:r w:rsidRPr="00DC1F8D">
              <w:rPr>
                <w:rFonts w:cs="Arial"/>
                <w:bCs/>
                <w:sz w:val="18"/>
                <w:szCs w:val="18"/>
                <w:lang w:val="en-US"/>
              </w:rPr>
              <w:t>Findings / justification of findings / specifics / notes:</w:t>
            </w:r>
          </w:p>
        </w:tc>
      </w:tr>
      <w:tr w:rsidR="004F014A" w:rsidRPr="00586B0E" w:rsidTr="00405CFE">
        <w:tc>
          <w:tcPr>
            <w:tcW w:w="9923" w:type="dxa"/>
            <w:gridSpan w:val="4"/>
            <w:tcBorders>
              <w:top w:val="nil"/>
              <w:bottom w:val="single" w:sz="12" w:space="0" w:color="auto"/>
            </w:tcBorders>
            <w:shd w:val="clear" w:color="auto" w:fill="FFF2CC"/>
          </w:tcPr>
          <w:p w:rsidR="004F014A" w:rsidRPr="004D483D" w:rsidRDefault="004F014A" w:rsidP="00F0725F">
            <w:pPr>
              <w:rPr>
                <w:lang w:val="en-US"/>
              </w:rPr>
            </w:pPr>
          </w:p>
        </w:tc>
      </w:tr>
      <w:tr w:rsidR="004F014A" w:rsidRPr="00586B0E" w:rsidTr="00405CFE">
        <w:tc>
          <w:tcPr>
            <w:tcW w:w="9923" w:type="dxa"/>
            <w:gridSpan w:val="4"/>
            <w:tcBorders>
              <w:bottom w:val="single" w:sz="4" w:space="0" w:color="auto"/>
            </w:tcBorders>
            <w:vAlign w:val="center"/>
          </w:tcPr>
          <w:p w:rsidR="004F014A" w:rsidRPr="00DC1F8D" w:rsidRDefault="004F014A" w:rsidP="00F0725F">
            <w:pPr>
              <w:keepNext/>
              <w:keepLines/>
              <w:rPr>
                <w:b/>
                <w:lang w:val="en-US"/>
              </w:rPr>
            </w:pPr>
            <w:r w:rsidRPr="00DC1F8D">
              <w:rPr>
                <w:rFonts w:cs="Arial"/>
                <w:b/>
                <w:iCs/>
                <w:sz w:val="18"/>
                <w:szCs w:val="18"/>
                <w:lang w:val="en-US"/>
              </w:rPr>
              <w:t xml:space="preserve">Objective evidence / Reviewed documents (OE/RD) </w:t>
            </w:r>
            <w:r w:rsidR="005733C3" w:rsidRPr="0041241C">
              <w:rPr>
                <w:rFonts w:cs="Arial"/>
                <w:b/>
                <w:iCs/>
                <w:sz w:val="18"/>
                <w:szCs w:val="18"/>
                <w:lang w:val="en-GB"/>
              </w:rPr>
              <w:t>during the assessment</w:t>
            </w:r>
            <w:r w:rsidRPr="00DC1F8D">
              <w:rPr>
                <w:rFonts w:cs="Arial"/>
                <w:b/>
                <w:iCs/>
                <w:sz w:val="18"/>
                <w:szCs w:val="18"/>
                <w:lang w:val="en-US"/>
              </w:rPr>
              <w:t>:</w:t>
            </w:r>
          </w:p>
        </w:tc>
      </w:tr>
      <w:tr w:rsidR="004F014A" w:rsidRPr="00DC1F8D" w:rsidTr="00405CFE">
        <w:tc>
          <w:tcPr>
            <w:tcW w:w="796" w:type="dxa"/>
            <w:tcBorders>
              <w:bottom w:val="nil"/>
            </w:tcBorders>
            <w:vAlign w:val="center"/>
          </w:tcPr>
          <w:p w:rsidR="004F014A" w:rsidRPr="00DC1F8D" w:rsidRDefault="004F014A" w:rsidP="00F0725F">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4F014A" w:rsidRPr="00DC1F8D" w:rsidRDefault="004F014A" w:rsidP="00F0725F">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4F014A" w:rsidRPr="00DC1F8D" w:rsidRDefault="004F014A" w:rsidP="00F0725F">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4F014A" w:rsidRPr="00DC1F8D" w:rsidRDefault="004F014A" w:rsidP="00F0725F">
            <w:pPr>
              <w:keepNext/>
              <w:keepLines/>
              <w:rPr>
                <w:rFonts w:cs="Arial"/>
                <w:iCs/>
                <w:szCs w:val="22"/>
              </w:rPr>
            </w:pPr>
            <w:r w:rsidRPr="00DC1F8D">
              <w:rPr>
                <w:sz w:val="18"/>
                <w:szCs w:val="18"/>
              </w:rPr>
              <w:t>Date / Version</w:t>
            </w:r>
          </w:p>
        </w:tc>
      </w:tr>
      <w:tr w:rsidR="004F014A" w:rsidRPr="00DC1F8D" w:rsidTr="00405CFE">
        <w:tc>
          <w:tcPr>
            <w:tcW w:w="796" w:type="dxa"/>
          </w:tcPr>
          <w:p w:rsidR="004F014A" w:rsidRPr="00DC1F8D" w:rsidRDefault="004F014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4F014A" w:rsidRPr="00DC1F8D" w:rsidRDefault="004F014A" w:rsidP="00F0725F">
            <w:pPr>
              <w:spacing w:after="40" w:line="200" w:lineRule="exact"/>
              <w:jc w:val="center"/>
              <w:rPr>
                <w:rFonts w:cs="Arial"/>
                <w:iCs/>
                <w:sz w:val="18"/>
                <w:szCs w:val="18"/>
              </w:rPr>
            </w:pPr>
          </w:p>
        </w:tc>
        <w:tc>
          <w:tcPr>
            <w:tcW w:w="6731" w:type="dxa"/>
            <w:shd w:val="clear" w:color="auto" w:fill="FFF2CC"/>
          </w:tcPr>
          <w:p w:rsidR="004F014A" w:rsidRPr="00DC1F8D" w:rsidRDefault="004F014A" w:rsidP="00F0725F">
            <w:pPr>
              <w:spacing w:after="40" w:line="200" w:lineRule="exact"/>
              <w:rPr>
                <w:rFonts w:cs="Arial"/>
                <w:iCs/>
                <w:sz w:val="18"/>
                <w:szCs w:val="18"/>
              </w:rPr>
            </w:pPr>
          </w:p>
        </w:tc>
        <w:tc>
          <w:tcPr>
            <w:tcW w:w="1916" w:type="dxa"/>
            <w:shd w:val="clear" w:color="auto" w:fill="FFF2CC"/>
          </w:tcPr>
          <w:p w:rsidR="004F014A" w:rsidRPr="00DC1F8D" w:rsidRDefault="004F014A" w:rsidP="00F0725F">
            <w:pPr>
              <w:spacing w:after="40" w:line="200" w:lineRule="exact"/>
              <w:rPr>
                <w:sz w:val="18"/>
                <w:szCs w:val="18"/>
              </w:rPr>
            </w:pPr>
          </w:p>
        </w:tc>
      </w:tr>
      <w:tr w:rsidR="004F014A" w:rsidRPr="00DC1F8D" w:rsidTr="00405CFE">
        <w:tc>
          <w:tcPr>
            <w:tcW w:w="796" w:type="dxa"/>
          </w:tcPr>
          <w:p w:rsidR="004F014A" w:rsidRPr="00DC1F8D" w:rsidRDefault="004F014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4F014A" w:rsidRPr="00DC1F8D" w:rsidRDefault="004F014A" w:rsidP="00F0725F">
            <w:pPr>
              <w:spacing w:after="40" w:line="200" w:lineRule="exact"/>
              <w:jc w:val="center"/>
              <w:rPr>
                <w:rFonts w:cs="Arial"/>
                <w:bCs/>
                <w:sz w:val="18"/>
                <w:szCs w:val="18"/>
              </w:rPr>
            </w:pPr>
          </w:p>
        </w:tc>
        <w:tc>
          <w:tcPr>
            <w:tcW w:w="6731" w:type="dxa"/>
            <w:shd w:val="clear" w:color="auto" w:fill="FFF2CC"/>
          </w:tcPr>
          <w:p w:rsidR="004F014A" w:rsidRPr="00DC1F8D" w:rsidRDefault="004F014A" w:rsidP="00F0725F">
            <w:pPr>
              <w:spacing w:after="40" w:line="200" w:lineRule="exact"/>
              <w:rPr>
                <w:rFonts w:cs="Arial"/>
                <w:iCs/>
                <w:sz w:val="18"/>
                <w:szCs w:val="18"/>
              </w:rPr>
            </w:pPr>
          </w:p>
        </w:tc>
        <w:tc>
          <w:tcPr>
            <w:tcW w:w="1916" w:type="dxa"/>
            <w:shd w:val="clear" w:color="auto" w:fill="FFF2CC"/>
          </w:tcPr>
          <w:p w:rsidR="004F014A" w:rsidRPr="00DC1F8D" w:rsidRDefault="004F014A" w:rsidP="00F0725F">
            <w:pPr>
              <w:spacing w:after="40" w:line="200" w:lineRule="exact"/>
              <w:rPr>
                <w:sz w:val="18"/>
                <w:szCs w:val="18"/>
              </w:rPr>
            </w:pPr>
          </w:p>
        </w:tc>
      </w:tr>
      <w:tr w:rsidR="004F014A" w:rsidRPr="00586B0E" w:rsidTr="00405CFE">
        <w:tc>
          <w:tcPr>
            <w:tcW w:w="9923" w:type="dxa"/>
            <w:gridSpan w:val="4"/>
            <w:tcBorders>
              <w:top w:val="single" w:sz="4" w:space="0" w:color="auto"/>
              <w:bottom w:val="nil"/>
            </w:tcBorders>
            <w:vAlign w:val="center"/>
          </w:tcPr>
          <w:p w:rsidR="004F014A" w:rsidRPr="00DC1F8D" w:rsidRDefault="004F014A" w:rsidP="005733C3">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Findings / justification of findings / sectorspecific provisions / notes:</w:t>
            </w:r>
          </w:p>
        </w:tc>
      </w:tr>
      <w:tr w:rsidR="004F014A" w:rsidRPr="00586B0E" w:rsidTr="00405CFE">
        <w:tc>
          <w:tcPr>
            <w:tcW w:w="9923" w:type="dxa"/>
            <w:gridSpan w:val="4"/>
            <w:tcBorders>
              <w:top w:val="nil"/>
              <w:bottom w:val="single" w:sz="2" w:space="0" w:color="auto"/>
            </w:tcBorders>
            <w:shd w:val="clear" w:color="auto" w:fill="FFF2CC"/>
            <w:vAlign w:val="center"/>
          </w:tcPr>
          <w:p w:rsidR="004F014A" w:rsidRPr="004D483D" w:rsidRDefault="004F014A" w:rsidP="00F0725F">
            <w:pPr>
              <w:rPr>
                <w:lang w:val="en-US"/>
              </w:rPr>
            </w:pPr>
          </w:p>
        </w:tc>
      </w:tr>
    </w:tbl>
    <w:p w:rsidR="004F014A" w:rsidRPr="000401B6" w:rsidRDefault="004F014A" w:rsidP="000401B6">
      <w:pPr>
        <w:spacing w:before="0" w:after="0"/>
        <w:rPr>
          <w:sz w:val="2"/>
          <w:szCs w:val="2"/>
          <w:lang w:val="en-US"/>
        </w:rPr>
        <w:sectPr w:rsidR="004F014A"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4F014A" w:rsidRPr="00DC1F8D" w:rsidTr="00405CFE">
        <w:tc>
          <w:tcPr>
            <w:tcW w:w="811" w:type="dxa"/>
            <w:tcBorders>
              <w:top w:val="single" w:sz="4" w:space="0" w:color="auto"/>
              <w:bottom w:val="single" w:sz="4" w:space="0" w:color="auto"/>
            </w:tcBorders>
          </w:tcPr>
          <w:p w:rsidR="004F014A" w:rsidRPr="00F77A4B" w:rsidRDefault="00F77A4B" w:rsidP="00F0725F">
            <w:pPr>
              <w:spacing w:after="40" w:line="200" w:lineRule="exact"/>
              <w:rPr>
                <w:b/>
                <w:sz w:val="18"/>
                <w:szCs w:val="18"/>
                <w:lang w:val="en-US"/>
              </w:rPr>
            </w:pPr>
            <w:r w:rsidRPr="00F77A4B">
              <w:rPr>
                <w:b/>
                <w:sz w:val="18"/>
                <w:szCs w:val="18"/>
                <w:lang w:val="en-US"/>
              </w:rPr>
              <w:t>8.9.1</w:t>
            </w:r>
          </w:p>
        </w:tc>
        <w:tc>
          <w:tcPr>
            <w:tcW w:w="4900" w:type="dxa"/>
            <w:tcBorders>
              <w:top w:val="single" w:sz="4" w:space="0" w:color="auto"/>
              <w:bottom w:val="single" w:sz="2" w:space="0" w:color="auto"/>
            </w:tcBorders>
          </w:tcPr>
          <w:p w:rsidR="00F77A4B" w:rsidRPr="00F77A4B" w:rsidRDefault="00F77A4B" w:rsidP="00C76079">
            <w:pPr>
              <w:keepNext/>
              <w:keepLines/>
              <w:spacing w:after="0"/>
              <w:rPr>
                <w:rFonts w:cs="Arial"/>
                <w:b/>
                <w:sz w:val="18"/>
                <w:szCs w:val="18"/>
                <w:lang w:val="en-US"/>
              </w:rPr>
            </w:pPr>
            <w:r w:rsidRPr="00F77A4B">
              <w:rPr>
                <w:rFonts w:cs="Arial"/>
                <w:b/>
                <w:sz w:val="18"/>
                <w:szCs w:val="18"/>
                <w:lang w:val="en-US"/>
              </w:rPr>
              <w:t>General</w:t>
            </w:r>
          </w:p>
          <w:p w:rsidR="008A3775" w:rsidRDefault="00F77A4B" w:rsidP="00E575B9">
            <w:pPr>
              <w:keepNext/>
              <w:keepLines/>
              <w:spacing w:after="0"/>
              <w:rPr>
                <w:rFonts w:cs="Arial"/>
                <w:sz w:val="18"/>
                <w:szCs w:val="18"/>
                <w:lang w:val="en-US"/>
              </w:rPr>
            </w:pPr>
            <w:r w:rsidRPr="00F77A4B">
              <w:rPr>
                <w:rFonts w:cs="Arial"/>
                <w:sz w:val="18"/>
                <w:szCs w:val="18"/>
                <w:lang w:val="en-US"/>
              </w:rPr>
              <w:t>The RMP shall establish a policy and procedure(s) and shall designate appropriate authorities for implementing corrective actions when non-conforming RMs, non-conforming work on the production of RMs, or departures from the policies and procedures in the management system have been identified.</w:t>
            </w:r>
            <w:r>
              <w:rPr>
                <w:rFonts w:cs="Arial"/>
                <w:sz w:val="18"/>
                <w:szCs w:val="18"/>
                <w:lang w:val="en-US"/>
              </w:rPr>
              <w:t xml:space="preserve"> </w:t>
            </w:r>
          </w:p>
          <w:p w:rsidR="004F014A" w:rsidRPr="00DC1F8D" w:rsidRDefault="00F77A4B" w:rsidP="00E575B9">
            <w:pPr>
              <w:keepNext/>
              <w:keepLines/>
              <w:spacing w:after="0"/>
              <w:rPr>
                <w:rFonts w:cs="Arial"/>
                <w:sz w:val="18"/>
                <w:szCs w:val="18"/>
                <w:lang w:val="en-US"/>
              </w:rPr>
            </w:pPr>
            <w:r w:rsidRPr="00585B2F">
              <w:rPr>
                <w:rFonts w:cs="Arial"/>
                <w:sz w:val="16"/>
                <w:szCs w:val="16"/>
                <w:lang w:val="en-US"/>
              </w:rPr>
              <w:t>[</w:t>
            </w:r>
            <w:r w:rsidRPr="00ED62F8">
              <w:rPr>
                <w:rFonts w:cs="Arial"/>
                <w:sz w:val="16"/>
                <w:szCs w:val="16"/>
              </w:rPr>
              <w:sym w:font="Wingdings" w:char="F0E8"/>
            </w:r>
            <w:r w:rsidRPr="003B55F7">
              <w:rPr>
                <w:rFonts w:cs="Arial"/>
                <w:caps/>
                <w:sz w:val="16"/>
                <w:szCs w:val="16"/>
                <w:lang w:val="en-US"/>
              </w:rPr>
              <w:t>Note</w:t>
            </w:r>
            <w:r w:rsidRPr="00585B2F">
              <w:rPr>
                <w:rFonts w:cs="Arial"/>
                <w:sz w:val="16"/>
                <w:szCs w:val="16"/>
                <w:lang w:val="en-US"/>
              </w:rPr>
              <w:t>]</w:t>
            </w:r>
          </w:p>
        </w:tc>
        <w:tc>
          <w:tcPr>
            <w:tcW w:w="2282" w:type="dxa"/>
            <w:tcBorders>
              <w:top w:val="single" w:sz="4" w:space="0" w:color="auto"/>
              <w:bottom w:val="single" w:sz="4" w:space="0" w:color="auto"/>
            </w:tcBorders>
            <w:shd w:val="clear" w:color="auto" w:fill="DEEAF6"/>
          </w:tcPr>
          <w:p w:rsidR="004F014A" w:rsidRPr="00DC1F8D" w:rsidRDefault="004F014A" w:rsidP="00F0725F">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4F014A" w:rsidRPr="00DC1F8D" w:rsidRDefault="004F014A" w:rsidP="00F0725F">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4F014A" w:rsidRPr="00DC1F8D" w:rsidRDefault="004F014A" w:rsidP="00F0725F">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4F014A" w:rsidRPr="00DC1F8D" w:rsidRDefault="004F014A" w:rsidP="00F0725F">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F014A" w:rsidRPr="00DC1F8D" w:rsidRDefault="004F014A" w:rsidP="00F0725F">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F77A4B" w:rsidRPr="00DC1F8D" w:rsidTr="00405CFE">
        <w:tc>
          <w:tcPr>
            <w:tcW w:w="811" w:type="dxa"/>
            <w:tcBorders>
              <w:top w:val="single" w:sz="4" w:space="0" w:color="auto"/>
              <w:right w:val="single" w:sz="2" w:space="0" w:color="auto"/>
            </w:tcBorders>
          </w:tcPr>
          <w:p w:rsidR="00F77A4B" w:rsidRPr="00FB4665" w:rsidRDefault="00F77A4B" w:rsidP="00F77A4B">
            <w:pPr>
              <w:rPr>
                <w:b/>
                <w:lang w:val="en-US"/>
              </w:rPr>
            </w:pPr>
            <w:r w:rsidRPr="00F77A4B">
              <w:rPr>
                <w:b/>
                <w:sz w:val="18"/>
                <w:szCs w:val="18"/>
                <w:lang w:val="en-US"/>
              </w:rPr>
              <w:t>8.9.2</w:t>
            </w:r>
          </w:p>
        </w:tc>
        <w:tc>
          <w:tcPr>
            <w:tcW w:w="4900" w:type="dxa"/>
            <w:tcBorders>
              <w:top w:val="single" w:sz="2" w:space="0" w:color="auto"/>
              <w:left w:val="single" w:sz="2" w:space="0" w:color="auto"/>
              <w:bottom w:val="single" w:sz="2" w:space="0" w:color="auto"/>
              <w:right w:val="single" w:sz="2" w:space="0" w:color="auto"/>
            </w:tcBorders>
          </w:tcPr>
          <w:p w:rsidR="00FB4665" w:rsidRPr="00FB4665" w:rsidRDefault="00FB4665" w:rsidP="00C76079">
            <w:pPr>
              <w:spacing w:after="0"/>
              <w:rPr>
                <w:b/>
                <w:sz w:val="18"/>
                <w:szCs w:val="18"/>
                <w:lang w:val="en-US"/>
              </w:rPr>
            </w:pPr>
            <w:r w:rsidRPr="00FB4665">
              <w:rPr>
                <w:b/>
                <w:sz w:val="18"/>
                <w:szCs w:val="18"/>
                <w:lang w:val="en-US"/>
              </w:rPr>
              <w:t>Cause analysis</w:t>
            </w:r>
          </w:p>
          <w:p w:rsidR="00F77A4B" w:rsidRPr="00FB4665" w:rsidRDefault="00FB4665" w:rsidP="00C76079">
            <w:pPr>
              <w:spacing w:after="0"/>
              <w:rPr>
                <w:sz w:val="18"/>
                <w:szCs w:val="18"/>
                <w:lang w:val="en-US"/>
              </w:rPr>
            </w:pPr>
            <w:r w:rsidRPr="00FB4665">
              <w:rPr>
                <w:sz w:val="18"/>
                <w:szCs w:val="18"/>
                <w:lang w:val="en-US"/>
              </w:rPr>
              <w:t xml:space="preserve">Corrective action procedures shall start with an investigation to identify the root causes of the problem. The investigation shall be conducted for both in-house production and, where required, any work performed by subcontractors. </w:t>
            </w:r>
            <w:r w:rsidRPr="00585B2F">
              <w:rPr>
                <w:rFonts w:cs="Arial"/>
                <w:sz w:val="16"/>
                <w:szCs w:val="16"/>
                <w:lang w:val="en-US"/>
              </w:rPr>
              <w:t>[</w:t>
            </w:r>
            <w:r w:rsidRPr="00ED62F8">
              <w:rPr>
                <w:rFonts w:cs="Arial"/>
                <w:sz w:val="16"/>
                <w:szCs w:val="16"/>
              </w:rPr>
              <w:sym w:font="Wingdings" w:char="F0E8"/>
            </w:r>
            <w:r w:rsidRPr="003B55F7">
              <w:rPr>
                <w:rFonts w:cs="Arial"/>
                <w:caps/>
                <w:sz w:val="16"/>
                <w:szCs w:val="16"/>
                <w:lang w:val="en-US"/>
              </w:rPr>
              <w:t>Note</w:t>
            </w:r>
            <w:r w:rsidRPr="00585B2F">
              <w:rPr>
                <w:rFonts w:cs="Arial"/>
                <w:sz w:val="16"/>
                <w:szCs w:val="16"/>
                <w:lang w:val="en-US"/>
              </w:rPr>
              <w:t>]</w:t>
            </w:r>
          </w:p>
        </w:tc>
        <w:tc>
          <w:tcPr>
            <w:tcW w:w="2282" w:type="dxa"/>
            <w:tcBorders>
              <w:top w:val="single" w:sz="4" w:space="0" w:color="auto"/>
              <w:left w:val="single" w:sz="2" w:space="0" w:color="auto"/>
              <w:bottom w:val="single" w:sz="4" w:space="0" w:color="auto"/>
            </w:tcBorders>
            <w:shd w:val="clear" w:color="auto" w:fill="DEEAF6"/>
          </w:tcPr>
          <w:p w:rsidR="00F77A4B" w:rsidRPr="00DC1F8D" w:rsidRDefault="00F77A4B" w:rsidP="00F77A4B">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F77A4B" w:rsidRPr="00DC1F8D" w:rsidRDefault="00F77A4B" w:rsidP="00F77A4B">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F77A4B" w:rsidRPr="00DC1F8D" w:rsidRDefault="00F77A4B" w:rsidP="00F77A4B">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F77A4B" w:rsidRPr="00DC1F8D" w:rsidRDefault="00F77A4B" w:rsidP="00F77A4B">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F77A4B" w:rsidRPr="00DC1F8D" w:rsidRDefault="00F77A4B" w:rsidP="00F77A4B">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F77A4B" w:rsidRPr="00DC1F8D" w:rsidTr="00405CFE">
        <w:tc>
          <w:tcPr>
            <w:tcW w:w="811" w:type="dxa"/>
            <w:tcBorders>
              <w:top w:val="single" w:sz="4" w:space="0" w:color="auto"/>
            </w:tcBorders>
          </w:tcPr>
          <w:p w:rsidR="00F77A4B" w:rsidRPr="00F77A4B" w:rsidRDefault="00F77A4B" w:rsidP="00F77A4B">
            <w:pPr>
              <w:rPr>
                <w:b/>
              </w:rPr>
            </w:pPr>
            <w:r w:rsidRPr="00F77A4B">
              <w:rPr>
                <w:b/>
                <w:sz w:val="18"/>
                <w:szCs w:val="18"/>
                <w:lang w:val="en-US"/>
              </w:rPr>
              <w:t>8.9.3</w:t>
            </w:r>
          </w:p>
        </w:tc>
        <w:tc>
          <w:tcPr>
            <w:tcW w:w="4900" w:type="dxa"/>
            <w:tcBorders>
              <w:top w:val="single" w:sz="2" w:space="0" w:color="auto"/>
            </w:tcBorders>
          </w:tcPr>
          <w:p w:rsidR="00F77A4B" w:rsidRPr="00FB4665" w:rsidRDefault="00FB4665" w:rsidP="00C76079">
            <w:pPr>
              <w:spacing w:after="0"/>
              <w:rPr>
                <w:b/>
                <w:sz w:val="18"/>
                <w:szCs w:val="18"/>
                <w:lang w:val="en-GB"/>
              </w:rPr>
            </w:pPr>
            <w:r w:rsidRPr="00FB4665">
              <w:rPr>
                <w:b/>
                <w:sz w:val="18"/>
                <w:szCs w:val="18"/>
                <w:lang w:val="en-GB"/>
              </w:rPr>
              <w:t>Selection and implementation of corrective actions</w:t>
            </w:r>
          </w:p>
        </w:tc>
        <w:tc>
          <w:tcPr>
            <w:tcW w:w="2282" w:type="dxa"/>
            <w:tcBorders>
              <w:top w:val="single" w:sz="4" w:space="0" w:color="auto"/>
              <w:bottom w:val="single" w:sz="4" w:space="0" w:color="auto"/>
            </w:tcBorders>
            <w:shd w:val="clear" w:color="auto" w:fill="DEEAF6"/>
          </w:tcPr>
          <w:p w:rsidR="00F77A4B" w:rsidRPr="00DC1F8D" w:rsidRDefault="00F77A4B" w:rsidP="00F77A4B">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F77A4B" w:rsidRPr="00DC1F8D" w:rsidRDefault="00F77A4B" w:rsidP="00F77A4B">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F77A4B" w:rsidRPr="00DC1F8D" w:rsidRDefault="00F77A4B" w:rsidP="00F77A4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F77A4B" w:rsidRPr="00DC1F8D" w:rsidRDefault="00F77A4B" w:rsidP="00F77A4B">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F77A4B" w:rsidRPr="00DC1F8D" w:rsidRDefault="00F77A4B" w:rsidP="00F77A4B">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F77A4B" w:rsidRPr="00DC1F8D" w:rsidTr="00405CFE">
        <w:tc>
          <w:tcPr>
            <w:tcW w:w="811" w:type="dxa"/>
            <w:tcBorders>
              <w:top w:val="single" w:sz="4" w:space="0" w:color="auto"/>
            </w:tcBorders>
          </w:tcPr>
          <w:p w:rsidR="00F77A4B" w:rsidRDefault="00F77A4B" w:rsidP="00F77A4B">
            <w:r w:rsidRPr="00652B2E">
              <w:rPr>
                <w:sz w:val="18"/>
                <w:szCs w:val="18"/>
                <w:lang w:val="en-US"/>
              </w:rPr>
              <w:t>8.9.</w:t>
            </w:r>
            <w:r>
              <w:rPr>
                <w:sz w:val="18"/>
                <w:szCs w:val="18"/>
                <w:lang w:val="en-US"/>
              </w:rPr>
              <w:t>3.1</w:t>
            </w:r>
          </w:p>
        </w:tc>
        <w:tc>
          <w:tcPr>
            <w:tcW w:w="4900" w:type="dxa"/>
            <w:tcBorders>
              <w:top w:val="single" w:sz="4" w:space="0" w:color="auto"/>
            </w:tcBorders>
          </w:tcPr>
          <w:p w:rsidR="00F77A4B" w:rsidRPr="00FB4665" w:rsidRDefault="00FB4665" w:rsidP="00C76079">
            <w:pPr>
              <w:spacing w:after="0"/>
              <w:rPr>
                <w:sz w:val="18"/>
                <w:szCs w:val="18"/>
                <w:lang w:val="en-US"/>
              </w:rPr>
            </w:pPr>
            <w:r w:rsidRPr="00FB4665">
              <w:rPr>
                <w:sz w:val="18"/>
                <w:szCs w:val="18"/>
                <w:lang w:val="en-US"/>
              </w:rPr>
              <w:t>Where corrective actions are needed, the RMP shall identify potential corrective actions. It shall select and implement the action(s) most likely to eliminate the problem and to prevent recurrence.</w:t>
            </w:r>
          </w:p>
        </w:tc>
        <w:tc>
          <w:tcPr>
            <w:tcW w:w="2282" w:type="dxa"/>
            <w:tcBorders>
              <w:top w:val="single" w:sz="4" w:space="0" w:color="auto"/>
            </w:tcBorders>
            <w:shd w:val="clear" w:color="auto" w:fill="DEEAF6"/>
          </w:tcPr>
          <w:p w:rsidR="00F77A4B" w:rsidRPr="00DC1F8D" w:rsidRDefault="00F77A4B" w:rsidP="00F77A4B">
            <w:pPr>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F77A4B" w:rsidRPr="00DC1F8D" w:rsidRDefault="00F77A4B" w:rsidP="00F77A4B">
            <w:pPr>
              <w:keepNext/>
              <w:keepLines/>
              <w:jc w:val="center"/>
              <w:rPr>
                <w:rFonts w:cs="Arial"/>
                <w:bCs/>
                <w:sz w:val="18"/>
                <w:szCs w:val="18"/>
              </w:rPr>
            </w:pPr>
          </w:p>
        </w:tc>
        <w:tc>
          <w:tcPr>
            <w:tcW w:w="393" w:type="dxa"/>
            <w:tcBorders>
              <w:top w:val="single" w:sz="4" w:space="0" w:color="auto"/>
            </w:tcBorders>
            <w:shd w:val="clear" w:color="auto" w:fill="FFF2CC"/>
          </w:tcPr>
          <w:p w:rsidR="00F77A4B" w:rsidRPr="00DC1F8D" w:rsidRDefault="00F77A4B" w:rsidP="00F77A4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F77A4B" w:rsidRPr="00DC1F8D" w:rsidRDefault="00F77A4B" w:rsidP="00F77A4B">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F77A4B" w:rsidRPr="00DC1F8D" w:rsidRDefault="00F77A4B" w:rsidP="00F77A4B">
            <w:pPr>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F77A4B" w:rsidRPr="00DC1F8D" w:rsidTr="00405CFE">
        <w:tc>
          <w:tcPr>
            <w:tcW w:w="811" w:type="dxa"/>
            <w:tcBorders>
              <w:top w:val="single" w:sz="4" w:space="0" w:color="auto"/>
            </w:tcBorders>
          </w:tcPr>
          <w:p w:rsidR="00F77A4B" w:rsidRDefault="00F77A4B" w:rsidP="00F77A4B">
            <w:r w:rsidRPr="00652B2E">
              <w:rPr>
                <w:sz w:val="18"/>
                <w:szCs w:val="18"/>
                <w:lang w:val="en-US"/>
              </w:rPr>
              <w:t>8.9.</w:t>
            </w:r>
            <w:r>
              <w:rPr>
                <w:sz w:val="18"/>
                <w:szCs w:val="18"/>
                <w:lang w:val="en-US"/>
              </w:rPr>
              <w:t>3.2</w:t>
            </w:r>
          </w:p>
        </w:tc>
        <w:tc>
          <w:tcPr>
            <w:tcW w:w="4900" w:type="dxa"/>
            <w:tcBorders>
              <w:top w:val="single" w:sz="4" w:space="0" w:color="auto"/>
            </w:tcBorders>
          </w:tcPr>
          <w:p w:rsidR="00F77A4B" w:rsidRPr="00063F66" w:rsidRDefault="00FB4665" w:rsidP="00C76079">
            <w:pPr>
              <w:spacing w:after="0"/>
              <w:rPr>
                <w:sz w:val="18"/>
                <w:szCs w:val="18"/>
                <w:lang w:val="en-US"/>
              </w:rPr>
            </w:pPr>
            <w:r w:rsidRPr="00FB4665">
              <w:rPr>
                <w:sz w:val="18"/>
                <w:szCs w:val="18"/>
                <w:lang w:val="en-US"/>
              </w:rPr>
              <w:t>Any corrective action taken to eliminate the causes of non-conformities or other departures shall be appropriate to the magnitude of the problem and commensurate with the risks encountered.</w:t>
            </w:r>
          </w:p>
        </w:tc>
        <w:tc>
          <w:tcPr>
            <w:tcW w:w="2282" w:type="dxa"/>
            <w:tcBorders>
              <w:top w:val="single" w:sz="4" w:space="0" w:color="auto"/>
            </w:tcBorders>
            <w:shd w:val="clear" w:color="auto" w:fill="DEEAF6"/>
          </w:tcPr>
          <w:p w:rsidR="00F77A4B" w:rsidRPr="00DC1F8D" w:rsidRDefault="00F77A4B" w:rsidP="00F77A4B">
            <w:pPr>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F77A4B" w:rsidRPr="00DC1F8D" w:rsidRDefault="00F77A4B" w:rsidP="00F77A4B">
            <w:pPr>
              <w:keepNext/>
              <w:keepLines/>
              <w:jc w:val="center"/>
              <w:rPr>
                <w:rFonts w:cs="Arial"/>
                <w:bCs/>
                <w:sz w:val="18"/>
                <w:szCs w:val="18"/>
                <w:lang w:val="en-US"/>
              </w:rPr>
            </w:pPr>
          </w:p>
        </w:tc>
        <w:tc>
          <w:tcPr>
            <w:tcW w:w="393" w:type="dxa"/>
            <w:tcBorders>
              <w:top w:val="single" w:sz="4" w:space="0" w:color="auto"/>
            </w:tcBorders>
            <w:shd w:val="clear" w:color="auto" w:fill="FFF2CC"/>
          </w:tcPr>
          <w:p w:rsidR="00F77A4B" w:rsidRPr="00DC1F8D" w:rsidRDefault="00F77A4B" w:rsidP="00F77A4B">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F77A4B" w:rsidRPr="00DC1F8D" w:rsidRDefault="00F77A4B" w:rsidP="00F77A4B">
            <w:pPr>
              <w:keepNext/>
              <w:keepLines/>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F77A4B" w:rsidRPr="00DC1F8D" w:rsidRDefault="00F77A4B" w:rsidP="00F77A4B">
            <w:pPr>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F77A4B" w:rsidRPr="00FB4665" w:rsidTr="00405CFE">
        <w:tc>
          <w:tcPr>
            <w:tcW w:w="811" w:type="dxa"/>
            <w:tcBorders>
              <w:top w:val="single" w:sz="4" w:space="0" w:color="auto"/>
            </w:tcBorders>
          </w:tcPr>
          <w:p w:rsidR="00F77A4B" w:rsidRDefault="00F77A4B" w:rsidP="00F77A4B">
            <w:r w:rsidRPr="00652B2E">
              <w:rPr>
                <w:sz w:val="18"/>
                <w:szCs w:val="18"/>
                <w:lang w:val="en-US"/>
              </w:rPr>
              <w:t>8.9.</w:t>
            </w:r>
            <w:r>
              <w:rPr>
                <w:sz w:val="18"/>
                <w:szCs w:val="18"/>
                <w:lang w:val="en-US"/>
              </w:rPr>
              <w:t>3.3</w:t>
            </w:r>
          </w:p>
        </w:tc>
        <w:tc>
          <w:tcPr>
            <w:tcW w:w="4900" w:type="dxa"/>
            <w:tcBorders>
              <w:top w:val="single" w:sz="4" w:space="0" w:color="auto"/>
            </w:tcBorders>
          </w:tcPr>
          <w:p w:rsidR="00F77A4B" w:rsidRPr="00DC1F8D" w:rsidRDefault="00FB4665" w:rsidP="00E575B9">
            <w:pPr>
              <w:keepNext/>
              <w:keepLines/>
              <w:spacing w:after="0"/>
              <w:rPr>
                <w:rFonts w:cs="Arial"/>
                <w:sz w:val="18"/>
                <w:szCs w:val="18"/>
                <w:lang w:val="en-US"/>
              </w:rPr>
            </w:pPr>
            <w:r w:rsidRPr="00FB4665">
              <w:rPr>
                <w:rFonts w:cs="Arial"/>
                <w:sz w:val="18"/>
                <w:szCs w:val="18"/>
                <w:lang w:val="en-US"/>
              </w:rPr>
              <w:t>The RMP shall document and implement any required changes to the operational procedures resulting from corrective action investigations.</w:t>
            </w:r>
          </w:p>
        </w:tc>
        <w:tc>
          <w:tcPr>
            <w:tcW w:w="2282" w:type="dxa"/>
            <w:tcBorders>
              <w:top w:val="single" w:sz="4" w:space="0" w:color="auto"/>
            </w:tcBorders>
            <w:shd w:val="clear" w:color="auto" w:fill="DEEAF6"/>
          </w:tcPr>
          <w:p w:rsidR="00F77A4B" w:rsidRPr="00FB4665" w:rsidRDefault="00F77A4B" w:rsidP="00F77A4B">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FB4665">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F77A4B" w:rsidRPr="00FB4665" w:rsidRDefault="00F77A4B" w:rsidP="00F77A4B">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F77A4B" w:rsidRPr="00FB4665" w:rsidRDefault="00F77A4B" w:rsidP="00F77A4B">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FB4665">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F77A4B" w:rsidRPr="00FB4665" w:rsidRDefault="00F77A4B" w:rsidP="00F77A4B">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FB4665">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F77A4B" w:rsidRPr="00FB4665" w:rsidRDefault="00F77A4B" w:rsidP="00F77A4B">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FB4665">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F77A4B" w:rsidRPr="00DC1F8D" w:rsidTr="00405CFE">
        <w:tc>
          <w:tcPr>
            <w:tcW w:w="811" w:type="dxa"/>
            <w:tcBorders>
              <w:top w:val="single" w:sz="4" w:space="0" w:color="auto"/>
            </w:tcBorders>
          </w:tcPr>
          <w:p w:rsidR="00F77A4B" w:rsidRPr="00FB4665" w:rsidRDefault="00F77A4B" w:rsidP="00F77A4B">
            <w:pPr>
              <w:rPr>
                <w:b/>
                <w:lang w:val="en-US"/>
              </w:rPr>
            </w:pPr>
            <w:r w:rsidRPr="00F77A4B">
              <w:rPr>
                <w:b/>
                <w:sz w:val="18"/>
                <w:szCs w:val="18"/>
                <w:lang w:val="en-US"/>
              </w:rPr>
              <w:t>8.9.4</w:t>
            </w:r>
          </w:p>
        </w:tc>
        <w:tc>
          <w:tcPr>
            <w:tcW w:w="4900" w:type="dxa"/>
            <w:tcBorders>
              <w:top w:val="single" w:sz="4" w:space="0" w:color="auto"/>
            </w:tcBorders>
          </w:tcPr>
          <w:p w:rsidR="00FB4665" w:rsidRPr="00FB4665" w:rsidRDefault="00FB4665" w:rsidP="00C76079">
            <w:pPr>
              <w:keepNext/>
              <w:keepLines/>
              <w:spacing w:after="0"/>
              <w:rPr>
                <w:rFonts w:cs="Arial"/>
                <w:b/>
                <w:sz w:val="18"/>
                <w:szCs w:val="18"/>
                <w:lang w:val="en-US"/>
              </w:rPr>
            </w:pPr>
            <w:r w:rsidRPr="00FB4665">
              <w:rPr>
                <w:rFonts w:cs="Arial"/>
                <w:b/>
                <w:sz w:val="18"/>
                <w:szCs w:val="18"/>
                <w:lang w:val="en-US"/>
              </w:rPr>
              <w:t>Monitoring of corrective actions</w:t>
            </w:r>
          </w:p>
          <w:p w:rsidR="00F77A4B" w:rsidRPr="00DC1F8D" w:rsidRDefault="00FB4665" w:rsidP="00E575B9">
            <w:pPr>
              <w:keepNext/>
              <w:keepLines/>
              <w:spacing w:after="0"/>
              <w:rPr>
                <w:rFonts w:cs="Arial"/>
                <w:sz w:val="18"/>
                <w:szCs w:val="18"/>
                <w:lang w:val="en-US"/>
              </w:rPr>
            </w:pPr>
            <w:r w:rsidRPr="00FB4665">
              <w:rPr>
                <w:rFonts w:cs="Arial"/>
                <w:sz w:val="18"/>
                <w:szCs w:val="18"/>
                <w:lang w:val="en-US"/>
              </w:rPr>
              <w:t>After having implemented the corrective actions, the RMP shall monitor the results to ensure that the corrective actions taken have been effective in eliminating the root causes of the problems.</w:t>
            </w:r>
          </w:p>
        </w:tc>
        <w:tc>
          <w:tcPr>
            <w:tcW w:w="2282" w:type="dxa"/>
            <w:tcBorders>
              <w:top w:val="single" w:sz="4" w:space="0" w:color="auto"/>
            </w:tcBorders>
            <w:shd w:val="clear" w:color="auto" w:fill="DEEAF6"/>
          </w:tcPr>
          <w:p w:rsidR="00F77A4B" w:rsidRPr="00DC1F8D" w:rsidRDefault="00F77A4B" w:rsidP="00F77A4B">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F77A4B" w:rsidRPr="00DC1F8D" w:rsidRDefault="00F77A4B" w:rsidP="00F77A4B">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F77A4B" w:rsidRPr="00DC1F8D" w:rsidRDefault="00F77A4B" w:rsidP="00F77A4B">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F77A4B" w:rsidRPr="00DC1F8D" w:rsidRDefault="00F77A4B" w:rsidP="00F77A4B">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F77A4B" w:rsidRPr="00DC1F8D" w:rsidRDefault="00F77A4B" w:rsidP="00F77A4B">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F77A4B" w:rsidRPr="00FB4665" w:rsidTr="00405CFE">
        <w:tc>
          <w:tcPr>
            <w:tcW w:w="811" w:type="dxa"/>
            <w:tcBorders>
              <w:top w:val="single" w:sz="4" w:space="0" w:color="auto"/>
            </w:tcBorders>
          </w:tcPr>
          <w:p w:rsidR="00F77A4B" w:rsidRPr="00FB4665" w:rsidRDefault="00F77A4B" w:rsidP="00F77A4B">
            <w:pPr>
              <w:rPr>
                <w:b/>
                <w:lang w:val="en-US"/>
              </w:rPr>
            </w:pPr>
            <w:r w:rsidRPr="00F77A4B">
              <w:rPr>
                <w:b/>
                <w:sz w:val="18"/>
                <w:szCs w:val="18"/>
                <w:lang w:val="en-US"/>
              </w:rPr>
              <w:t>8.9.5</w:t>
            </w:r>
          </w:p>
        </w:tc>
        <w:tc>
          <w:tcPr>
            <w:tcW w:w="4900" w:type="dxa"/>
            <w:tcBorders>
              <w:top w:val="single" w:sz="4" w:space="0" w:color="auto"/>
            </w:tcBorders>
          </w:tcPr>
          <w:p w:rsidR="00FB4665" w:rsidRPr="00FB4665" w:rsidRDefault="00FB4665" w:rsidP="00FB4665">
            <w:pPr>
              <w:keepNext/>
              <w:keepLines/>
              <w:rPr>
                <w:rFonts w:cs="Arial"/>
                <w:b/>
                <w:sz w:val="18"/>
                <w:szCs w:val="18"/>
                <w:lang w:val="en-US"/>
              </w:rPr>
            </w:pPr>
            <w:r w:rsidRPr="00FB4665">
              <w:rPr>
                <w:rFonts w:cs="Arial"/>
                <w:b/>
                <w:sz w:val="18"/>
                <w:szCs w:val="18"/>
                <w:lang w:val="en-US"/>
              </w:rPr>
              <w:t>Additional audits</w:t>
            </w:r>
          </w:p>
          <w:p w:rsidR="00F77A4B" w:rsidRPr="00DC1F8D" w:rsidRDefault="00FB4665" w:rsidP="008F29A3">
            <w:pPr>
              <w:keepNext/>
              <w:keepLines/>
              <w:rPr>
                <w:rFonts w:cs="Arial"/>
                <w:sz w:val="18"/>
                <w:szCs w:val="18"/>
                <w:lang w:val="en-US"/>
              </w:rPr>
            </w:pPr>
            <w:r w:rsidRPr="00FB4665">
              <w:rPr>
                <w:rFonts w:cs="Arial"/>
                <w:sz w:val="18"/>
                <w:szCs w:val="18"/>
                <w:lang w:val="en-US"/>
              </w:rPr>
              <w:t xml:space="preserve">Where the identification of non-conformities or departures </w:t>
            </w:r>
            <w:r w:rsidR="00022D77">
              <w:rPr>
                <w:rFonts w:cs="Arial"/>
                <w:sz w:val="18"/>
                <w:szCs w:val="18"/>
                <w:lang w:val="en-US"/>
              </w:rPr>
              <w:br/>
            </w:r>
            <w:r w:rsidRPr="00FB4665">
              <w:rPr>
                <w:rFonts w:cs="Arial"/>
                <w:sz w:val="18"/>
                <w:szCs w:val="18"/>
                <w:lang w:val="en-US"/>
              </w:rPr>
              <w:t>casts doubt on the RMP's compliance with its own policies and procedures, or on its compliance with this International Standard, the RMP shall ensure that the appropriate areas of activity are audited in accordance with 7.17, as soon as possible.</w:t>
            </w:r>
          </w:p>
        </w:tc>
        <w:tc>
          <w:tcPr>
            <w:tcW w:w="2282" w:type="dxa"/>
            <w:tcBorders>
              <w:top w:val="single" w:sz="4" w:space="0" w:color="auto"/>
            </w:tcBorders>
            <w:shd w:val="clear" w:color="auto" w:fill="DEEAF6"/>
          </w:tcPr>
          <w:p w:rsidR="00F77A4B" w:rsidRPr="00FB4665" w:rsidRDefault="00F77A4B" w:rsidP="00F77A4B">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FB4665">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F77A4B" w:rsidRPr="00FB4665" w:rsidRDefault="00F77A4B" w:rsidP="00F77A4B">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F77A4B" w:rsidRPr="00FB4665" w:rsidRDefault="00F77A4B" w:rsidP="00F77A4B">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FB4665">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F77A4B" w:rsidRPr="00FB4665" w:rsidRDefault="00F77A4B" w:rsidP="00F77A4B">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FB4665">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F77A4B" w:rsidRPr="00FB4665" w:rsidRDefault="00F77A4B" w:rsidP="00F77A4B">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FB4665">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4F014A" w:rsidRDefault="008A3775" w:rsidP="00D15295">
      <w:pPr>
        <w:pStyle w:val="berschrift2"/>
      </w:pPr>
      <w:bookmarkStart w:id="41" w:name="_Toc33102900"/>
      <w:r>
        <w:t>8.10</w:t>
      </w:r>
      <w:r w:rsidRPr="00DC1F8D">
        <w:tab/>
      </w:r>
      <w:r w:rsidRPr="00FB4665">
        <w:t>Improvement (Option A)</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3"/>
        <w:gridCol w:w="1340"/>
        <w:gridCol w:w="2279"/>
        <w:gridCol w:w="405"/>
        <w:gridCol w:w="393"/>
        <w:gridCol w:w="386"/>
        <w:gridCol w:w="6"/>
        <w:gridCol w:w="739"/>
      </w:tblGrid>
      <w:tr w:rsidR="004F014A" w:rsidRPr="00DC1F8D" w:rsidTr="00A03354">
        <w:tc>
          <w:tcPr>
            <w:tcW w:w="4363" w:type="dxa"/>
            <w:tcBorders>
              <w:top w:val="single" w:sz="12" w:space="0" w:color="auto"/>
              <w:bottom w:val="single" w:sz="12" w:space="0" w:color="auto"/>
              <w:right w:val="single" w:sz="4" w:space="0" w:color="auto"/>
            </w:tcBorders>
            <w:shd w:val="clear" w:color="auto" w:fill="auto"/>
          </w:tcPr>
          <w:p w:rsidR="004F014A" w:rsidRPr="00DC1F8D" w:rsidRDefault="004F014A" w:rsidP="00FB4665">
            <w:pPr>
              <w:pStyle w:val="2"/>
              <w:rPr>
                <w:lang w:val="en-US"/>
              </w:rPr>
            </w:pPr>
          </w:p>
        </w:tc>
        <w:tc>
          <w:tcPr>
            <w:tcW w:w="1340" w:type="dxa"/>
            <w:tcBorders>
              <w:top w:val="single" w:sz="12" w:space="0" w:color="auto"/>
              <w:bottom w:val="single" w:sz="12" w:space="0" w:color="auto"/>
              <w:right w:val="single" w:sz="4" w:space="0" w:color="auto"/>
            </w:tcBorders>
            <w:shd w:val="clear" w:color="auto" w:fill="auto"/>
          </w:tcPr>
          <w:p w:rsidR="004F014A" w:rsidRPr="00DC1F8D" w:rsidRDefault="004F014A" w:rsidP="00E60A75">
            <w:pPr>
              <w:spacing w:after="40" w:line="200" w:lineRule="exact"/>
              <w:rPr>
                <w:b/>
                <w:sz w:val="18"/>
                <w:szCs w:val="18"/>
              </w:rPr>
            </w:pPr>
            <w:r w:rsidRPr="00DC1F8D">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4F014A" w:rsidRPr="00DC1F8D" w:rsidRDefault="004F014A" w:rsidP="00F0725F">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4F014A" w:rsidRPr="00DC1F8D" w:rsidTr="00A03354">
        <w:tc>
          <w:tcPr>
            <w:tcW w:w="7982" w:type="dxa"/>
            <w:gridSpan w:val="3"/>
            <w:tcBorders>
              <w:top w:val="single" w:sz="12" w:space="0" w:color="auto"/>
            </w:tcBorders>
          </w:tcPr>
          <w:p w:rsidR="004F014A" w:rsidRPr="00DC1F8D" w:rsidRDefault="004F014A" w:rsidP="00F0725F">
            <w:pPr>
              <w:keepNext/>
              <w:keepLines/>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4F014A" w:rsidRPr="00DC1F8D" w:rsidRDefault="004F014A" w:rsidP="00F0725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4F014A" w:rsidRPr="00DC1F8D" w:rsidRDefault="004F014A" w:rsidP="00F0725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6" w:type="dxa"/>
            <w:tcBorders>
              <w:top w:val="single" w:sz="12" w:space="0" w:color="auto"/>
            </w:tcBorders>
            <w:shd w:val="clear" w:color="auto" w:fill="FFF2CC"/>
          </w:tcPr>
          <w:p w:rsidR="004F014A" w:rsidRPr="00DC1F8D" w:rsidRDefault="004F014A" w:rsidP="00F0725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gridSpan w:val="2"/>
            <w:tcBorders>
              <w:top w:val="single" w:sz="12" w:space="0" w:color="auto"/>
            </w:tcBorders>
            <w:shd w:val="clear" w:color="auto" w:fill="FFF2CC"/>
          </w:tcPr>
          <w:p w:rsidR="004F014A" w:rsidRPr="00DC1F8D" w:rsidRDefault="004F014A" w:rsidP="00F0725F">
            <w:pPr>
              <w:keepNext/>
              <w:keepLines/>
              <w:jc w:val="center"/>
              <w:rPr>
                <w:sz w:val="16"/>
                <w:szCs w:val="16"/>
              </w:rPr>
            </w:pPr>
          </w:p>
        </w:tc>
      </w:tr>
    </w:tbl>
    <w:p w:rsidR="004F014A" w:rsidRPr="000401B6" w:rsidRDefault="004F014A" w:rsidP="000401B6">
      <w:pPr>
        <w:keepNext/>
        <w:keepLines/>
        <w:spacing w:before="0" w:after="0"/>
        <w:rPr>
          <w:rFonts w:cs="Arial"/>
          <w:b/>
          <w:bCs/>
          <w:sz w:val="2"/>
          <w:szCs w:val="2"/>
        </w:rPr>
        <w:sectPr w:rsidR="004F014A"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F014A" w:rsidRPr="00586B0E" w:rsidTr="00405CFE">
        <w:tc>
          <w:tcPr>
            <w:tcW w:w="9923" w:type="dxa"/>
            <w:gridSpan w:val="4"/>
            <w:tcBorders>
              <w:top w:val="single" w:sz="4" w:space="0" w:color="auto"/>
              <w:bottom w:val="nil"/>
            </w:tcBorders>
          </w:tcPr>
          <w:p w:rsidR="004F014A" w:rsidRPr="00DC1F8D" w:rsidRDefault="004F014A" w:rsidP="00F0725F">
            <w:pPr>
              <w:keepNext/>
              <w:keepLines/>
              <w:rPr>
                <w:rFonts w:cs="Arial"/>
                <w:bCs/>
                <w:lang w:val="en-US"/>
              </w:rPr>
            </w:pPr>
            <w:r w:rsidRPr="00DC1F8D">
              <w:rPr>
                <w:rFonts w:cs="Arial"/>
                <w:bCs/>
                <w:sz w:val="18"/>
                <w:szCs w:val="18"/>
                <w:lang w:val="en-US"/>
              </w:rPr>
              <w:lastRenderedPageBreak/>
              <w:t>Findings / justification of findings / specifics / notes:</w:t>
            </w:r>
          </w:p>
        </w:tc>
      </w:tr>
      <w:tr w:rsidR="004F014A" w:rsidRPr="00586B0E" w:rsidTr="00405CFE">
        <w:tc>
          <w:tcPr>
            <w:tcW w:w="9923" w:type="dxa"/>
            <w:gridSpan w:val="4"/>
            <w:tcBorders>
              <w:top w:val="nil"/>
              <w:bottom w:val="single" w:sz="12" w:space="0" w:color="auto"/>
            </w:tcBorders>
            <w:shd w:val="clear" w:color="auto" w:fill="FFF2CC"/>
          </w:tcPr>
          <w:p w:rsidR="004F014A" w:rsidRPr="004D483D" w:rsidRDefault="004F014A" w:rsidP="00F0725F">
            <w:pPr>
              <w:rPr>
                <w:lang w:val="en-US"/>
              </w:rPr>
            </w:pPr>
          </w:p>
        </w:tc>
      </w:tr>
      <w:tr w:rsidR="004F014A" w:rsidRPr="00586B0E" w:rsidTr="00405CFE">
        <w:tc>
          <w:tcPr>
            <w:tcW w:w="9923" w:type="dxa"/>
            <w:gridSpan w:val="4"/>
            <w:tcBorders>
              <w:bottom w:val="single" w:sz="4" w:space="0" w:color="auto"/>
            </w:tcBorders>
            <w:vAlign w:val="center"/>
          </w:tcPr>
          <w:p w:rsidR="004F014A" w:rsidRPr="00DC1F8D" w:rsidRDefault="004F014A" w:rsidP="00F0725F">
            <w:pPr>
              <w:keepNext/>
              <w:keepLines/>
              <w:rPr>
                <w:b/>
                <w:lang w:val="en-US"/>
              </w:rPr>
            </w:pPr>
            <w:r w:rsidRPr="00DC1F8D">
              <w:rPr>
                <w:rFonts w:cs="Arial"/>
                <w:b/>
                <w:iCs/>
                <w:sz w:val="18"/>
                <w:szCs w:val="18"/>
                <w:lang w:val="en-US"/>
              </w:rPr>
              <w:t xml:space="preserve">Objective evidence / Reviewed documents (OE/RD) </w:t>
            </w:r>
            <w:r w:rsidR="005733C3" w:rsidRPr="0041241C">
              <w:rPr>
                <w:rFonts w:cs="Arial"/>
                <w:b/>
                <w:iCs/>
                <w:sz w:val="18"/>
                <w:szCs w:val="18"/>
                <w:lang w:val="en-GB"/>
              </w:rPr>
              <w:t>during the assessment</w:t>
            </w:r>
            <w:r w:rsidRPr="00DC1F8D">
              <w:rPr>
                <w:rFonts w:cs="Arial"/>
                <w:b/>
                <w:iCs/>
                <w:sz w:val="18"/>
                <w:szCs w:val="18"/>
                <w:lang w:val="en-US"/>
              </w:rPr>
              <w:t>:</w:t>
            </w:r>
          </w:p>
        </w:tc>
      </w:tr>
      <w:tr w:rsidR="004F014A" w:rsidRPr="00DC1F8D" w:rsidTr="00405CFE">
        <w:tc>
          <w:tcPr>
            <w:tcW w:w="796" w:type="dxa"/>
            <w:tcBorders>
              <w:bottom w:val="nil"/>
            </w:tcBorders>
            <w:vAlign w:val="center"/>
          </w:tcPr>
          <w:p w:rsidR="004F014A" w:rsidRPr="00DC1F8D" w:rsidRDefault="004F014A" w:rsidP="00F0725F">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4F014A" w:rsidRPr="00DC1F8D" w:rsidRDefault="004F014A" w:rsidP="00F0725F">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4F014A" w:rsidRPr="00DC1F8D" w:rsidRDefault="004F014A" w:rsidP="00F0725F">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4F014A" w:rsidRPr="00DC1F8D" w:rsidRDefault="004F014A" w:rsidP="00F0725F">
            <w:pPr>
              <w:keepNext/>
              <w:keepLines/>
              <w:rPr>
                <w:rFonts w:cs="Arial"/>
                <w:iCs/>
                <w:szCs w:val="22"/>
              </w:rPr>
            </w:pPr>
            <w:r w:rsidRPr="00DC1F8D">
              <w:rPr>
                <w:sz w:val="18"/>
                <w:szCs w:val="18"/>
              </w:rPr>
              <w:t>Date / Version</w:t>
            </w:r>
          </w:p>
        </w:tc>
      </w:tr>
      <w:tr w:rsidR="004F014A" w:rsidRPr="00DC1F8D" w:rsidTr="00405CFE">
        <w:tc>
          <w:tcPr>
            <w:tcW w:w="796" w:type="dxa"/>
          </w:tcPr>
          <w:p w:rsidR="004F014A" w:rsidRPr="00DC1F8D" w:rsidRDefault="004F014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4F014A" w:rsidRPr="00DC1F8D" w:rsidRDefault="004F014A" w:rsidP="00F0725F">
            <w:pPr>
              <w:spacing w:after="40" w:line="200" w:lineRule="exact"/>
              <w:jc w:val="center"/>
              <w:rPr>
                <w:rFonts w:cs="Arial"/>
                <w:iCs/>
                <w:sz w:val="18"/>
                <w:szCs w:val="18"/>
              </w:rPr>
            </w:pPr>
          </w:p>
        </w:tc>
        <w:tc>
          <w:tcPr>
            <w:tcW w:w="6731" w:type="dxa"/>
            <w:shd w:val="clear" w:color="auto" w:fill="FFF2CC"/>
          </w:tcPr>
          <w:p w:rsidR="004F014A" w:rsidRPr="00DC1F8D" w:rsidRDefault="004F014A" w:rsidP="00F0725F">
            <w:pPr>
              <w:spacing w:after="40" w:line="200" w:lineRule="exact"/>
              <w:rPr>
                <w:rFonts w:cs="Arial"/>
                <w:iCs/>
                <w:sz w:val="18"/>
                <w:szCs w:val="18"/>
              </w:rPr>
            </w:pPr>
          </w:p>
        </w:tc>
        <w:tc>
          <w:tcPr>
            <w:tcW w:w="1916" w:type="dxa"/>
            <w:shd w:val="clear" w:color="auto" w:fill="FFF2CC"/>
          </w:tcPr>
          <w:p w:rsidR="004F014A" w:rsidRPr="00DC1F8D" w:rsidRDefault="004F014A" w:rsidP="00F0725F">
            <w:pPr>
              <w:spacing w:after="40" w:line="200" w:lineRule="exact"/>
              <w:rPr>
                <w:sz w:val="18"/>
                <w:szCs w:val="18"/>
              </w:rPr>
            </w:pPr>
          </w:p>
        </w:tc>
      </w:tr>
      <w:tr w:rsidR="004F014A" w:rsidRPr="00DC1F8D" w:rsidTr="00405CFE">
        <w:tc>
          <w:tcPr>
            <w:tcW w:w="796" w:type="dxa"/>
          </w:tcPr>
          <w:p w:rsidR="004F014A" w:rsidRPr="00DC1F8D" w:rsidRDefault="004F014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4F014A" w:rsidRPr="00DC1F8D" w:rsidRDefault="004F014A" w:rsidP="00F0725F">
            <w:pPr>
              <w:spacing w:after="40" w:line="200" w:lineRule="exact"/>
              <w:jc w:val="center"/>
              <w:rPr>
                <w:rFonts w:cs="Arial"/>
                <w:bCs/>
                <w:sz w:val="18"/>
                <w:szCs w:val="18"/>
              </w:rPr>
            </w:pPr>
          </w:p>
        </w:tc>
        <w:tc>
          <w:tcPr>
            <w:tcW w:w="6731" w:type="dxa"/>
            <w:shd w:val="clear" w:color="auto" w:fill="FFF2CC"/>
          </w:tcPr>
          <w:p w:rsidR="004F014A" w:rsidRPr="00DC1F8D" w:rsidRDefault="004F014A" w:rsidP="00F0725F">
            <w:pPr>
              <w:spacing w:after="40" w:line="200" w:lineRule="exact"/>
              <w:rPr>
                <w:rFonts w:cs="Arial"/>
                <w:iCs/>
                <w:sz w:val="18"/>
                <w:szCs w:val="18"/>
              </w:rPr>
            </w:pPr>
          </w:p>
        </w:tc>
        <w:tc>
          <w:tcPr>
            <w:tcW w:w="1916" w:type="dxa"/>
            <w:shd w:val="clear" w:color="auto" w:fill="FFF2CC"/>
          </w:tcPr>
          <w:p w:rsidR="004F014A" w:rsidRPr="00DC1F8D" w:rsidRDefault="004F014A" w:rsidP="00F0725F">
            <w:pPr>
              <w:spacing w:after="40" w:line="200" w:lineRule="exact"/>
              <w:rPr>
                <w:sz w:val="18"/>
                <w:szCs w:val="18"/>
              </w:rPr>
            </w:pPr>
          </w:p>
        </w:tc>
      </w:tr>
      <w:tr w:rsidR="004F014A" w:rsidRPr="00586B0E" w:rsidTr="00405CFE">
        <w:tc>
          <w:tcPr>
            <w:tcW w:w="9923" w:type="dxa"/>
            <w:gridSpan w:val="4"/>
            <w:tcBorders>
              <w:top w:val="single" w:sz="4" w:space="0" w:color="auto"/>
              <w:bottom w:val="nil"/>
            </w:tcBorders>
            <w:vAlign w:val="center"/>
          </w:tcPr>
          <w:p w:rsidR="004F014A" w:rsidRPr="00DC1F8D" w:rsidRDefault="004F014A" w:rsidP="005733C3">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Findings / justification of findings / sectorspecific provisions / notes:</w:t>
            </w:r>
          </w:p>
        </w:tc>
      </w:tr>
      <w:tr w:rsidR="004F014A" w:rsidRPr="00586B0E" w:rsidTr="00405CFE">
        <w:tc>
          <w:tcPr>
            <w:tcW w:w="9923" w:type="dxa"/>
            <w:gridSpan w:val="4"/>
            <w:tcBorders>
              <w:top w:val="nil"/>
              <w:bottom w:val="single" w:sz="2" w:space="0" w:color="auto"/>
            </w:tcBorders>
            <w:shd w:val="clear" w:color="auto" w:fill="FFF2CC"/>
            <w:vAlign w:val="center"/>
          </w:tcPr>
          <w:p w:rsidR="004F014A" w:rsidRPr="004D483D" w:rsidRDefault="004F014A" w:rsidP="00F0725F">
            <w:pPr>
              <w:rPr>
                <w:lang w:val="en-US"/>
              </w:rPr>
            </w:pPr>
          </w:p>
        </w:tc>
      </w:tr>
    </w:tbl>
    <w:p w:rsidR="004F014A" w:rsidRPr="000401B6" w:rsidRDefault="004F014A" w:rsidP="000401B6">
      <w:pPr>
        <w:spacing w:before="0" w:after="0"/>
        <w:rPr>
          <w:sz w:val="2"/>
          <w:szCs w:val="2"/>
          <w:lang w:val="en-US"/>
        </w:rPr>
        <w:sectPr w:rsidR="004F014A"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4F014A" w:rsidRPr="00DC1F8D" w:rsidTr="00405CFE">
        <w:tc>
          <w:tcPr>
            <w:tcW w:w="811" w:type="dxa"/>
            <w:tcBorders>
              <w:top w:val="single" w:sz="4" w:space="0" w:color="auto"/>
              <w:bottom w:val="single" w:sz="4" w:space="0" w:color="auto"/>
            </w:tcBorders>
          </w:tcPr>
          <w:p w:rsidR="004F014A" w:rsidRPr="0059560A" w:rsidRDefault="00FB4665" w:rsidP="00F0725F">
            <w:pPr>
              <w:spacing w:after="40" w:line="200" w:lineRule="exact"/>
              <w:rPr>
                <w:sz w:val="18"/>
                <w:szCs w:val="18"/>
                <w:lang w:val="en-US"/>
              </w:rPr>
            </w:pPr>
            <w:r>
              <w:rPr>
                <w:sz w:val="18"/>
                <w:szCs w:val="18"/>
                <w:lang w:val="en-US"/>
              </w:rPr>
              <w:t>8.10.1</w:t>
            </w:r>
          </w:p>
        </w:tc>
        <w:tc>
          <w:tcPr>
            <w:tcW w:w="4900" w:type="dxa"/>
            <w:tcBorders>
              <w:top w:val="single" w:sz="4" w:space="0" w:color="auto"/>
              <w:bottom w:val="single" w:sz="4" w:space="0" w:color="auto"/>
            </w:tcBorders>
          </w:tcPr>
          <w:p w:rsidR="004F014A" w:rsidRPr="00DC1F8D" w:rsidRDefault="00FB4665" w:rsidP="00E575B9">
            <w:pPr>
              <w:keepNext/>
              <w:keepLines/>
              <w:rPr>
                <w:rFonts w:cs="Arial"/>
                <w:sz w:val="18"/>
                <w:szCs w:val="18"/>
                <w:lang w:val="en-US"/>
              </w:rPr>
            </w:pPr>
            <w:r w:rsidRPr="00FB4665">
              <w:rPr>
                <w:rFonts w:cs="Arial"/>
                <w:sz w:val="18"/>
                <w:szCs w:val="18"/>
                <w:lang w:val="en-US"/>
              </w:rPr>
              <w:t xml:space="preserve">The RMP shall continually improve the effectiveness of its management system through the use of the quality policy, quality objectives, audit results, analysis of data, corrective </w:t>
            </w:r>
            <w:r w:rsidR="00022D77">
              <w:rPr>
                <w:rFonts w:cs="Arial"/>
                <w:sz w:val="18"/>
                <w:szCs w:val="18"/>
                <w:lang w:val="en-US"/>
              </w:rPr>
              <w:br/>
            </w:r>
            <w:r w:rsidRPr="00FB4665">
              <w:rPr>
                <w:rFonts w:cs="Arial"/>
                <w:sz w:val="18"/>
                <w:szCs w:val="18"/>
                <w:lang w:val="en-US"/>
              </w:rPr>
              <w:t>and preventive actions and management review.</w:t>
            </w:r>
          </w:p>
        </w:tc>
        <w:tc>
          <w:tcPr>
            <w:tcW w:w="2282" w:type="dxa"/>
            <w:tcBorders>
              <w:top w:val="single" w:sz="4" w:space="0" w:color="auto"/>
              <w:bottom w:val="single" w:sz="4" w:space="0" w:color="auto"/>
            </w:tcBorders>
            <w:shd w:val="clear" w:color="auto" w:fill="DEEAF6"/>
          </w:tcPr>
          <w:p w:rsidR="004F014A" w:rsidRPr="00DC1F8D" w:rsidRDefault="004F014A" w:rsidP="00F0725F">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4F014A" w:rsidRPr="00DC1F8D" w:rsidRDefault="004F014A" w:rsidP="00F0725F">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4F014A" w:rsidRPr="00DC1F8D" w:rsidRDefault="004F014A" w:rsidP="00F0725F">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4F014A" w:rsidRPr="00DC1F8D" w:rsidRDefault="004F014A" w:rsidP="00F0725F">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F014A" w:rsidRPr="00DC1F8D" w:rsidRDefault="004F014A" w:rsidP="00F0725F">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FB4665" w:rsidRPr="00DC1F8D" w:rsidTr="00405CFE">
        <w:tc>
          <w:tcPr>
            <w:tcW w:w="811" w:type="dxa"/>
            <w:tcBorders>
              <w:top w:val="single" w:sz="4" w:space="0" w:color="auto"/>
            </w:tcBorders>
          </w:tcPr>
          <w:p w:rsidR="00FB4665" w:rsidRPr="004B1550" w:rsidRDefault="00FB4665" w:rsidP="00FB4665">
            <w:pPr>
              <w:rPr>
                <w:lang w:val="en-US"/>
              </w:rPr>
            </w:pPr>
            <w:r w:rsidRPr="00C626CE">
              <w:rPr>
                <w:sz w:val="18"/>
                <w:szCs w:val="18"/>
                <w:lang w:val="en-US"/>
              </w:rPr>
              <w:t>8.10.</w:t>
            </w:r>
            <w:r>
              <w:rPr>
                <w:sz w:val="18"/>
                <w:szCs w:val="18"/>
                <w:lang w:val="en-US"/>
              </w:rPr>
              <w:t>2</w:t>
            </w:r>
          </w:p>
        </w:tc>
        <w:tc>
          <w:tcPr>
            <w:tcW w:w="4900" w:type="dxa"/>
            <w:tcBorders>
              <w:top w:val="single" w:sz="4" w:space="0" w:color="auto"/>
            </w:tcBorders>
          </w:tcPr>
          <w:p w:rsidR="00FB4665" w:rsidRPr="00FB4665" w:rsidRDefault="00FB4665" w:rsidP="00E575B9">
            <w:pPr>
              <w:rPr>
                <w:sz w:val="18"/>
                <w:szCs w:val="18"/>
                <w:lang w:val="en-US"/>
              </w:rPr>
            </w:pPr>
            <w:r w:rsidRPr="00FB4665">
              <w:rPr>
                <w:sz w:val="18"/>
                <w:szCs w:val="18"/>
                <w:lang w:val="en-US"/>
              </w:rPr>
              <w:t>Required improvements and potential sources of non-conformities, either technical or concerning the management system, shall be identified. When improvement opportunities are identified or if improvement is required, action plans shall be developed, implemented and monitored to reduce the likelihood of the occurrence of such non-conformities and to take advantage of the opportunities for improvement.</w:t>
            </w:r>
          </w:p>
        </w:tc>
        <w:tc>
          <w:tcPr>
            <w:tcW w:w="2282" w:type="dxa"/>
            <w:tcBorders>
              <w:top w:val="single" w:sz="4" w:space="0" w:color="auto"/>
              <w:bottom w:val="single" w:sz="4" w:space="0" w:color="auto"/>
            </w:tcBorders>
            <w:shd w:val="clear" w:color="auto" w:fill="DEEAF6"/>
          </w:tcPr>
          <w:p w:rsidR="00FB4665" w:rsidRPr="00DC1F8D" w:rsidRDefault="00FB4665" w:rsidP="00FB4665">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FB4665" w:rsidRPr="00DC1F8D" w:rsidRDefault="00FB4665" w:rsidP="00FB4665">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FB4665" w:rsidRPr="00DC1F8D" w:rsidRDefault="00FB4665" w:rsidP="00FB4665">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tcBorders>
            <w:shd w:val="clear" w:color="auto" w:fill="FFF2CC"/>
          </w:tcPr>
          <w:p w:rsidR="00FB4665" w:rsidRPr="00DC1F8D" w:rsidRDefault="00FB4665" w:rsidP="00FB4665">
            <w:pPr>
              <w:keepNext/>
              <w:keepLines/>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tcBorders>
            <w:shd w:val="clear" w:color="auto" w:fill="FFF2CC"/>
          </w:tcPr>
          <w:p w:rsidR="00FB4665" w:rsidRPr="00DC1F8D" w:rsidRDefault="00FB4665" w:rsidP="00FB4665">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FB4665" w:rsidRPr="00DC1F8D" w:rsidTr="00405CFE">
        <w:tc>
          <w:tcPr>
            <w:tcW w:w="811" w:type="dxa"/>
            <w:tcBorders>
              <w:top w:val="single" w:sz="4" w:space="0" w:color="auto"/>
            </w:tcBorders>
          </w:tcPr>
          <w:p w:rsidR="00FB4665" w:rsidRDefault="00FB4665" w:rsidP="00FB4665">
            <w:r w:rsidRPr="00C626CE">
              <w:rPr>
                <w:sz w:val="18"/>
                <w:szCs w:val="18"/>
                <w:lang w:val="en-US"/>
              </w:rPr>
              <w:t>8.10.</w:t>
            </w:r>
            <w:r>
              <w:rPr>
                <w:sz w:val="18"/>
                <w:szCs w:val="18"/>
                <w:lang w:val="en-US"/>
              </w:rPr>
              <w:t>3</w:t>
            </w:r>
          </w:p>
        </w:tc>
        <w:tc>
          <w:tcPr>
            <w:tcW w:w="4900" w:type="dxa"/>
            <w:tcBorders>
              <w:top w:val="single" w:sz="4" w:space="0" w:color="auto"/>
            </w:tcBorders>
          </w:tcPr>
          <w:p w:rsidR="00FB4665" w:rsidRPr="00063F66" w:rsidRDefault="00FB4665" w:rsidP="00FB4665">
            <w:pPr>
              <w:rPr>
                <w:sz w:val="18"/>
                <w:szCs w:val="18"/>
                <w:lang w:val="en-GB"/>
              </w:rPr>
            </w:pPr>
            <w:r w:rsidRPr="00FB4665">
              <w:rPr>
                <w:sz w:val="18"/>
                <w:szCs w:val="18"/>
                <w:lang w:val="en-GB"/>
              </w:rPr>
              <w:t xml:space="preserve">After the implementation of the improvement, the RMP shall monitor the results to establish any reduction in deficiencies </w:t>
            </w:r>
            <w:r w:rsidR="00022D77">
              <w:rPr>
                <w:sz w:val="18"/>
                <w:szCs w:val="18"/>
                <w:lang w:val="en-GB"/>
              </w:rPr>
              <w:br/>
            </w:r>
            <w:r w:rsidRPr="00FB4665">
              <w:rPr>
                <w:sz w:val="18"/>
                <w:szCs w:val="18"/>
                <w:lang w:val="en-GB"/>
              </w:rPr>
              <w:t>or other improvements in this operational area, thereby establishing the effectiveness of the preventive action.</w:t>
            </w:r>
          </w:p>
        </w:tc>
        <w:tc>
          <w:tcPr>
            <w:tcW w:w="2282" w:type="dxa"/>
            <w:tcBorders>
              <w:top w:val="single" w:sz="4" w:space="0" w:color="auto"/>
              <w:bottom w:val="single" w:sz="4" w:space="0" w:color="auto"/>
            </w:tcBorders>
            <w:shd w:val="clear" w:color="auto" w:fill="DEEAF6"/>
          </w:tcPr>
          <w:p w:rsidR="00FB4665" w:rsidRPr="00DC1F8D" w:rsidRDefault="00FB4665" w:rsidP="00FB4665">
            <w:pPr>
              <w:spacing w:after="40" w:line="200" w:lineRule="exact"/>
              <w:rPr>
                <w:rFonts w:cs="Arial"/>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tcBorders>
          </w:tcPr>
          <w:p w:rsidR="00FB4665" w:rsidRPr="00DC1F8D" w:rsidRDefault="00FB4665" w:rsidP="00FB4665">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FB4665" w:rsidRPr="00DC1F8D" w:rsidRDefault="00FB4665" w:rsidP="00FB4665">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FB4665" w:rsidRPr="00DC1F8D" w:rsidRDefault="00FB4665" w:rsidP="00FB4665">
            <w:pPr>
              <w:keepNext/>
              <w:keepLines/>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FB4665" w:rsidRPr="00DC1F8D" w:rsidRDefault="00FB4665" w:rsidP="00FB4665">
            <w:pPr>
              <w:spacing w:after="40" w:line="200" w:lineRule="exact"/>
              <w:jc w:val="center"/>
              <w:rPr>
                <w:rFonts w:cs="Arial"/>
                <w:iCs/>
                <w:sz w:val="18"/>
                <w:szCs w:val="18"/>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4F014A" w:rsidRDefault="008A3775" w:rsidP="00D15295">
      <w:pPr>
        <w:pStyle w:val="berschrift2"/>
      </w:pPr>
      <w:bookmarkStart w:id="42" w:name="_Toc33102901"/>
      <w:r>
        <w:t>8.11</w:t>
      </w:r>
      <w:r w:rsidRPr="00DC1F8D">
        <w:tab/>
      </w:r>
      <w:r w:rsidRPr="00FB4665">
        <w:t>Feedback from customers (Option A)</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279"/>
        <w:gridCol w:w="405"/>
        <w:gridCol w:w="393"/>
        <w:gridCol w:w="386"/>
        <w:gridCol w:w="6"/>
        <w:gridCol w:w="739"/>
      </w:tblGrid>
      <w:tr w:rsidR="004F014A" w:rsidRPr="00DC1F8D" w:rsidTr="00A03354">
        <w:tc>
          <w:tcPr>
            <w:tcW w:w="4377" w:type="dxa"/>
            <w:tcBorders>
              <w:top w:val="single" w:sz="12" w:space="0" w:color="auto"/>
              <w:bottom w:val="single" w:sz="12" w:space="0" w:color="auto"/>
              <w:right w:val="single" w:sz="4" w:space="0" w:color="auto"/>
            </w:tcBorders>
            <w:shd w:val="clear" w:color="auto" w:fill="auto"/>
          </w:tcPr>
          <w:p w:rsidR="004F014A" w:rsidRPr="00DC1F8D" w:rsidRDefault="004F014A" w:rsidP="00FB4665">
            <w:pPr>
              <w:pStyle w:val="2"/>
              <w:rPr>
                <w:lang w:val="en-US"/>
              </w:rPr>
            </w:pPr>
          </w:p>
        </w:tc>
        <w:tc>
          <w:tcPr>
            <w:tcW w:w="1326" w:type="dxa"/>
            <w:tcBorders>
              <w:top w:val="single" w:sz="12" w:space="0" w:color="auto"/>
              <w:bottom w:val="single" w:sz="12" w:space="0" w:color="auto"/>
              <w:right w:val="single" w:sz="4" w:space="0" w:color="auto"/>
            </w:tcBorders>
            <w:shd w:val="clear" w:color="auto" w:fill="auto"/>
          </w:tcPr>
          <w:p w:rsidR="004F014A" w:rsidRPr="00DC1F8D" w:rsidRDefault="004F014A" w:rsidP="00E60A75">
            <w:pPr>
              <w:spacing w:after="40" w:line="200" w:lineRule="exact"/>
              <w:rPr>
                <w:b/>
                <w:sz w:val="18"/>
                <w:szCs w:val="18"/>
              </w:rPr>
            </w:pPr>
            <w:r w:rsidRPr="00DC1F8D">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4F014A" w:rsidRPr="00DC1F8D" w:rsidRDefault="004F014A" w:rsidP="00F0725F">
            <w:pPr>
              <w:spacing w:after="40" w:line="200" w:lineRule="exact"/>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4F014A" w:rsidRPr="00DC1F8D" w:rsidRDefault="004F014A" w:rsidP="00F0725F">
            <w:pPr>
              <w:spacing w:after="40" w:line="200" w:lineRule="exact"/>
              <w:jc w:val="center"/>
              <w:rPr>
                <w:rFonts w:cs="Arial"/>
                <w:szCs w:val="22"/>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4F014A" w:rsidRPr="00DC1F8D" w:rsidTr="00A03354">
        <w:tc>
          <w:tcPr>
            <w:tcW w:w="7982" w:type="dxa"/>
            <w:gridSpan w:val="3"/>
            <w:tcBorders>
              <w:top w:val="single" w:sz="12" w:space="0" w:color="auto"/>
            </w:tcBorders>
          </w:tcPr>
          <w:p w:rsidR="004F014A" w:rsidRPr="00DC1F8D" w:rsidRDefault="004F014A" w:rsidP="00F0725F">
            <w:pPr>
              <w:keepNext/>
              <w:keepLines/>
              <w:rPr>
                <w:rFonts w:cs="Arial"/>
                <w:b/>
                <w:iCs/>
                <w:sz w:val="18"/>
                <w:szCs w:val="18"/>
                <w:lang w:val="en-US"/>
              </w:rPr>
            </w:pPr>
            <w:r w:rsidRPr="00DC1F8D">
              <w:rPr>
                <w:rFonts w:cs="Arial"/>
                <w:b/>
                <w:sz w:val="18"/>
                <w:szCs w:val="18"/>
                <w:lang w:val="en-US"/>
              </w:rPr>
              <w:t>Result of review of documents and records:</w:t>
            </w:r>
          </w:p>
        </w:tc>
        <w:tc>
          <w:tcPr>
            <w:tcW w:w="405" w:type="dxa"/>
            <w:tcBorders>
              <w:top w:val="single" w:sz="12" w:space="0" w:color="auto"/>
            </w:tcBorders>
            <w:shd w:val="clear" w:color="auto" w:fill="FFF2CC"/>
          </w:tcPr>
          <w:p w:rsidR="004F014A" w:rsidRPr="00DC1F8D" w:rsidRDefault="004F014A" w:rsidP="00F0725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3" w:type="dxa"/>
            <w:tcBorders>
              <w:top w:val="single" w:sz="12" w:space="0" w:color="auto"/>
            </w:tcBorders>
            <w:shd w:val="clear" w:color="auto" w:fill="FFF2CC"/>
          </w:tcPr>
          <w:p w:rsidR="004F014A" w:rsidRPr="00DC1F8D" w:rsidRDefault="004F014A" w:rsidP="00F0725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86" w:type="dxa"/>
            <w:tcBorders>
              <w:top w:val="single" w:sz="12" w:space="0" w:color="auto"/>
            </w:tcBorders>
            <w:shd w:val="clear" w:color="auto" w:fill="FFF2CC"/>
          </w:tcPr>
          <w:p w:rsidR="004F014A" w:rsidRPr="00DC1F8D" w:rsidRDefault="004F014A" w:rsidP="00F0725F">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5" w:type="dxa"/>
            <w:gridSpan w:val="2"/>
            <w:tcBorders>
              <w:top w:val="single" w:sz="12" w:space="0" w:color="auto"/>
            </w:tcBorders>
            <w:shd w:val="clear" w:color="auto" w:fill="FFF2CC"/>
          </w:tcPr>
          <w:p w:rsidR="004F014A" w:rsidRPr="00DC1F8D" w:rsidRDefault="004F014A" w:rsidP="00F0725F">
            <w:pPr>
              <w:keepNext/>
              <w:keepLines/>
              <w:jc w:val="center"/>
              <w:rPr>
                <w:sz w:val="16"/>
                <w:szCs w:val="16"/>
              </w:rPr>
            </w:pPr>
          </w:p>
        </w:tc>
      </w:tr>
    </w:tbl>
    <w:p w:rsidR="004F014A" w:rsidRPr="000401B6" w:rsidRDefault="004F014A" w:rsidP="000401B6">
      <w:pPr>
        <w:keepNext/>
        <w:keepLines/>
        <w:spacing w:before="0" w:after="0"/>
        <w:rPr>
          <w:rFonts w:cs="Arial"/>
          <w:b/>
          <w:bCs/>
          <w:sz w:val="2"/>
          <w:szCs w:val="2"/>
        </w:rPr>
        <w:sectPr w:rsidR="004F014A"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F014A" w:rsidRPr="00586B0E" w:rsidTr="00405CFE">
        <w:tc>
          <w:tcPr>
            <w:tcW w:w="9923" w:type="dxa"/>
            <w:gridSpan w:val="4"/>
            <w:tcBorders>
              <w:top w:val="single" w:sz="4" w:space="0" w:color="auto"/>
              <w:bottom w:val="nil"/>
            </w:tcBorders>
          </w:tcPr>
          <w:p w:rsidR="004F014A" w:rsidRPr="00DC1F8D" w:rsidRDefault="004F014A" w:rsidP="00F0725F">
            <w:pPr>
              <w:keepNext/>
              <w:keepLines/>
              <w:rPr>
                <w:rFonts w:cs="Arial"/>
                <w:bCs/>
                <w:lang w:val="en-US"/>
              </w:rPr>
            </w:pPr>
            <w:r w:rsidRPr="00DC1F8D">
              <w:rPr>
                <w:rFonts w:cs="Arial"/>
                <w:bCs/>
                <w:sz w:val="18"/>
                <w:szCs w:val="18"/>
                <w:lang w:val="en-US"/>
              </w:rPr>
              <w:t>Findings / justification of findings / specifics / notes:</w:t>
            </w:r>
          </w:p>
        </w:tc>
      </w:tr>
      <w:tr w:rsidR="004F014A" w:rsidRPr="00586B0E" w:rsidTr="00405CFE">
        <w:tc>
          <w:tcPr>
            <w:tcW w:w="9923" w:type="dxa"/>
            <w:gridSpan w:val="4"/>
            <w:tcBorders>
              <w:top w:val="nil"/>
              <w:bottom w:val="single" w:sz="12" w:space="0" w:color="auto"/>
            </w:tcBorders>
            <w:shd w:val="clear" w:color="auto" w:fill="FFF2CC"/>
          </w:tcPr>
          <w:p w:rsidR="004F014A" w:rsidRPr="004D483D" w:rsidRDefault="004F014A" w:rsidP="00F0725F">
            <w:pPr>
              <w:rPr>
                <w:lang w:val="en-US"/>
              </w:rPr>
            </w:pPr>
          </w:p>
        </w:tc>
      </w:tr>
      <w:tr w:rsidR="004F014A" w:rsidRPr="00586B0E" w:rsidTr="00405CFE">
        <w:tc>
          <w:tcPr>
            <w:tcW w:w="9923" w:type="dxa"/>
            <w:gridSpan w:val="4"/>
            <w:tcBorders>
              <w:bottom w:val="single" w:sz="4" w:space="0" w:color="auto"/>
            </w:tcBorders>
            <w:vAlign w:val="center"/>
          </w:tcPr>
          <w:p w:rsidR="004F014A" w:rsidRPr="00DC1F8D" w:rsidRDefault="004F014A" w:rsidP="00F0725F">
            <w:pPr>
              <w:keepNext/>
              <w:keepLines/>
              <w:rPr>
                <w:b/>
                <w:lang w:val="en-US"/>
              </w:rPr>
            </w:pPr>
            <w:r w:rsidRPr="00DC1F8D">
              <w:rPr>
                <w:rFonts w:cs="Arial"/>
                <w:b/>
                <w:iCs/>
                <w:sz w:val="18"/>
                <w:szCs w:val="18"/>
                <w:lang w:val="en-US"/>
              </w:rPr>
              <w:t xml:space="preserve">Objective evidence / Reviewed documents (OE/RD) </w:t>
            </w:r>
            <w:r w:rsidR="005733C3" w:rsidRPr="0041241C">
              <w:rPr>
                <w:rFonts w:cs="Arial"/>
                <w:b/>
                <w:iCs/>
                <w:sz w:val="18"/>
                <w:szCs w:val="18"/>
                <w:lang w:val="en-GB"/>
              </w:rPr>
              <w:t>during the assessment</w:t>
            </w:r>
            <w:r w:rsidRPr="00DC1F8D">
              <w:rPr>
                <w:rFonts w:cs="Arial"/>
                <w:b/>
                <w:iCs/>
                <w:sz w:val="18"/>
                <w:szCs w:val="18"/>
                <w:lang w:val="en-US"/>
              </w:rPr>
              <w:t>:</w:t>
            </w:r>
          </w:p>
        </w:tc>
      </w:tr>
      <w:tr w:rsidR="004F014A" w:rsidRPr="00DC1F8D" w:rsidTr="00405CFE">
        <w:tc>
          <w:tcPr>
            <w:tcW w:w="796" w:type="dxa"/>
            <w:tcBorders>
              <w:bottom w:val="nil"/>
            </w:tcBorders>
            <w:vAlign w:val="center"/>
          </w:tcPr>
          <w:p w:rsidR="004F014A" w:rsidRPr="00DC1F8D" w:rsidRDefault="004F014A" w:rsidP="00F0725F">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4F014A" w:rsidRPr="00DC1F8D" w:rsidRDefault="004F014A" w:rsidP="00F0725F">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4F014A" w:rsidRPr="00DC1F8D" w:rsidRDefault="004F014A" w:rsidP="00F0725F">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4F014A" w:rsidRPr="00DC1F8D" w:rsidRDefault="004F014A" w:rsidP="00F0725F">
            <w:pPr>
              <w:keepNext/>
              <w:keepLines/>
              <w:rPr>
                <w:rFonts w:cs="Arial"/>
                <w:iCs/>
                <w:szCs w:val="22"/>
              </w:rPr>
            </w:pPr>
            <w:r w:rsidRPr="00DC1F8D">
              <w:rPr>
                <w:sz w:val="18"/>
                <w:szCs w:val="18"/>
              </w:rPr>
              <w:t>Date / Version</w:t>
            </w:r>
          </w:p>
        </w:tc>
      </w:tr>
      <w:tr w:rsidR="004F014A" w:rsidRPr="00DC1F8D" w:rsidTr="00405CFE">
        <w:tc>
          <w:tcPr>
            <w:tcW w:w="796" w:type="dxa"/>
          </w:tcPr>
          <w:p w:rsidR="004F014A" w:rsidRPr="00DC1F8D" w:rsidRDefault="004F014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4F014A" w:rsidRPr="00DC1F8D" w:rsidRDefault="004F014A" w:rsidP="00F0725F">
            <w:pPr>
              <w:spacing w:after="40" w:line="200" w:lineRule="exact"/>
              <w:jc w:val="center"/>
              <w:rPr>
                <w:rFonts w:cs="Arial"/>
                <w:iCs/>
                <w:sz w:val="18"/>
                <w:szCs w:val="18"/>
              </w:rPr>
            </w:pPr>
          </w:p>
        </w:tc>
        <w:tc>
          <w:tcPr>
            <w:tcW w:w="6731" w:type="dxa"/>
            <w:shd w:val="clear" w:color="auto" w:fill="FFF2CC"/>
          </w:tcPr>
          <w:p w:rsidR="004F014A" w:rsidRPr="00DC1F8D" w:rsidRDefault="004F014A" w:rsidP="00F0725F">
            <w:pPr>
              <w:spacing w:after="40" w:line="200" w:lineRule="exact"/>
              <w:rPr>
                <w:rFonts w:cs="Arial"/>
                <w:iCs/>
                <w:sz w:val="18"/>
                <w:szCs w:val="18"/>
              </w:rPr>
            </w:pPr>
          </w:p>
        </w:tc>
        <w:tc>
          <w:tcPr>
            <w:tcW w:w="1916" w:type="dxa"/>
            <w:shd w:val="clear" w:color="auto" w:fill="FFF2CC"/>
          </w:tcPr>
          <w:p w:rsidR="004F014A" w:rsidRPr="00DC1F8D" w:rsidRDefault="004F014A" w:rsidP="00F0725F">
            <w:pPr>
              <w:spacing w:after="40" w:line="200" w:lineRule="exact"/>
              <w:rPr>
                <w:sz w:val="18"/>
                <w:szCs w:val="18"/>
              </w:rPr>
            </w:pPr>
          </w:p>
        </w:tc>
      </w:tr>
      <w:tr w:rsidR="004F014A" w:rsidRPr="00DC1F8D" w:rsidTr="00405CFE">
        <w:tc>
          <w:tcPr>
            <w:tcW w:w="796" w:type="dxa"/>
          </w:tcPr>
          <w:p w:rsidR="004F014A" w:rsidRPr="00DC1F8D" w:rsidRDefault="004F014A"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4F014A" w:rsidRPr="00DC1F8D" w:rsidRDefault="004F014A" w:rsidP="00F0725F">
            <w:pPr>
              <w:spacing w:after="40" w:line="200" w:lineRule="exact"/>
              <w:jc w:val="center"/>
              <w:rPr>
                <w:rFonts w:cs="Arial"/>
                <w:bCs/>
                <w:sz w:val="18"/>
                <w:szCs w:val="18"/>
              </w:rPr>
            </w:pPr>
          </w:p>
        </w:tc>
        <w:tc>
          <w:tcPr>
            <w:tcW w:w="6731" w:type="dxa"/>
            <w:shd w:val="clear" w:color="auto" w:fill="FFF2CC"/>
          </w:tcPr>
          <w:p w:rsidR="004F014A" w:rsidRPr="00DC1F8D" w:rsidRDefault="004F014A" w:rsidP="00F0725F">
            <w:pPr>
              <w:spacing w:after="40" w:line="200" w:lineRule="exact"/>
              <w:rPr>
                <w:rFonts w:cs="Arial"/>
                <w:iCs/>
                <w:sz w:val="18"/>
                <w:szCs w:val="18"/>
              </w:rPr>
            </w:pPr>
          </w:p>
        </w:tc>
        <w:tc>
          <w:tcPr>
            <w:tcW w:w="1916" w:type="dxa"/>
            <w:shd w:val="clear" w:color="auto" w:fill="FFF2CC"/>
          </w:tcPr>
          <w:p w:rsidR="004F014A" w:rsidRPr="00DC1F8D" w:rsidRDefault="004F014A" w:rsidP="00F0725F">
            <w:pPr>
              <w:spacing w:after="40" w:line="200" w:lineRule="exact"/>
              <w:rPr>
                <w:sz w:val="18"/>
                <w:szCs w:val="18"/>
              </w:rPr>
            </w:pPr>
          </w:p>
        </w:tc>
      </w:tr>
      <w:tr w:rsidR="004F014A" w:rsidRPr="00586B0E" w:rsidTr="00405CFE">
        <w:tc>
          <w:tcPr>
            <w:tcW w:w="9923" w:type="dxa"/>
            <w:gridSpan w:val="4"/>
            <w:tcBorders>
              <w:top w:val="single" w:sz="4" w:space="0" w:color="auto"/>
              <w:bottom w:val="nil"/>
            </w:tcBorders>
            <w:vAlign w:val="center"/>
          </w:tcPr>
          <w:p w:rsidR="004F014A" w:rsidRPr="00DC1F8D" w:rsidRDefault="004F014A" w:rsidP="005733C3">
            <w:pPr>
              <w:keepNext/>
              <w:rPr>
                <w:rFonts w:cs="Arial"/>
                <w:b/>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Findings / justification of findings / sectorspecific provisions / notes:</w:t>
            </w:r>
          </w:p>
        </w:tc>
      </w:tr>
      <w:tr w:rsidR="004F014A" w:rsidRPr="00586B0E" w:rsidTr="00405CFE">
        <w:tc>
          <w:tcPr>
            <w:tcW w:w="9923" w:type="dxa"/>
            <w:gridSpan w:val="4"/>
            <w:tcBorders>
              <w:top w:val="nil"/>
              <w:bottom w:val="single" w:sz="2" w:space="0" w:color="auto"/>
            </w:tcBorders>
            <w:shd w:val="clear" w:color="auto" w:fill="FFF2CC"/>
            <w:vAlign w:val="center"/>
          </w:tcPr>
          <w:p w:rsidR="004F014A" w:rsidRPr="004D483D" w:rsidRDefault="004F014A" w:rsidP="00F0725F">
            <w:pPr>
              <w:rPr>
                <w:lang w:val="en-US"/>
              </w:rPr>
            </w:pPr>
          </w:p>
        </w:tc>
      </w:tr>
    </w:tbl>
    <w:p w:rsidR="004F014A" w:rsidRPr="000401B6" w:rsidRDefault="004F014A" w:rsidP="000401B6">
      <w:pPr>
        <w:spacing w:before="0" w:after="0"/>
        <w:rPr>
          <w:sz w:val="2"/>
          <w:szCs w:val="2"/>
          <w:lang w:val="en-US"/>
        </w:rPr>
        <w:sectPr w:rsidR="004F014A"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4F014A" w:rsidRPr="00DC1F8D" w:rsidTr="00405CFE">
        <w:tc>
          <w:tcPr>
            <w:tcW w:w="811" w:type="dxa"/>
            <w:tcBorders>
              <w:top w:val="single" w:sz="4" w:space="0" w:color="auto"/>
              <w:bottom w:val="single" w:sz="4" w:space="0" w:color="auto"/>
            </w:tcBorders>
          </w:tcPr>
          <w:p w:rsidR="004F014A" w:rsidRPr="0059560A" w:rsidRDefault="004F014A" w:rsidP="00F0725F">
            <w:pPr>
              <w:spacing w:after="40" w:line="200" w:lineRule="exact"/>
              <w:rPr>
                <w:sz w:val="18"/>
                <w:szCs w:val="18"/>
                <w:lang w:val="en-US"/>
              </w:rPr>
            </w:pPr>
          </w:p>
        </w:tc>
        <w:tc>
          <w:tcPr>
            <w:tcW w:w="4900" w:type="dxa"/>
            <w:tcBorders>
              <w:top w:val="single" w:sz="4" w:space="0" w:color="auto"/>
              <w:bottom w:val="single" w:sz="4" w:space="0" w:color="auto"/>
            </w:tcBorders>
          </w:tcPr>
          <w:p w:rsidR="004F014A" w:rsidRPr="00DC1F8D" w:rsidRDefault="00FB4665" w:rsidP="00F0725F">
            <w:pPr>
              <w:keepNext/>
              <w:keepLines/>
              <w:rPr>
                <w:rFonts w:cs="Arial"/>
                <w:sz w:val="18"/>
                <w:szCs w:val="18"/>
                <w:lang w:val="en-US"/>
              </w:rPr>
            </w:pPr>
            <w:r w:rsidRPr="00FB4665">
              <w:rPr>
                <w:rFonts w:cs="Arial"/>
                <w:sz w:val="18"/>
                <w:szCs w:val="18"/>
                <w:lang w:val="en-US"/>
              </w:rPr>
              <w:t>The RMP shall seek feedback, both positive and negative, from its customers. The feedback shall be used and analysed to improve the management system, RM production activities and customer service.</w:t>
            </w:r>
          </w:p>
        </w:tc>
        <w:tc>
          <w:tcPr>
            <w:tcW w:w="2282" w:type="dxa"/>
            <w:tcBorders>
              <w:top w:val="single" w:sz="4" w:space="0" w:color="auto"/>
              <w:bottom w:val="single" w:sz="4" w:space="0" w:color="auto"/>
            </w:tcBorders>
            <w:shd w:val="clear" w:color="auto" w:fill="DEEAF6"/>
          </w:tcPr>
          <w:p w:rsidR="004F014A" w:rsidRPr="00DC1F8D" w:rsidRDefault="004F014A" w:rsidP="00F0725F">
            <w:pPr>
              <w:spacing w:after="40" w:line="200" w:lineRule="exact"/>
              <w:rPr>
                <w:rFonts w:cs="Arial"/>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405" w:type="dxa"/>
            <w:tcBorders>
              <w:top w:val="single" w:sz="4" w:space="0" w:color="auto"/>
              <w:bottom w:val="single" w:sz="4" w:space="0" w:color="auto"/>
            </w:tcBorders>
          </w:tcPr>
          <w:p w:rsidR="004F014A" w:rsidRPr="00DC1F8D" w:rsidRDefault="004F014A" w:rsidP="00F0725F">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4F014A" w:rsidRPr="00DC1F8D" w:rsidRDefault="004F014A" w:rsidP="00F0725F">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4F014A" w:rsidRPr="00DC1F8D" w:rsidRDefault="004F014A" w:rsidP="00F0725F">
            <w:pPr>
              <w:spacing w:after="40" w:line="200" w:lineRule="exact"/>
              <w:jc w:val="center"/>
              <w:rPr>
                <w:rFonts w:cs="Arial"/>
                <w:bCs/>
                <w:sz w:val="18"/>
                <w:szCs w:val="18"/>
                <w:lang w:val="en-US"/>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F014A" w:rsidRPr="00DC1F8D" w:rsidRDefault="004F014A" w:rsidP="00F0725F">
            <w:pPr>
              <w:spacing w:after="40" w:line="200" w:lineRule="exact"/>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DC1F8D">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4F014A" w:rsidRPr="0059560A" w:rsidRDefault="004F014A" w:rsidP="00E87FF1">
      <w:pPr>
        <w:spacing w:before="0" w:after="0"/>
        <w:rPr>
          <w:lang w:val="en-US"/>
        </w:rPr>
      </w:pPr>
    </w:p>
    <w:p w:rsidR="00D91974" w:rsidRPr="000401B6" w:rsidRDefault="00D91974" w:rsidP="000401B6">
      <w:pPr>
        <w:pStyle w:val="1"/>
        <w:spacing w:before="0" w:after="0"/>
        <w:ind w:left="0" w:firstLine="0"/>
        <w:rPr>
          <w:b w:val="0"/>
          <w:sz w:val="2"/>
          <w:szCs w:val="2"/>
          <w:lang w:val="en-US"/>
        </w:rPr>
        <w:sectPr w:rsidR="00D91974" w:rsidRPr="000401B6" w:rsidSect="00542B9F">
          <w:headerReference w:type="default" r:id="rId14"/>
          <w:endnotePr>
            <w:numFmt w:val="decimal"/>
          </w:endnotePr>
          <w:type w:val="continuous"/>
          <w:pgSz w:w="11906" w:h="16838" w:code="9"/>
          <w:pgMar w:top="567" w:right="851" w:bottom="851" w:left="1134" w:header="720" w:footer="567" w:gutter="0"/>
          <w:cols w:space="720"/>
          <w:docGrid w:linePitch="299"/>
        </w:sectPr>
      </w:pPr>
    </w:p>
    <w:p w:rsidR="002B612F" w:rsidRDefault="005C6AD2" w:rsidP="00B52D46">
      <w:pPr>
        <w:pStyle w:val="berschrift1"/>
      </w:pPr>
      <w:bookmarkStart w:id="43" w:name="_Toc33102902"/>
      <w:r w:rsidRPr="00C828FB">
        <w:lastRenderedPageBreak/>
        <w:t>Further</w:t>
      </w:r>
      <w:r w:rsidR="00CD0DAD" w:rsidRPr="00C828FB">
        <w:t xml:space="preserve"> </w:t>
      </w:r>
      <w:r w:rsidR="00E065F4" w:rsidRPr="00C828FB">
        <w:t xml:space="preserve">aspects </w:t>
      </w:r>
      <w:r w:rsidRPr="00C828FB">
        <w:t>of the assessment</w:t>
      </w:r>
      <w:bookmarkEnd w:id="43"/>
    </w:p>
    <w:tbl>
      <w:tblPr>
        <w:tblW w:w="5001"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6"/>
        <w:gridCol w:w="1833"/>
        <w:gridCol w:w="6"/>
        <w:gridCol w:w="2338"/>
        <w:gridCol w:w="387"/>
        <w:gridCol w:w="378"/>
        <w:gridCol w:w="16"/>
        <w:gridCol w:w="392"/>
        <w:gridCol w:w="728"/>
        <w:gridCol w:w="19"/>
      </w:tblGrid>
      <w:tr w:rsidR="005C6AD2" w:rsidRPr="00DC1F8D" w:rsidTr="001A22C9">
        <w:trPr>
          <w:gridAfter w:val="1"/>
          <w:wAfter w:w="19" w:type="dxa"/>
        </w:trPr>
        <w:tc>
          <w:tcPr>
            <w:tcW w:w="3817" w:type="dxa"/>
            <w:tcBorders>
              <w:bottom w:val="nil"/>
            </w:tcBorders>
            <w:shd w:val="clear" w:color="auto" w:fill="CCCCCC"/>
          </w:tcPr>
          <w:p w:rsidR="005C6AD2" w:rsidRPr="00C828FB" w:rsidRDefault="005C6AD2" w:rsidP="00C828FB">
            <w:pPr>
              <w:rPr>
                <w:b/>
                <w:sz w:val="18"/>
                <w:szCs w:val="18"/>
              </w:rPr>
            </w:pPr>
            <w:r w:rsidRPr="00C828FB">
              <w:rPr>
                <w:b/>
                <w:sz w:val="18"/>
                <w:szCs w:val="18"/>
              </w:rPr>
              <w:t>Additional requirements</w:t>
            </w:r>
          </w:p>
        </w:tc>
        <w:tc>
          <w:tcPr>
            <w:tcW w:w="1834" w:type="dxa"/>
            <w:tcBorders>
              <w:bottom w:val="nil"/>
            </w:tcBorders>
            <w:shd w:val="clear" w:color="auto" w:fill="CCCCCC"/>
          </w:tcPr>
          <w:p w:rsidR="005C6AD2" w:rsidRPr="001A22C9" w:rsidRDefault="005C6AD2" w:rsidP="001A22C9">
            <w:pPr>
              <w:rPr>
                <w:b/>
                <w:sz w:val="18"/>
                <w:szCs w:val="18"/>
              </w:rPr>
            </w:pPr>
            <w:r w:rsidRPr="001A22C9">
              <w:rPr>
                <w:b/>
                <w:sz w:val="18"/>
                <w:szCs w:val="18"/>
              </w:rPr>
              <w:t>Responsible</w:t>
            </w:r>
          </w:p>
        </w:tc>
        <w:tc>
          <w:tcPr>
            <w:tcW w:w="2342" w:type="dxa"/>
            <w:gridSpan w:val="2"/>
            <w:tcBorders>
              <w:bottom w:val="nil"/>
            </w:tcBorders>
            <w:shd w:val="clear" w:color="auto" w:fill="CCCCCC"/>
          </w:tcPr>
          <w:p w:rsidR="005C6AD2" w:rsidRPr="00DC1F8D" w:rsidRDefault="005C6AD2" w:rsidP="005C6AD2">
            <w:pPr>
              <w:jc w:val="center"/>
              <w:rPr>
                <w:b/>
                <w:sz w:val="18"/>
                <w:szCs w:val="18"/>
              </w:rPr>
            </w:pPr>
            <w:r w:rsidRPr="00DC1F8D">
              <w:rPr>
                <w:b/>
                <w:sz w:val="18"/>
                <w:szCs w:val="18"/>
              </w:rPr>
              <w:t>Reference documents</w:t>
            </w:r>
          </w:p>
        </w:tc>
        <w:tc>
          <w:tcPr>
            <w:tcW w:w="1172" w:type="dxa"/>
            <w:gridSpan w:val="4"/>
            <w:tcBorders>
              <w:bottom w:val="single" w:sz="4" w:space="0" w:color="auto"/>
            </w:tcBorders>
            <w:shd w:val="clear" w:color="auto" w:fill="CCCCCC"/>
          </w:tcPr>
          <w:p w:rsidR="005C6AD2" w:rsidRPr="00DC1F8D" w:rsidRDefault="006D0A84" w:rsidP="006D0A84">
            <w:pPr>
              <w:pStyle w:val="Kopfzeile"/>
              <w:keepNext/>
              <w:keepLines/>
              <w:tabs>
                <w:tab w:val="clear" w:pos="9072"/>
              </w:tabs>
              <w:spacing w:after="40" w:line="200" w:lineRule="exact"/>
              <w:jc w:val="center"/>
              <w:rPr>
                <w:rFonts w:ascii="Calibri" w:hAnsi="Calibri" w:cs="Arial"/>
                <w:b/>
                <w:sz w:val="18"/>
                <w:szCs w:val="18"/>
                <w:lang w:val="de-DE" w:eastAsia="de-DE"/>
              </w:rPr>
            </w:pPr>
            <w:r w:rsidRPr="00DC1F8D">
              <w:rPr>
                <w:rFonts w:ascii="Calibri" w:hAnsi="Calibri" w:cs="Arial"/>
                <w:b/>
                <w:sz w:val="18"/>
                <w:szCs w:val="18"/>
                <w:lang w:val="de-DE" w:eastAsia="de-DE"/>
              </w:rPr>
              <w:t>Appraisal</w:t>
            </w:r>
          </w:p>
        </w:tc>
        <w:tc>
          <w:tcPr>
            <w:tcW w:w="728" w:type="dxa"/>
            <w:tcBorders>
              <w:bottom w:val="nil"/>
            </w:tcBorders>
            <w:shd w:val="clear" w:color="auto" w:fill="CCCCCC"/>
          </w:tcPr>
          <w:p w:rsidR="005C6AD2" w:rsidRPr="00DC1F8D" w:rsidRDefault="006D0A84" w:rsidP="006D0A84">
            <w:pPr>
              <w:pStyle w:val="Kopfzeile"/>
              <w:keepNext/>
              <w:keepLines/>
              <w:tabs>
                <w:tab w:val="clear" w:pos="9072"/>
              </w:tabs>
              <w:spacing w:after="40" w:line="200" w:lineRule="exact"/>
              <w:jc w:val="center"/>
              <w:rPr>
                <w:rFonts w:ascii="Calibri" w:hAnsi="Calibri" w:cs="Arial"/>
                <w:b/>
                <w:sz w:val="18"/>
                <w:szCs w:val="18"/>
                <w:lang w:val="de-DE" w:eastAsia="de-DE"/>
              </w:rPr>
            </w:pPr>
            <w:r w:rsidRPr="00DC1F8D">
              <w:rPr>
                <w:rFonts w:ascii="Calibri" w:hAnsi="Calibri" w:cs="Arial"/>
                <w:b/>
                <w:sz w:val="18"/>
                <w:szCs w:val="18"/>
                <w:lang w:val="de-DE" w:eastAsia="de-DE"/>
              </w:rPr>
              <w:t>No. of</w:t>
            </w:r>
          </w:p>
        </w:tc>
      </w:tr>
      <w:tr w:rsidR="005C6AD2" w:rsidRPr="00DC1F8D" w:rsidTr="001A22C9">
        <w:trPr>
          <w:gridAfter w:val="1"/>
          <w:wAfter w:w="19" w:type="dxa"/>
        </w:trPr>
        <w:tc>
          <w:tcPr>
            <w:tcW w:w="3817" w:type="dxa"/>
            <w:tcBorders>
              <w:top w:val="nil"/>
              <w:bottom w:val="single" w:sz="12" w:space="0" w:color="auto"/>
            </w:tcBorders>
            <w:shd w:val="clear" w:color="auto" w:fill="CCCCCC"/>
            <w:vAlign w:val="center"/>
          </w:tcPr>
          <w:p w:rsidR="005C6AD2" w:rsidRPr="00DC1F8D" w:rsidRDefault="005C6AD2" w:rsidP="001A22C9">
            <w:pPr>
              <w:pStyle w:val="berschrift3"/>
            </w:pPr>
          </w:p>
        </w:tc>
        <w:tc>
          <w:tcPr>
            <w:tcW w:w="1840" w:type="dxa"/>
            <w:gridSpan w:val="2"/>
            <w:tcBorders>
              <w:top w:val="nil"/>
              <w:bottom w:val="single" w:sz="12" w:space="0" w:color="auto"/>
            </w:tcBorders>
            <w:shd w:val="clear" w:color="auto" w:fill="CCCCCC"/>
            <w:vAlign w:val="center"/>
          </w:tcPr>
          <w:p w:rsidR="005C6AD2" w:rsidRPr="00DC1F8D" w:rsidRDefault="005C6AD2" w:rsidP="001A22C9">
            <w:pPr>
              <w:pStyle w:val="berschrift3"/>
            </w:pPr>
          </w:p>
        </w:tc>
        <w:tc>
          <w:tcPr>
            <w:tcW w:w="2339" w:type="dxa"/>
            <w:tcBorders>
              <w:top w:val="nil"/>
              <w:bottom w:val="single" w:sz="12" w:space="0" w:color="auto"/>
            </w:tcBorders>
            <w:shd w:val="clear" w:color="auto" w:fill="CCCCCC"/>
          </w:tcPr>
          <w:p w:rsidR="005C6AD2" w:rsidRPr="00DC1F8D" w:rsidRDefault="005C6AD2" w:rsidP="005C6AD2">
            <w:pPr>
              <w:jc w:val="center"/>
              <w:rPr>
                <w:b/>
                <w:sz w:val="18"/>
                <w:szCs w:val="18"/>
              </w:rPr>
            </w:pPr>
            <w:r w:rsidRPr="00DC1F8D">
              <w:rPr>
                <w:b/>
                <w:sz w:val="18"/>
                <w:szCs w:val="18"/>
              </w:rPr>
              <w:t>for the implementation</w:t>
            </w:r>
          </w:p>
        </w:tc>
        <w:tc>
          <w:tcPr>
            <w:tcW w:w="386" w:type="dxa"/>
            <w:tcBorders>
              <w:top w:val="single" w:sz="4" w:space="0" w:color="auto"/>
              <w:bottom w:val="single" w:sz="12" w:space="0" w:color="auto"/>
            </w:tcBorders>
            <w:shd w:val="clear" w:color="auto" w:fill="CCCCCC"/>
          </w:tcPr>
          <w:p w:rsidR="005C6AD2" w:rsidRPr="00DC1F8D" w:rsidRDefault="005C6AD2" w:rsidP="005C6AD2">
            <w:pPr>
              <w:pStyle w:val="Kopfzeile"/>
              <w:keepNext/>
              <w:keepLines/>
              <w:tabs>
                <w:tab w:val="clear" w:pos="9072"/>
              </w:tabs>
              <w:spacing w:after="40" w:line="200" w:lineRule="exact"/>
              <w:jc w:val="center"/>
              <w:rPr>
                <w:rFonts w:ascii="Calibri" w:hAnsi="Calibri" w:cs="Arial"/>
                <w:b/>
                <w:sz w:val="18"/>
                <w:szCs w:val="18"/>
                <w:lang w:val="de-DE" w:eastAsia="de-DE"/>
              </w:rPr>
            </w:pPr>
            <w:r w:rsidRPr="00DC1F8D">
              <w:rPr>
                <w:rFonts w:ascii="Calibri" w:hAnsi="Calibri" w:cs="Arial"/>
                <w:b/>
                <w:sz w:val="18"/>
                <w:szCs w:val="18"/>
                <w:lang w:val="de-DE" w:eastAsia="de-DE"/>
              </w:rPr>
              <w:t>1</w:t>
            </w:r>
          </w:p>
        </w:tc>
        <w:tc>
          <w:tcPr>
            <w:tcW w:w="378" w:type="dxa"/>
            <w:tcBorders>
              <w:top w:val="single" w:sz="4" w:space="0" w:color="auto"/>
              <w:bottom w:val="single" w:sz="12" w:space="0" w:color="auto"/>
            </w:tcBorders>
            <w:shd w:val="clear" w:color="auto" w:fill="CCCCCC"/>
          </w:tcPr>
          <w:p w:rsidR="005C6AD2" w:rsidRPr="00DC1F8D" w:rsidRDefault="005C6AD2" w:rsidP="005C6AD2">
            <w:pPr>
              <w:pStyle w:val="Kopfzeile"/>
              <w:keepNext/>
              <w:keepLines/>
              <w:tabs>
                <w:tab w:val="clear" w:pos="9072"/>
              </w:tabs>
              <w:spacing w:after="40" w:line="200" w:lineRule="exact"/>
              <w:jc w:val="center"/>
              <w:rPr>
                <w:rFonts w:ascii="Calibri" w:hAnsi="Calibri" w:cs="Arial"/>
                <w:b/>
                <w:sz w:val="18"/>
                <w:szCs w:val="18"/>
                <w:lang w:val="de-DE" w:eastAsia="de-DE"/>
              </w:rPr>
            </w:pPr>
            <w:r w:rsidRPr="00DC1F8D">
              <w:rPr>
                <w:rFonts w:ascii="Calibri" w:hAnsi="Calibri" w:cs="Arial"/>
                <w:b/>
                <w:sz w:val="18"/>
                <w:szCs w:val="18"/>
                <w:lang w:val="de-DE" w:eastAsia="de-DE"/>
              </w:rPr>
              <w:t>2</w:t>
            </w:r>
          </w:p>
        </w:tc>
        <w:tc>
          <w:tcPr>
            <w:tcW w:w="406" w:type="dxa"/>
            <w:gridSpan w:val="2"/>
            <w:tcBorders>
              <w:top w:val="single" w:sz="4" w:space="0" w:color="auto"/>
              <w:bottom w:val="single" w:sz="12" w:space="0" w:color="auto"/>
            </w:tcBorders>
            <w:shd w:val="clear" w:color="auto" w:fill="CCCCCC"/>
          </w:tcPr>
          <w:p w:rsidR="005C6AD2" w:rsidRPr="00DC1F8D" w:rsidRDefault="005C6AD2" w:rsidP="005C6AD2">
            <w:pPr>
              <w:pStyle w:val="Kopfzeile"/>
              <w:keepNext/>
              <w:keepLines/>
              <w:tabs>
                <w:tab w:val="clear" w:pos="9072"/>
              </w:tabs>
              <w:spacing w:after="40" w:line="200" w:lineRule="exact"/>
              <w:jc w:val="center"/>
              <w:rPr>
                <w:rFonts w:ascii="Calibri" w:hAnsi="Calibri" w:cs="Arial"/>
                <w:b/>
                <w:sz w:val="18"/>
                <w:szCs w:val="18"/>
                <w:lang w:val="de-DE" w:eastAsia="de-DE"/>
              </w:rPr>
            </w:pPr>
            <w:r w:rsidRPr="00DC1F8D">
              <w:rPr>
                <w:rFonts w:ascii="Calibri" w:hAnsi="Calibri" w:cs="Arial"/>
                <w:b/>
                <w:sz w:val="18"/>
                <w:szCs w:val="18"/>
                <w:lang w:val="de-DE" w:eastAsia="de-DE"/>
              </w:rPr>
              <w:t>3</w:t>
            </w:r>
          </w:p>
        </w:tc>
        <w:tc>
          <w:tcPr>
            <w:tcW w:w="727" w:type="dxa"/>
            <w:tcBorders>
              <w:top w:val="nil"/>
              <w:bottom w:val="single" w:sz="12" w:space="0" w:color="auto"/>
            </w:tcBorders>
            <w:shd w:val="clear" w:color="auto" w:fill="CCCCCC"/>
          </w:tcPr>
          <w:p w:rsidR="005C6AD2" w:rsidRPr="00DC1F8D" w:rsidRDefault="006D0A84" w:rsidP="006D0A84">
            <w:pPr>
              <w:pStyle w:val="Kopfzeile"/>
              <w:keepNext/>
              <w:keepLines/>
              <w:tabs>
                <w:tab w:val="clear" w:pos="9072"/>
              </w:tabs>
              <w:spacing w:after="40" w:line="200" w:lineRule="exact"/>
              <w:jc w:val="center"/>
              <w:rPr>
                <w:rFonts w:ascii="Calibri" w:hAnsi="Calibri" w:cs="Arial"/>
                <w:b/>
                <w:sz w:val="18"/>
                <w:szCs w:val="18"/>
                <w:lang w:val="de-DE" w:eastAsia="de-DE"/>
              </w:rPr>
            </w:pPr>
            <w:r w:rsidRPr="00DC1F8D">
              <w:rPr>
                <w:rFonts w:ascii="Calibri" w:hAnsi="Calibri" w:cs="Arial"/>
                <w:b/>
                <w:sz w:val="18"/>
                <w:szCs w:val="18"/>
                <w:lang w:val="de-DE" w:eastAsia="de-DE"/>
              </w:rPr>
              <w:t>NC</w:t>
            </w:r>
          </w:p>
        </w:tc>
      </w:tr>
      <w:tr w:rsidR="00650059" w:rsidRPr="00E87FF1" w:rsidTr="001A22C9">
        <w:tblPrEx>
          <w:tblBorders>
            <w:bottom w:val="single" w:sz="4" w:space="0" w:color="auto"/>
          </w:tblBorders>
        </w:tblPrEx>
        <w:trPr>
          <w:gridAfter w:val="1"/>
          <w:wAfter w:w="19" w:type="dxa"/>
        </w:trPr>
        <w:tc>
          <w:tcPr>
            <w:tcW w:w="3817" w:type="dxa"/>
            <w:tcBorders>
              <w:top w:val="single" w:sz="12" w:space="0" w:color="auto"/>
              <w:bottom w:val="single" w:sz="4" w:space="0" w:color="auto"/>
              <w:right w:val="single" w:sz="4" w:space="0" w:color="auto"/>
            </w:tcBorders>
          </w:tcPr>
          <w:p w:rsidR="00650059" w:rsidRPr="00DC1F8D" w:rsidRDefault="00922552" w:rsidP="002358A8">
            <w:pPr>
              <w:keepNext/>
              <w:keepLines/>
              <w:numPr>
                <w:ilvl w:val="0"/>
                <w:numId w:val="3"/>
              </w:numPr>
              <w:ind w:left="214" w:hanging="214"/>
              <w:rPr>
                <w:rFonts w:cs="Arial"/>
                <w:sz w:val="18"/>
                <w:szCs w:val="18"/>
                <w:lang w:val="en-US"/>
              </w:rPr>
            </w:pPr>
            <w:r w:rsidRPr="00DC1F8D">
              <w:rPr>
                <w:rFonts w:cs="Arial"/>
                <w:b/>
                <w:sz w:val="18"/>
                <w:szCs w:val="18"/>
                <w:lang w:val="en-US"/>
              </w:rPr>
              <w:t xml:space="preserve">Use of the accreditation symbol </w:t>
            </w:r>
            <w:r w:rsidR="00872E7D" w:rsidRPr="00DC1F8D">
              <w:rPr>
                <w:rFonts w:cs="Arial"/>
                <w:b/>
                <w:sz w:val="18"/>
                <w:szCs w:val="18"/>
                <w:lang w:val="en-US"/>
              </w:rPr>
              <w:t>/</w:t>
            </w:r>
            <w:r w:rsidR="00872E7D" w:rsidRPr="00DC1F8D">
              <w:rPr>
                <w:rFonts w:cs="Arial"/>
                <w:b/>
                <w:sz w:val="18"/>
                <w:szCs w:val="18"/>
                <w:lang w:val="en-US"/>
              </w:rPr>
              <w:br/>
            </w:r>
            <w:r w:rsidRPr="00DC1F8D">
              <w:rPr>
                <w:rFonts w:cs="Arial"/>
                <w:b/>
                <w:sz w:val="18"/>
                <w:szCs w:val="18"/>
                <w:lang w:val="en-US"/>
              </w:rPr>
              <w:t>References to the accreditation</w:t>
            </w:r>
          </w:p>
        </w:tc>
        <w:tc>
          <w:tcPr>
            <w:tcW w:w="1840" w:type="dxa"/>
            <w:gridSpan w:val="2"/>
            <w:tcBorders>
              <w:top w:val="single" w:sz="12" w:space="0" w:color="auto"/>
              <w:bottom w:val="single" w:sz="4" w:space="0" w:color="auto"/>
              <w:right w:val="single" w:sz="4" w:space="0" w:color="auto"/>
            </w:tcBorders>
          </w:tcPr>
          <w:p w:rsidR="00650059" w:rsidRPr="005733C3" w:rsidRDefault="00650059" w:rsidP="005733C3">
            <w:pPr>
              <w:keepNext/>
              <w:keepLines/>
              <w:rPr>
                <w:rFonts w:cs="Arial"/>
                <w:sz w:val="18"/>
                <w:szCs w:val="18"/>
                <w:lang w:val="en-US"/>
              </w:rPr>
            </w:pPr>
            <w:r w:rsidRPr="005733C3">
              <w:rPr>
                <w:rFonts w:cs="Arial"/>
                <w:b/>
                <w:sz w:val="18"/>
                <w:szCs w:val="18"/>
                <w:lang w:val="en-US"/>
              </w:rPr>
              <w:t>S</w:t>
            </w:r>
            <w:r w:rsidR="00A90828" w:rsidRPr="005733C3">
              <w:rPr>
                <w:rFonts w:cs="Arial"/>
                <w:b/>
                <w:sz w:val="18"/>
                <w:szCs w:val="18"/>
                <w:lang w:val="en-US"/>
              </w:rPr>
              <w:t>A</w:t>
            </w:r>
            <w:r w:rsidRPr="005733C3">
              <w:rPr>
                <w:rFonts w:cs="Arial"/>
                <w:sz w:val="18"/>
                <w:szCs w:val="18"/>
                <w:lang w:val="en-US"/>
              </w:rPr>
              <w:t xml:space="preserve"> </w:t>
            </w:r>
            <w:r w:rsidR="00A90828" w:rsidRPr="005733C3">
              <w:rPr>
                <w:sz w:val="18"/>
                <w:szCs w:val="18"/>
                <w:lang w:val="en-US"/>
              </w:rPr>
              <w:t xml:space="preserve">(If </w:t>
            </w:r>
            <w:r w:rsidR="005733C3">
              <w:rPr>
                <w:sz w:val="18"/>
                <w:szCs w:val="18"/>
                <w:lang w:val="en-US"/>
              </w:rPr>
              <w:t xml:space="preserve">no </w:t>
            </w:r>
            <w:r w:rsidR="00A90828" w:rsidRPr="005733C3">
              <w:rPr>
                <w:sz w:val="18"/>
                <w:szCs w:val="18"/>
                <w:lang w:val="en-US"/>
              </w:rPr>
              <w:t xml:space="preserve">SA </w:t>
            </w:r>
            <w:r w:rsidR="005733C3">
              <w:rPr>
                <w:sz w:val="18"/>
                <w:szCs w:val="18"/>
                <w:lang w:val="en-US"/>
              </w:rPr>
              <w:t>used</w:t>
            </w:r>
            <w:r w:rsidR="00A90828" w:rsidRPr="005733C3">
              <w:rPr>
                <w:sz w:val="18"/>
                <w:szCs w:val="18"/>
                <w:lang w:val="en-US"/>
              </w:rPr>
              <w:t>: LA)</w:t>
            </w:r>
          </w:p>
        </w:tc>
        <w:tc>
          <w:tcPr>
            <w:tcW w:w="2339" w:type="dxa"/>
            <w:tcBorders>
              <w:top w:val="single" w:sz="12" w:space="0" w:color="auto"/>
              <w:left w:val="single" w:sz="4" w:space="0" w:color="auto"/>
              <w:right w:val="single" w:sz="4" w:space="0" w:color="auto"/>
            </w:tcBorders>
            <w:shd w:val="clear" w:color="auto" w:fill="DEEAF6"/>
          </w:tcPr>
          <w:p w:rsidR="00650059" w:rsidRPr="00E87FF1" w:rsidRDefault="00650059" w:rsidP="00F73751">
            <w:pPr>
              <w:keepNext/>
              <w:keepLines/>
              <w:rPr>
                <w:rFonts w:cs="Arial"/>
                <w:sz w:val="18"/>
                <w:szCs w:val="18"/>
                <w:lang w:val="en-US"/>
              </w:rPr>
            </w:pPr>
            <w:r w:rsidRPr="00DC1F8D">
              <w:rPr>
                <w:rFonts w:cs="Arial"/>
                <w:iCs/>
                <w:sz w:val="18"/>
                <w:szCs w:val="18"/>
              </w:rPr>
              <w:fldChar w:fldCharType="begin">
                <w:ffData>
                  <w:name w:val="Text4"/>
                  <w:enabled/>
                  <w:calcOnExit w:val="0"/>
                  <w:textInput/>
                </w:ffData>
              </w:fldChar>
            </w:r>
            <w:r w:rsidRPr="00E87FF1">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c>
          <w:tcPr>
            <w:tcW w:w="386" w:type="dxa"/>
            <w:vMerge w:val="restart"/>
            <w:tcBorders>
              <w:top w:val="single" w:sz="12" w:space="0" w:color="auto"/>
            </w:tcBorders>
            <w:shd w:val="clear" w:color="auto" w:fill="FFF2CC"/>
          </w:tcPr>
          <w:p w:rsidR="00650059" w:rsidRPr="00E87FF1" w:rsidRDefault="00650059" w:rsidP="00F73751">
            <w:pPr>
              <w:keepNext/>
              <w:keepLines/>
              <w:jc w:val="center"/>
              <w:rPr>
                <w:sz w:val="18"/>
                <w:szCs w:val="18"/>
                <w:lang w:val="en-US"/>
              </w:rPr>
            </w:pPr>
            <w:r w:rsidRPr="00DC1F8D">
              <w:rPr>
                <w:rFonts w:cs="Arial"/>
                <w:bCs/>
                <w:sz w:val="18"/>
                <w:szCs w:val="18"/>
              </w:rPr>
              <w:fldChar w:fldCharType="begin">
                <w:ffData>
                  <w:name w:val=""/>
                  <w:enabled/>
                  <w:calcOnExit w:val="0"/>
                  <w:checkBox>
                    <w:sizeAuto/>
                    <w:default w:val="0"/>
                    <w:checked w:val="0"/>
                  </w:checkBox>
                </w:ffData>
              </w:fldChar>
            </w:r>
            <w:r w:rsidRPr="00E87FF1">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78" w:type="dxa"/>
            <w:vMerge w:val="restart"/>
            <w:tcBorders>
              <w:top w:val="single" w:sz="12" w:space="0" w:color="auto"/>
            </w:tcBorders>
            <w:shd w:val="clear" w:color="auto" w:fill="FFF2CC"/>
          </w:tcPr>
          <w:p w:rsidR="00650059" w:rsidRPr="00E87FF1" w:rsidRDefault="00650059" w:rsidP="00F73751">
            <w:pPr>
              <w:keepNext/>
              <w:keepLines/>
              <w:jc w:val="center"/>
              <w:rPr>
                <w:sz w:val="18"/>
                <w:szCs w:val="18"/>
                <w:lang w:val="en-US"/>
              </w:rPr>
            </w:pPr>
            <w:r w:rsidRPr="00DC1F8D">
              <w:rPr>
                <w:rFonts w:cs="Arial"/>
                <w:bCs/>
                <w:sz w:val="18"/>
                <w:szCs w:val="18"/>
              </w:rPr>
              <w:fldChar w:fldCharType="begin">
                <w:ffData>
                  <w:name w:val=""/>
                  <w:enabled/>
                  <w:calcOnExit w:val="0"/>
                  <w:checkBox>
                    <w:sizeAuto/>
                    <w:default w:val="0"/>
                  </w:checkBox>
                </w:ffData>
              </w:fldChar>
            </w:r>
            <w:r w:rsidRPr="00E87FF1">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406" w:type="dxa"/>
            <w:gridSpan w:val="2"/>
            <w:vMerge w:val="restart"/>
            <w:tcBorders>
              <w:top w:val="single" w:sz="12" w:space="0" w:color="auto"/>
            </w:tcBorders>
            <w:shd w:val="clear" w:color="auto" w:fill="FFF2CC"/>
          </w:tcPr>
          <w:p w:rsidR="00650059" w:rsidRPr="00E87FF1" w:rsidRDefault="00650059" w:rsidP="00F73751">
            <w:pPr>
              <w:keepNext/>
              <w:keepLines/>
              <w:jc w:val="center"/>
              <w:rPr>
                <w:sz w:val="18"/>
                <w:szCs w:val="18"/>
                <w:lang w:val="en-US"/>
              </w:rPr>
            </w:pPr>
            <w:r w:rsidRPr="00DC1F8D">
              <w:rPr>
                <w:rFonts w:cs="Arial"/>
                <w:bCs/>
                <w:sz w:val="18"/>
                <w:szCs w:val="18"/>
              </w:rPr>
              <w:fldChar w:fldCharType="begin">
                <w:ffData>
                  <w:name w:val=""/>
                  <w:enabled/>
                  <w:calcOnExit w:val="0"/>
                  <w:checkBox>
                    <w:sizeAuto/>
                    <w:default w:val="0"/>
                  </w:checkBox>
                </w:ffData>
              </w:fldChar>
            </w:r>
            <w:r w:rsidRPr="00E87FF1">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27" w:type="dxa"/>
            <w:vMerge w:val="restart"/>
            <w:tcBorders>
              <w:top w:val="single" w:sz="12" w:space="0" w:color="auto"/>
            </w:tcBorders>
            <w:shd w:val="clear" w:color="auto" w:fill="FFF2CC"/>
          </w:tcPr>
          <w:p w:rsidR="00650059" w:rsidRPr="00E87FF1" w:rsidRDefault="00650059" w:rsidP="00F73751">
            <w:pPr>
              <w:keepNext/>
              <w:keepLines/>
              <w:jc w:val="center"/>
              <w:rPr>
                <w:rFonts w:cs="Arial"/>
                <w:iCs/>
                <w:sz w:val="18"/>
                <w:szCs w:val="18"/>
                <w:lang w:val="en-US"/>
              </w:rPr>
            </w:pPr>
            <w:r w:rsidRPr="00DC1F8D">
              <w:rPr>
                <w:rFonts w:cs="Arial"/>
                <w:iCs/>
                <w:sz w:val="18"/>
                <w:szCs w:val="18"/>
              </w:rPr>
              <w:fldChar w:fldCharType="begin">
                <w:ffData>
                  <w:name w:val="Text4"/>
                  <w:enabled/>
                  <w:calcOnExit w:val="0"/>
                  <w:textInput/>
                </w:ffData>
              </w:fldChar>
            </w:r>
            <w:r w:rsidRPr="00E87FF1">
              <w:rPr>
                <w:rFonts w:cs="Arial"/>
                <w:iCs/>
                <w:sz w:val="18"/>
                <w:szCs w:val="18"/>
                <w:lang w:val="en-US"/>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r w:rsidR="00664DCC" w:rsidRPr="00586B0E" w:rsidTr="001A22C9">
        <w:tblPrEx>
          <w:tblBorders>
            <w:bottom w:val="single" w:sz="4" w:space="0" w:color="auto"/>
          </w:tblBorders>
        </w:tblPrEx>
        <w:trPr>
          <w:gridAfter w:val="1"/>
          <w:wAfter w:w="18" w:type="dxa"/>
        </w:trPr>
        <w:tc>
          <w:tcPr>
            <w:tcW w:w="5651" w:type="dxa"/>
            <w:gridSpan w:val="2"/>
            <w:tcBorders>
              <w:top w:val="single" w:sz="4" w:space="0" w:color="auto"/>
              <w:right w:val="single" w:sz="4" w:space="0" w:color="auto"/>
            </w:tcBorders>
          </w:tcPr>
          <w:p w:rsidR="00664DCC" w:rsidRPr="00DC1F8D" w:rsidRDefault="00EC4FE9" w:rsidP="00EC4A42">
            <w:pPr>
              <w:rPr>
                <w:rFonts w:cs="Arial"/>
                <w:b/>
                <w:sz w:val="18"/>
                <w:szCs w:val="18"/>
                <w:lang w:val="en-US"/>
              </w:rPr>
            </w:pPr>
            <w:r w:rsidRPr="00DC1F8D">
              <w:rPr>
                <w:sz w:val="18"/>
                <w:szCs w:val="18"/>
                <w:lang w:val="en-US"/>
              </w:rPr>
              <w:t xml:space="preserve">Compliance </w:t>
            </w:r>
            <w:r w:rsidR="00E065F4" w:rsidRPr="00DC1F8D">
              <w:rPr>
                <w:sz w:val="18"/>
                <w:szCs w:val="18"/>
                <w:lang w:val="en-US"/>
              </w:rPr>
              <w:t xml:space="preserve">to </w:t>
            </w:r>
            <w:r w:rsidRPr="00DC1F8D">
              <w:rPr>
                <w:sz w:val="18"/>
                <w:szCs w:val="18"/>
                <w:lang w:val="en-US"/>
              </w:rPr>
              <w:t xml:space="preserve">the rule </w:t>
            </w:r>
            <w:r w:rsidR="00E065F4" w:rsidRPr="00DC1F8D">
              <w:rPr>
                <w:sz w:val="18"/>
                <w:szCs w:val="18"/>
                <w:lang w:val="en-US"/>
              </w:rPr>
              <w:t xml:space="preserve">71 </w:t>
            </w:r>
            <w:r w:rsidR="00664DCC" w:rsidRPr="00DC1F8D">
              <w:rPr>
                <w:sz w:val="18"/>
                <w:szCs w:val="18"/>
                <w:lang w:val="en-US"/>
              </w:rPr>
              <w:t xml:space="preserve">SD 0 011 </w:t>
            </w:r>
            <w:r w:rsidRPr="00DC1F8D">
              <w:rPr>
                <w:sz w:val="18"/>
                <w:szCs w:val="18"/>
                <w:lang w:val="en-US"/>
              </w:rPr>
              <w:t xml:space="preserve">on the use of </w:t>
            </w:r>
            <w:r w:rsidR="00045282" w:rsidRPr="00DC1F8D">
              <w:rPr>
                <w:sz w:val="18"/>
                <w:szCs w:val="18"/>
                <w:lang w:val="en-US"/>
              </w:rPr>
              <w:t xml:space="preserve">the accreditation symbol </w:t>
            </w:r>
            <w:r w:rsidR="00664DCC" w:rsidRPr="00DC1F8D">
              <w:rPr>
                <w:sz w:val="18"/>
                <w:szCs w:val="18"/>
                <w:lang w:val="en-US"/>
              </w:rPr>
              <w:t xml:space="preserve">in </w:t>
            </w:r>
            <w:r w:rsidR="00B5286A">
              <w:rPr>
                <w:sz w:val="18"/>
                <w:szCs w:val="18"/>
                <w:lang w:val="en-US"/>
              </w:rPr>
              <w:t>RM-</w:t>
            </w:r>
            <w:r w:rsidR="00045282" w:rsidRPr="00B5286A">
              <w:rPr>
                <w:sz w:val="18"/>
                <w:szCs w:val="18"/>
                <w:lang w:val="en-US"/>
              </w:rPr>
              <w:t xml:space="preserve">reports </w:t>
            </w:r>
            <w:r w:rsidR="00B5286A" w:rsidRPr="00B5286A">
              <w:rPr>
                <w:sz w:val="18"/>
                <w:szCs w:val="18"/>
                <w:lang w:val="en-US"/>
              </w:rPr>
              <w:t>and</w:t>
            </w:r>
            <w:r w:rsidR="00045282" w:rsidRPr="00B5286A">
              <w:rPr>
                <w:sz w:val="18"/>
                <w:szCs w:val="18"/>
                <w:lang w:val="en-US"/>
              </w:rPr>
              <w:t xml:space="preserve"> </w:t>
            </w:r>
            <w:r w:rsidR="00B5286A" w:rsidRPr="00B5286A">
              <w:rPr>
                <w:sz w:val="18"/>
                <w:szCs w:val="18"/>
                <w:lang w:val="en-US"/>
              </w:rPr>
              <w:t>RM-</w:t>
            </w:r>
            <w:r w:rsidR="00045282" w:rsidRPr="00B5286A">
              <w:rPr>
                <w:sz w:val="18"/>
                <w:szCs w:val="18"/>
                <w:lang w:val="en-US"/>
              </w:rPr>
              <w:t>certificates</w:t>
            </w:r>
            <w:r w:rsidR="00664DCC" w:rsidRPr="00DC1F8D">
              <w:rPr>
                <w:sz w:val="18"/>
                <w:szCs w:val="18"/>
                <w:lang w:val="en-US"/>
              </w:rPr>
              <w:t xml:space="preserve">, </w:t>
            </w:r>
            <w:r w:rsidR="00045282" w:rsidRPr="00DC1F8D">
              <w:rPr>
                <w:sz w:val="18"/>
                <w:szCs w:val="18"/>
                <w:lang w:val="en-US"/>
              </w:rPr>
              <w:t>business letters</w:t>
            </w:r>
            <w:r w:rsidR="00664DCC" w:rsidRPr="00DC1F8D">
              <w:rPr>
                <w:sz w:val="18"/>
                <w:szCs w:val="18"/>
                <w:lang w:val="en-US"/>
              </w:rPr>
              <w:t xml:space="preserve">, </w:t>
            </w:r>
            <w:r w:rsidR="00045282" w:rsidRPr="00DC1F8D">
              <w:rPr>
                <w:sz w:val="18"/>
                <w:szCs w:val="18"/>
                <w:lang w:val="en-US"/>
              </w:rPr>
              <w:t>offers</w:t>
            </w:r>
            <w:r w:rsidR="00664DCC" w:rsidRPr="00DC1F8D">
              <w:rPr>
                <w:sz w:val="18"/>
                <w:szCs w:val="18"/>
                <w:lang w:val="en-US"/>
              </w:rPr>
              <w:t xml:space="preserve">, </w:t>
            </w:r>
            <w:r w:rsidR="00EC4A42">
              <w:rPr>
                <w:sz w:val="18"/>
                <w:szCs w:val="18"/>
                <w:lang w:val="en-US"/>
              </w:rPr>
              <w:t>letterhead</w:t>
            </w:r>
            <w:r w:rsidR="00045282" w:rsidRPr="00DC1F8D">
              <w:rPr>
                <w:sz w:val="18"/>
                <w:szCs w:val="18"/>
                <w:lang w:val="en-US"/>
              </w:rPr>
              <w:t>,</w:t>
            </w:r>
            <w:r w:rsidR="00664DCC" w:rsidRPr="00DC1F8D">
              <w:rPr>
                <w:sz w:val="18"/>
                <w:szCs w:val="18"/>
                <w:lang w:val="en-US"/>
              </w:rPr>
              <w:t xml:space="preserve"> </w:t>
            </w:r>
            <w:r w:rsidR="00045282" w:rsidRPr="00DC1F8D">
              <w:rPr>
                <w:sz w:val="18"/>
                <w:szCs w:val="18"/>
                <w:lang w:val="en-US"/>
              </w:rPr>
              <w:t>w</w:t>
            </w:r>
            <w:r w:rsidR="00664DCC" w:rsidRPr="00DC1F8D">
              <w:rPr>
                <w:sz w:val="18"/>
                <w:szCs w:val="18"/>
                <w:lang w:val="en-US"/>
              </w:rPr>
              <w:t xml:space="preserve">ebsite, </w:t>
            </w:r>
            <w:r w:rsidR="00045282" w:rsidRPr="00DC1F8D">
              <w:rPr>
                <w:sz w:val="18"/>
                <w:szCs w:val="18"/>
                <w:lang w:val="en-US"/>
              </w:rPr>
              <w:t>other documents and advertising media</w:t>
            </w:r>
            <w:r w:rsidR="00664DCC" w:rsidRPr="00DC1F8D">
              <w:rPr>
                <w:sz w:val="18"/>
                <w:szCs w:val="18"/>
                <w:lang w:val="en-US"/>
              </w:rPr>
              <w:t xml:space="preserve"> </w:t>
            </w:r>
            <w:r w:rsidR="00045282" w:rsidRPr="00DC1F8D">
              <w:rPr>
                <w:sz w:val="18"/>
                <w:szCs w:val="18"/>
                <w:lang w:val="en-US"/>
              </w:rPr>
              <w:t>as well as</w:t>
            </w:r>
            <w:r w:rsidR="00664DCC" w:rsidRPr="00DC1F8D">
              <w:rPr>
                <w:sz w:val="18"/>
                <w:szCs w:val="18"/>
                <w:lang w:val="en-US"/>
              </w:rPr>
              <w:t xml:space="preserve"> </w:t>
            </w:r>
            <w:r w:rsidR="00045282" w:rsidRPr="00DC1F8D">
              <w:rPr>
                <w:sz w:val="18"/>
                <w:szCs w:val="18"/>
                <w:lang w:val="en-US"/>
              </w:rPr>
              <w:t>other references to accreditation</w:t>
            </w:r>
            <w:r w:rsidR="00022D77">
              <w:rPr>
                <w:sz w:val="18"/>
                <w:szCs w:val="18"/>
                <w:lang w:val="en-US"/>
              </w:rPr>
              <w:t xml:space="preserve"> </w:t>
            </w:r>
            <w:r w:rsidR="00664DCC" w:rsidRPr="00DC1F8D">
              <w:rPr>
                <w:b/>
                <w:sz w:val="18"/>
                <w:szCs w:val="18"/>
                <w:lang w:val="en-US"/>
              </w:rPr>
              <w:t>(</w:t>
            </w:r>
            <w:r w:rsidR="009E7C97" w:rsidRPr="00DC1F8D">
              <w:rPr>
                <w:b/>
                <w:sz w:val="18"/>
                <w:szCs w:val="18"/>
                <w:lang w:val="en-US"/>
              </w:rPr>
              <w:t>Not applicable for the assessment for initial accreditation</w:t>
            </w:r>
            <w:r w:rsidR="00664DCC" w:rsidRPr="00DC1F8D">
              <w:rPr>
                <w:b/>
                <w:sz w:val="18"/>
                <w:szCs w:val="18"/>
                <w:lang w:val="en-US"/>
              </w:rPr>
              <w:t>)</w:t>
            </w:r>
          </w:p>
        </w:tc>
        <w:tc>
          <w:tcPr>
            <w:tcW w:w="2342" w:type="dxa"/>
            <w:gridSpan w:val="2"/>
            <w:tcBorders>
              <w:left w:val="single" w:sz="4" w:space="0" w:color="auto"/>
              <w:right w:val="single" w:sz="4" w:space="0" w:color="auto"/>
            </w:tcBorders>
            <w:shd w:val="clear" w:color="auto" w:fill="DEEAF6"/>
          </w:tcPr>
          <w:p w:rsidR="00664DCC" w:rsidRPr="00DC1F8D" w:rsidRDefault="00664DCC" w:rsidP="00B81DEB">
            <w:pPr>
              <w:rPr>
                <w:rFonts w:cs="Arial"/>
                <w:sz w:val="18"/>
                <w:szCs w:val="18"/>
                <w:lang w:val="en-US"/>
              </w:rPr>
            </w:pPr>
          </w:p>
        </w:tc>
        <w:tc>
          <w:tcPr>
            <w:tcW w:w="387" w:type="dxa"/>
            <w:vMerge/>
            <w:shd w:val="clear" w:color="auto" w:fill="FFF2CC"/>
            <w:vAlign w:val="center"/>
          </w:tcPr>
          <w:p w:rsidR="00664DCC" w:rsidRPr="00DC1F8D" w:rsidRDefault="00664DCC" w:rsidP="00B81DEB">
            <w:pPr>
              <w:jc w:val="center"/>
              <w:rPr>
                <w:rFonts w:cs="Arial"/>
                <w:iCs/>
                <w:sz w:val="16"/>
                <w:szCs w:val="16"/>
                <w:lang w:val="en-US"/>
              </w:rPr>
            </w:pPr>
          </w:p>
        </w:tc>
        <w:tc>
          <w:tcPr>
            <w:tcW w:w="379" w:type="dxa"/>
            <w:vMerge/>
            <w:shd w:val="clear" w:color="auto" w:fill="FFF2CC"/>
            <w:vAlign w:val="center"/>
          </w:tcPr>
          <w:p w:rsidR="00664DCC" w:rsidRPr="00DC1F8D" w:rsidRDefault="00664DCC" w:rsidP="00B81DEB">
            <w:pPr>
              <w:jc w:val="center"/>
              <w:rPr>
                <w:rFonts w:cs="Arial"/>
                <w:iCs/>
                <w:sz w:val="16"/>
                <w:szCs w:val="16"/>
                <w:lang w:val="en-US"/>
              </w:rPr>
            </w:pPr>
          </w:p>
        </w:tc>
        <w:tc>
          <w:tcPr>
            <w:tcW w:w="407" w:type="dxa"/>
            <w:gridSpan w:val="2"/>
            <w:vMerge/>
            <w:shd w:val="clear" w:color="auto" w:fill="FFF2CC"/>
            <w:vAlign w:val="center"/>
          </w:tcPr>
          <w:p w:rsidR="00664DCC" w:rsidRPr="00DC1F8D" w:rsidRDefault="00664DCC" w:rsidP="00B81DEB">
            <w:pPr>
              <w:jc w:val="center"/>
              <w:rPr>
                <w:rFonts w:cs="Arial"/>
                <w:iCs/>
                <w:sz w:val="16"/>
                <w:szCs w:val="16"/>
                <w:lang w:val="en-US"/>
              </w:rPr>
            </w:pPr>
          </w:p>
        </w:tc>
        <w:tc>
          <w:tcPr>
            <w:tcW w:w="728" w:type="dxa"/>
            <w:vMerge/>
            <w:shd w:val="clear" w:color="auto" w:fill="FFF2CC"/>
            <w:vAlign w:val="center"/>
          </w:tcPr>
          <w:p w:rsidR="00664DCC" w:rsidRPr="00DC1F8D" w:rsidRDefault="00664DCC" w:rsidP="00B81DEB">
            <w:pPr>
              <w:jc w:val="center"/>
              <w:rPr>
                <w:rFonts w:cs="Arial"/>
                <w:iCs/>
                <w:szCs w:val="22"/>
                <w:lang w:val="en-US"/>
              </w:rPr>
            </w:pPr>
          </w:p>
        </w:tc>
      </w:tr>
      <w:tr w:rsidR="000C7664" w:rsidRPr="00DC1F8D" w:rsidTr="001A22C9">
        <w:tblPrEx>
          <w:tblBorders>
            <w:bottom w:val="single" w:sz="4" w:space="0" w:color="auto"/>
          </w:tblBorders>
        </w:tblPrEx>
        <w:tc>
          <w:tcPr>
            <w:tcW w:w="7993" w:type="dxa"/>
            <w:gridSpan w:val="4"/>
            <w:tcBorders>
              <w:top w:val="single" w:sz="12" w:space="0" w:color="auto"/>
            </w:tcBorders>
          </w:tcPr>
          <w:p w:rsidR="000C7664" w:rsidRPr="00DC1F8D" w:rsidRDefault="000C7664" w:rsidP="00B725AD">
            <w:pPr>
              <w:keepNext/>
              <w:keepLines/>
              <w:rPr>
                <w:rFonts w:cs="Arial"/>
                <w:b/>
                <w:iCs/>
                <w:sz w:val="18"/>
                <w:szCs w:val="18"/>
                <w:lang w:val="en-US"/>
              </w:rPr>
            </w:pPr>
            <w:r w:rsidRPr="00DC1F8D">
              <w:rPr>
                <w:rFonts w:cs="Arial"/>
                <w:b/>
                <w:sz w:val="18"/>
                <w:szCs w:val="18"/>
                <w:lang w:val="en-US"/>
              </w:rPr>
              <w:t>Result of review of documents and records:</w:t>
            </w:r>
          </w:p>
        </w:tc>
        <w:tc>
          <w:tcPr>
            <w:tcW w:w="387" w:type="dxa"/>
            <w:tcBorders>
              <w:top w:val="single" w:sz="12" w:space="0" w:color="auto"/>
            </w:tcBorders>
            <w:shd w:val="clear" w:color="auto" w:fill="FFF2CC"/>
          </w:tcPr>
          <w:p w:rsidR="000C7664" w:rsidRPr="00DC1F8D" w:rsidRDefault="000C7664" w:rsidP="00B725AD">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ed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4" w:type="dxa"/>
            <w:gridSpan w:val="2"/>
            <w:tcBorders>
              <w:top w:val="single" w:sz="12" w:space="0" w:color="auto"/>
            </w:tcBorders>
            <w:shd w:val="clear" w:color="auto" w:fill="FFF2CC"/>
          </w:tcPr>
          <w:p w:rsidR="000C7664" w:rsidRPr="00DC1F8D" w:rsidRDefault="000C7664" w:rsidP="00B725AD">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392" w:type="dxa"/>
            <w:tcBorders>
              <w:top w:val="single" w:sz="12" w:space="0" w:color="auto"/>
            </w:tcBorders>
            <w:shd w:val="clear" w:color="auto" w:fill="FFF2CC"/>
          </w:tcPr>
          <w:p w:rsidR="000C7664" w:rsidRPr="00DC1F8D" w:rsidRDefault="000C7664" w:rsidP="00B725AD">
            <w:pPr>
              <w:keepNext/>
              <w:keepLines/>
              <w:jc w:val="center"/>
              <w:rPr>
                <w:rFonts w:cs="Arial"/>
                <w:bCs/>
                <w:sz w:val="18"/>
                <w:szCs w:val="18"/>
              </w:rPr>
            </w:pPr>
            <w:r w:rsidRPr="00DC1F8D">
              <w:rPr>
                <w:rFonts w:cs="Arial"/>
                <w:bCs/>
                <w:sz w:val="18"/>
                <w:szCs w:val="18"/>
              </w:rPr>
              <w:fldChar w:fldCharType="begin">
                <w:ffData>
                  <w:name w:val=""/>
                  <w:enabled/>
                  <w:calcOnExit w:val="0"/>
                  <w:checkBox>
                    <w:sizeAuto/>
                    <w:default w:val="0"/>
                  </w:checkBox>
                </w:ffData>
              </w:fldChar>
            </w:r>
            <w:r w:rsidRPr="00DC1F8D">
              <w:rPr>
                <w:rFonts w:cs="Arial"/>
                <w:bCs/>
                <w:sz w:val="18"/>
                <w:szCs w:val="18"/>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p>
        </w:tc>
        <w:tc>
          <w:tcPr>
            <w:tcW w:w="746" w:type="dxa"/>
            <w:gridSpan w:val="2"/>
            <w:tcBorders>
              <w:top w:val="single" w:sz="12" w:space="0" w:color="auto"/>
            </w:tcBorders>
            <w:shd w:val="clear" w:color="auto" w:fill="FFF2CC"/>
          </w:tcPr>
          <w:p w:rsidR="000C7664" w:rsidRPr="00DC1F8D" w:rsidRDefault="000C7664" w:rsidP="00B725AD">
            <w:pPr>
              <w:keepNext/>
              <w:keepLines/>
              <w:jc w:val="center"/>
              <w:rPr>
                <w:sz w:val="16"/>
                <w:szCs w:val="16"/>
              </w:rPr>
            </w:pPr>
            <w:r w:rsidRPr="00DC1F8D">
              <w:rPr>
                <w:rFonts w:cs="Arial"/>
                <w:iCs/>
                <w:sz w:val="18"/>
                <w:szCs w:val="18"/>
              </w:rPr>
              <w:fldChar w:fldCharType="begin">
                <w:ffData>
                  <w:name w:val="Text4"/>
                  <w:enabled/>
                  <w:calcOnExit w:val="0"/>
                  <w:textInput/>
                </w:ffData>
              </w:fldChar>
            </w:r>
            <w:r w:rsidRPr="00DC1F8D">
              <w:rPr>
                <w:rFonts w:cs="Arial"/>
                <w:iCs/>
                <w:sz w:val="18"/>
                <w:szCs w:val="18"/>
              </w:rPr>
              <w:instrText xml:space="preserve"> FORMTEXT </w:instrText>
            </w:r>
            <w:r w:rsidRPr="00DC1F8D">
              <w:rPr>
                <w:rFonts w:cs="Arial"/>
                <w:iCs/>
                <w:sz w:val="18"/>
                <w:szCs w:val="18"/>
              </w:rPr>
            </w:r>
            <w:r w:rsidRPr="00DC1F8D">
              <w:rPr>
                <w:rFonts w:cs="Arial"/>
                <w:iCs/>
                <w:sz w:val="18"/>
                <w:szCs w:val="18"/>
              </w:rPr>
              <w:fldChar w:fldCharType="separate"/>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noProof/>
                <w:sz w:val="18"/>
                <w:szCs w:val="18"/>
              </w:rPr>
              <w:t> </w:t>
            </w:r>
            <w:r w:rsidRPr="00DC1F8D">
              <w:rPr>
                <w:rFonts w:cs="Arial"/>
                <w:iCs/>
                <w:sz w:val="18"/>
                <w:szCs w:val="18"/>
              </w:rPr>
              <w:fldChar w:fldCharType="end"/>
            </w:r>
          </w:p>
        </w:tc>
      </w:tr>
    </w:tbl>
    <w:p w:rsidR="00BA7A4D" w:rsidRPr="000401B6" w:rsidRDefault="00BA7A4D" w:rsidP="000401B6">
      <w:pPr>
        <w:keepNext/>
        <w:keepLines/>
        <w:spacing w:before="0" w:after="0"/>
        <w:rPr>
          <w:rFonts w:cs="Arial"/>
          <w:b/>
          <w:bCs/>
          <w:sz w:val="2"/>
          <w:szCs w:val="2"/>
        </w:rPr>
        <w:sectPr w:rsidR="00BA7A4D" w:rsidRPr="000401B6" w:rsidSect="00542B9F">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0C7664" w:rsidRPr="00586B0E" w:rsidTr="00405CFE">
        <w:tc>
          <w:tcPr>
            <w:tcW w:w="9923" w:type="dxa"/>
            <w:gridSpan w:val="4"/>
            <w:tcBorders>
              <w:top w:val="single" w:sz="4" w:space="0" w:color="auto"/>
              <w:bottom w:val="nil"/>
            </w:tcBorders>
          </w:tcPr>
          <w:p w:rsidR="000C7664" w:rsidRPr="00DC1F8D" w:rsidRDefault="000C7664" w:rsidP="00B725AD">
            <w:pPr>
              <w:keepNext/>
              <w:keepLines/>
              <w:rPr>
                <w:rFonts w:cs="Arial"/>
                <w:bCs/>
                <w:lang w:val="en-US"/>
              </w:rPr>
            </w:pPr>
            <w:r w:rsidRPr="00DC1F8D">
              <w:rPr>
                <w:rFonts w:cs="Arial"/>
                <w:bCs/>
                <w:sz w:val="18"/>
                <w:szCs w:val="18"/>
                <w:lang w:val="en-US"/>
              </w:rPr>
              <w:t xml:space="preserve">Findings / </w:t>
            </w:r>
            <w:r w:rsidR="007209B0" w:rsidRPr="00DC1F8D">
              <w:rPr>
                <w:rFonts w:cs="Arial"/>
                <w:bCs/>
                <w:sz w:val="18"/>
                <w:szCs w:val="18"/>
                <w:lang w:val="en-US"/>
              </w:rPr>
              <w:t>j</w:t>
            </w:r>
            <w:r w:rsidRPr="00DC1F8D">
              <w:rPr>
                <w:rFonts w:cs="Arial"/>
                <w:bCs/>
                <w:sz w:val="18"/>
                <w:szCs w:val="18"/>
                <w:lang w:val="en-US"/>
              </w:rPr>
              <w:t>ustification of findings / specifics / notes:</w:t>
            </w:r>
          </w:p>
        </w:tc>
      </w:tr>
      <w:tr w:rsidR="00BA7A4D" w:rsidRPr="00586B0E" w:rsidTr="00405CFE">
        <w:tc>
          <w:tcPr>
            <w:tcW w:w="9923" w:type="dxa"/>
            <w:gridSpan w:val="4"/>
            <w:tcBorders>
              <w:top w:val="nil"/>
              <w:bottom w:val="single" w:sz="12" w:space="0" w:color="auto"/>
            </w:tcBorders>
            <w:shd w:val="clear" w:color="auto" w:fill="FFF2CC"/>
          </w:tcPr>
          <w:p w:rsidR="00BA7A4D" w:rsidRPr="004D483D" w:rsidRDefault="00BA7A4D" w:rsidP="004D483D">
            <w:pPr>
              <w:rPr>
                <w:lang w:val="en-US"/>
              </w:rPr>
            </w:pPr>
          </w:p>
        </w:tc>
      </w:tr>
      <w:tr w:rsidR="00BA7A4D" w:rsidRPr="00586B0E" w:rsidTr="00405CFE">
        <w:tc>
          <w:tcPr>
            <w:tcW w:w="9923" w:type="dxa"/>
            <w:gridSpan w:val="4"/>
            <w:tcBorders>
              <w:bottom w:val="single" w:sz="4" w:space="0" w:color="auto"/>
            </w:tcBorders>
            <w:vAlign w:val="center"/>
          </w:tcPr>
          <w:p w:rsidR="00BA7A4D" w:rsidRPr="00DC1F8D" w:rsidRDefault="006D0A84" w:rsidP="00B725AD">
            <w:pPr>
              <w:keepNext/>
              <w:keepLines/>
              <w:rPr>
                <w:b/>
                <w:lang w:val="en-US"/>
              </w:rPr>
            </w:pPr>
            <w:r w:rsidRPr="00DC1F8D">
              <w:rPr>
                <w:rFonts w:cs="Arial"/>
                <w:b/>
                <w:iCs/>
                <w:sz w:val="18"/>
                <w:szCs w:val="18"/>
                <w:lang w:val="en-US"/>
              </w:rPr>
              <w:t xml:space="preserve">Objective evidence / Reviewed documents (OE/RD) </w:t>
            </w:r>
            <w:r w:rsidR="005733C3" w:rsidRPr="0041241C">
              <w:rPr>
                <w:rFonts w:cs="Arial"/>
                <w:b/>
                <w:iCs/>
                <w:sz w:val="18"/>
                <w:szCs w:val="18"/>
                <w:lang w:val="en-GB"/>
              </w:rPr>
              <w:t>during the assessment</w:t>
            </w:r>
            <w:r w:rsidRPr="00DC1F8D">
              <w:rPr>
                <w:rFonts w:cs="Arial"/>
                <w:b/>
                <w:iCs/>
                <w:sz w:val="18"/>
                <w:szCs w:val="18"/>
                <w:lang w:val="en-US"/>
              </w:rPr>
              <w:t>:</w:t>
            </w:r>
          </w:p>
        </w:tc>
      </w:tr>
      <w:tr w:rsidR="00CC42D3" w:rsidRPr="00DC1F8D" w:rsidTr="00405CFE">
        <w:tc>
          <w:tcPr>
            <w:tcW w:w="796" w:type="dxa"/>
            <w:tcBorders>
              <w:bottom w:val="nil"/>
            </w:tcBorders>
            <w:vAlign w:val="center"/>
          </w:tcPr>
          <w:p w:rsidR="00CC42D3" w:rsidRPr="00DC1F8D" w:rsidRDefault="00CC42D3" w:rsidP="00B725AD">
            <w:pPr>
              <w:keepNext/>
              <w:keepLines/>
              <w:rPr>
                <w:rFonts w:cs="Arial"/>
                <w:sz w:val="18"/>
                <w:szCs w:val="18"/>
              </w:rPr>
            </w:pPr>
            <w:r w:rsidRPr="00DC1F8D">
              <w:rPr>
                <w:rFonts w:cs="Arial"/>
                <w:sz w:val="18"/>
                <w:szCs w:val="18"/>
              </w:rPr>
              <w:t>No.</w:t>
            </w:r>
          </w:p>
        </w:tc>
        <w:tc>
          <w:tcPr>
            <w:tcW w:w="480" w:type="dxa"/>
            <w:tcBorders>
              <w:bottom w:val="single" w:sz="4" w:space="0" w:color="auto"/>
            </w:tcBorders>
            <w:vAlign w:val="center"/>
          </w:tcPr>
          <w:p w:rsidR="00CC42D3" w:rsidRPr="00DC1F8D" w:rsidRDefault="00CC42D3" w:rsidP="00B725AD">
            <w:pPr>
              <w:keepNext/>
              <w:keepLines/>
              <w:jc w:val="center"/>
              <w:rPr>
                <w:rFonts w:cs="Arial"/>
                <w:sz w:val="18"/>
                <w:szCs w:val="18"/>
              </w:rPr>
            </w:pPr>
            <w:r w:rsidRPr="00DC1F8D">
              <w:rPr>
                <w:rFonts w:cs="Arial"/>
                <w:sz w:val="18"/>
                <w:szCs w:val="18"/>
              </w:rPr>
              <w:t>OE</w:t>
            </w:r>
          </w:p>
        </w:tc>
        <w:tc>
          <w:tcPr>
            <w:tcW w:w="6731" w:type="dxa"/>
            <w:tcBorders>
              <w:bottom w:val="single" w:sz="4" w:space="0" w:color="auto"/>
            </w:tcBorders>
            <w:vAlign w:val="center"/>
          </w:tcPr>
          <w:p w:rsidR="00CC42D3" w:rsidRPr="00DC1F8D" w:rsidRDefault="00CC42D3" w:rsidP="00B725AD">
            <w:pPr>
              <w:keepNext/>
              <w:keepLines/>
              <w:rPr>
                <w:rFonts w:cs="Arial"/>
                <w:sz w:val="18"/>
                <w:szCs w:val="18"/>
              </w:rPr>
            </w:pPr>
            <w:r w:rsidRPr="00DC1F8D">
              <w:rPr>
                <w:rFonts w:cs="Arial"/>
                <w:sz w:val="18"/>
                <w:szCs w:val="18"/>
              </w:rPr>
              <w:t>Title / Description</w:t>
            </w:r>
          </w:p>
        </w:tc>
        <w:tc>
          <w:tcPr>
            <w:tcW w:w="1916" w:type="dxa"/>
            <w:tcBorders>
              <w:bottom w:val="single" w:sz="4" w:space="0" w:color="auto"/>
            </w:tcBorders>
            <w:vAlign w:val="center"/>
          </w:tcPr>
          <w:p w:rsidR="00CC42D3" w:rsidRPr="00DC1F8D" w:rsidRDefault="00CC42D3" w:rsidP="00B725AD">
            <w:pPr>
              <w:keepNext/>
              <w:keepLines/>
              <w:rPr>
                <w:rFonts w:cs="Arial"/>
                <w:iCs/>
                <w:szCs w:val="22"/>
              </w:rPr>
            </w:pPr>
            <w:r w:rsidRPr="00DC1F8D">
              <w:rPr>
                <w:sz w:val="18"/>
                <w:szCs w:val="18"/>
              </w:rPr>
              <w:t>Date / Version</w:t>
            </w:r>
          </w:p>
        </w:tc>
      </w:tr>
      <w:tr w:rsidR="00BA7A4D" w:rsidRPr="00DC1F8D" w:rsidTr="00405CFE">
        <w:tc>
          <w:tcPr>
            <w:tcW w:w="796" w:type="dxa"/>
          </w:tcPr>
          <w:p w:rsidR="00BA7A4D" w:rsidRPr="00DC1F8D" w:rsidRDefault="00BA7A4D"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BA7A4D" w:rsidRPr="00DC1F8D" w:rsidRDefault="00BA7A4D" w:rsidP="00F73751">
            <w:pPr>
              <w:spacing w:after="40" w:line="200" w:lineRule="exact"/>
              <w:jc w:val="center"/>
              <w:rPr>
                <w:rFonts w:cs="Arial"/>
                <w:iCs/>
                <w:sz w:val="18"/>
                <w:szCs w:val="18"/>
              </w:rPr>
            </w:pPr>
          </w:p>
        </w:tc>
        <w:tc>
          <w:tcPr>
            <w:tcW w:w="6731" w:type="dxa"/>
            <w:shd w:val="clear" w:color="auto" w:fill="FFF2CC"/>
          </w:tcPr>
          <w:p w:rsidR="00BA7A4D" w:rsidRPr="00DC1F8D" w:rsidRDefault="00BA7A4D" w:rsidP="00F73751">
            <w:pPr>
              <w:spacing w:after="40" w:line="200" w:lineRule="exact"/>
              <w:rPr>
                <w:rFonts w:cs="Arial"/>
                <w:iCs/>
                <w:sz w:val="18"/>
                <w:szCs w:val="18"/>
              </w:rPr>
            </w:pPr>
          </w:p>
        </w:tc>
        <w:tc>
          <w:tcPr>
            <w:tcW w:w="1916" w:type="dxa"/>
            <w:shd w:val="clear" w:color="auto" w:fill="FFF2CC"/>
          </w:tcPr>
          <w:p w:rsidR="00BA7A4D" w:rsidRPr="00DC1F8D" w:rsidRDefault="00BA7A4D" w:rsidP="00F73751">
            <w:pPr>
              <w:spacing w:after="40" w:line="200" w:lineRule="exact"/>
              <w:rPr>
                <w:sz w:val="18"/>
                <w:szCs w:val="18"/>
              </w:rPr>
            </w:pPr>
          </w:p>
        </w:tc>
      </w:tr>
      <w:tr w:rsidR="00BA7A4D" w:rsidRPr="00DC1F8D" w:rsidTr="00405CFE">
        <w:tc>
          <w:tcPr>
            <w:tcW w:w="796" w:type="dxa"/>
          </w:tcPr>
          <w:p w:rsidR="00BA7A4D" w:rsidRPr="00DC1F8D" w:rsidRDefault="00BA7A4D" w:rsidP="002358A8">
            <w:pPr>
              <w:numPr>
                <w:ilvl w:val="0"/>
                <w:numId w:val="2"/>
              </w:numPr>
              <w:spacing w:after="40" w:line="200" w:lineRule="exact"/>
              <w:ind w:left="356" w:hanging="356"/>
              <w:rPr>
                <w:rFonts w:cs="Arial"/>
                <w:iCs/>
                <w:sz w:val="18"/>
                <w:szCs w:val="18"/>
              </w:rPr>
            </w:pPr>
          </w:p>
        </w:tc>
        <w:tc>
          <w:tcPr>
            <w:tcW w:w="480" w:type="dxa"/>
            <w:shd w:val="clear" w:color="auto" w:fill="FFF2CC"/>
          </w:tcPr>
          <w:p w:rsidR="00BA7A4D" w:rsidRPr="00DC1F8D" w:rsidRDefault="00BA7A4D" w:rsidP="00F73751">
            <w:pPr>
              <w:spacing w:after="40" w:line="200" w:lineRule="exact"/>
              <w:jc w:val="center"/>
              <w:rPr>
                <w:rFonts w:cs="Arial"/>
                <w:bCs/>
                <w:sz w:val="18"/>
                <w:szCs w:val="18"/>
              </w:rPr>
            </w:pPr>
          </w:p>
        </w:tc>
        <w:tc>
          <w:tcPr>
            <w:tcW w:w="6731" w:type="dxa"/>
            <w:shd w:val="clear" w:color="auto" w:fill="FFF2CC"/>
          </w:tcPr>
          <w:p w:rsidR="00BA7A4D" w:rsidRPr="00DC1F8D" w:rsidRDefault="00BA7A4D" w:rsidP="00F73751">
            <w:pPr>
              <w:spacing w:after="40" w:line="200" w:lineRule="exact"/>
              <w:rPr>
                <w:rFonts w:cs="Arial"/>
                <w:iCs/>
                <w:sz w:val="18"/>
                <w:szCs w:val="18"/>
              </w:rPr>
            </w:pPr>
          </w:p>
        </w:tc>
        <w:tc>
          <w:tcPr>
            <w:tcW w:w="1916" w:type="dxa"/>
            <w:shd w:val="clear" w:color="auto" w:fill="FFF2CC"/>
          </w:tcPr>
          <w:p w:rsidR="00BA7A4D" w:rsidRPr="00DC1F8D" w:rsidRDefault="00BA7A4D" w:rsidP="00F73751">
            <w:pPr>
              <w:spacing w:after="40" w:line="200" w:lineRule="exact"/>
              <w:rPr>
                <w:sz w:val="18"/>
                <w:szCs w:val="18"/>
              </w:rPr>
            </w:pPr>
          </w:p>
        </w:tc>
      </w:tr>
      <w:tr w:rsidR="00BA7A4D" w:rsidRPr="00586B0E" w:rsidTr="00405CFE">
        <w:tc>
          <w:tcPr>
            <w:tcW w:w="9923" w:type="dxa"/>
            <w:gridSpan w:val="4"/>
            <w:tcBorders>
              <w:top w:val="single" w:sz="4" w:space="0" w:color="auto"/>
              <w:bottom w:val="nil"/>
            </w:tcBorders>
            <w:vAlign w:val="center"/>
          </w:tcPr>
          <w:p w:rsidR="00BA7A4D" w:rsidRPr="00DC1F8D" w:rsidRDefault="000C7664" w:rsidP="005733C3">
            <w:pPr>
              <w:keepNext/>
              <w:keepLines/>
              <w:rPr>
                <w:rFonts w:cs="Arial"/>
                <w:bCs/>
                <w:sz w:val="18"/>
                <w:szCs w:val="18"/>
                <w:lang w:val="en-US"/>
              </w:rPr>
            </w:pPr>
            <w:r w:rsidRPr="00DC1F8D">
              <w:rPr>
                <w:rFonts w:cs="Arial"/>
                <w:b/>
                <w:bCs/>
                <w:sz w:val="18"/>
                <w:szCs w:val="18"/>
                <w:lang w:val="en-US"/>
              </w:rPr>
              <w:t xml:space="preserve">Result of assessment: </w:t>
            </w:r>
            <w:r w:rsidRPr="00DC1F8D">
              <w:rPr>
                <w:rFonts w:cs="Arial"/>
                <w:bCs/>
                <w:sz w:val="18"/>
                <w:szCs w:val="18"/>
                <w:lang w:val="en-US"/>
              </w:rPr>
              <w:t xml:space="preserve">Findings / </w:t>
            </w:r>
            <w:r w:rsidR="007209B0" w:rsidRPr="00DC1F8D">
              <w:rPr>
                <w:rFonts w:cs="Arial"/>
                <w:bCs/>
                <w:sz w:val="18"/>
                <w:szCs w:val="18"/>
                <w:lang w:val="en-US"/>
              </w:rPr>
              <w:t>j</w:t>
            </w:r>
            <w:r w:rsidRPr="00DC1F8D">
              <w:rPr>
                <w:rFonts w:cs="Arial"/>
                <w:bCs/>
                <w:sz w:val="18"/>
                <w:szCs w:val="18"/>
                <w:lang w:val="en-US"/>
              </w:rPr>
              <w:t xml:space="preserve">ustification of findings / sectorspecific </w:t>
            </w:r>
            <w:r w:rsidR="00A84D78" w:rsidRPr="00DC1F8D">
              <w:rPr>
                <w:rFonts w:cs="Arial"/>
                <w:bCs/>
                <w:sz w:val="18"/>
                <w:szCs w:val="18"/>
                <w:lang w:val="en-US"/>
              </w:rPr>
              <w:t>provisions</w:t>
            </w:r>
            <w:r w:rsidRPr="00DC1F8D">
              <w:rPr>
                <w:rFonts w:cs="Arial"/>
                <w:bCs/>
                <w:sz w:val="18"/>
                <w:szCs w:val="18"/>
                <w:lang w:val="en-US"/>
              </w:rPr>
              <w:t xml:space="preserve"> / notes:</w:t>
            </w:r>
          </w:p>
        </w:tc>
      </w:tr>
      <w:tr w:rsidR="00BA7A4D" w:rsidRPr="00586B0E" w:rsidTr="00405CFE">
        <w:tc>
          <w:tcPr>
            <w:tcW w:w="9923" w:type="dxa"/>
            <w:gridSpan w:val="4"/>
            <w:tcBorders>
              <w:top w:val="nil"/>
              <w:bottom w:val="single" w:sz="2" w:space="0" w:color="auto"/>
            </w:tcBorders>
            <w:shd w:val="clear" w:color="auto" w:fill="FFF2CC"/>
            <w:vAlign w:val="center"/>
          </w:tcPr>
          <w:p w:rsidR="00BA7A4D" w:rsidRPr="004D483D" w:rsidRDefault="00BA7A4D" w:rsidP="004D483D">
            <w:pPr>
              <w:rPr>
                <w:lang w:val="en-US"/>
              </w:rPr>
            </w:pPr>
          </w:p>
        </w:tc>
      </w:tr>
    </w:tbl>
    <w:p w:rsidR="00B475D7" w:rsidRPr="000401B6" w:rsidRDefault="00B475D7" w:rsidP="000401B6">
      <w:pPr>
        <w:numPr>
          <w:ilvl w:val="0"/>
          <w:numId w:val="3"/>
        </w:numPr>
        <w:spacing w:before="0" w:after="0"/>
        <w:ind w:left="294" w:firstLine="0"/>
        <w:rPr>
          <w:rFonts w:cs="Arial"/>
          <w:b/>
          <w:sz w:val="2"/>
          <w:szCs w:val="2"/>
          <w:lang w:val="en-US"/>
        </w:rPr>
        <w:sectPr w:rsidR="00B475D7"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3"/>
        <w:gridCol w:w="1512"/>
        <w:gridCol w:w="1876"/>
        <w:gridCol w:w="991"/>
        <w:gridCol w:w="4249"/>
      </w:tblGrid>
      <w:tr w:rsidR="00650059" w:rsidRPr="00DC1F8D" w:rsidTr="001A22C9">
        <w:tc>
          <w:tcPr>
            <w:tcW w:w="4671" w:type="dxa"/>
            <w:gridSpan w:val="3"/>
            <w:tcBorders>
              <w:top w:val="single" w:sz="12" w:space="0" w:color="auto"/>
              <w:bottom w:val="single" w:sz="4" w:space="0" w:color="auto"/>
              <w:right w:val="single" w:sz="4" w:space="0" w:color="auto"/>
            </w:tcBorders>
            <w:shd w:val="clear" w:color="auto" w:fill="auto"/>
          </w:tcPr>
          <w:p w:rsidR="00650059" w:rsidRPr="00DC1F8D" w:rsidRDefault="003877FA" w:rsidP="00E575B9">
            <w:pPr>
              <w:numPr>
                <w:ilvl w:val="0"/>
                <w:numId w:val="3"/>
              </w:numPr>
              <w:ind w:left="364" w:hanging="266"/>
              <w:rPr>
                <w:bCs/>
                <w:sz w:val="18"/>
                <w:szCs w:val="18"/>
                <w:lang w:val="en-US"/>
              </w:rPr>
            </w:pPr>
            <w:r w:rsidRPr="00DC1F8D">
              <w:rPr>
                <w:bCs/>
                <w:sz w:val="18"/>
                <w:szCs w:val="18"/>
                <w:lang w:val="en-US"/>
              </w:rPr>
              <w:t>Fulfilment of imposed conditions and implementation of the corrective actions from the previous assessment</w:t>
            </w:r>
          </w:p>
        </w:tc>
        <w:tc>
          <w:tcPr>
            <w:tcW w:w="991" w:type="dxa"/>
            <w:tcBorders>
              <w:top w:val="single" w:sz="12" w:space="0" w:color="auto"/>
              <w:bottom w:val="single" w:sz="4" w:space="0" w:color="auto"/>
              <w:right w:val="single" w:sz="4" w:space="0" w:color="auto"/>
            </w:tcBorders>
            <w:shd w:val="clear" w:color="auto" w:fill="auto"/>
          </w:tcPr>
          <w:p w:rsidR="00650059" w:rsidRPr="00DC1F8D" w:rsidRDefault="00650059" w:rsidP="00A90828">
            <w:pPr>
              <w:rPr>
                <w:rFonts w:cs="Arial"/>
                <w:b/>
                <w:sz w:val="18"/>
                <w:szCs w:val="18"/>
                <w:lang w:val="en-US"/>
              </w:rPr>
            </w:pPr>
            <w:r w:rsidRPr="00DC1F8D">
              <w:rPr>
                <w:rFonts w:cs="Arial"/>
                <w:b/>
                <w:sz w:val="18"/>
                <w:szCs w:val="18"/>
                <w:lang w:val="en-US"/>
              </w:rPr>
              <w:t>S</w:t>
            </w:r>
            <w:r w:rsidR="00A90828" w:rsidRPr="00DC1F8D">
              <w:rPr>
                <w:rFonts w:cs="Arial"/>
                <w:b/>
                <w:sz w:val="18"/>
                <w:szCs w:val="18"/>
                <w:lang w:val="en-US"/>
              </w:rPr>
              <w:t>A</w:t>
            </w:r>
            <w:r w:rsidR="00A23175" w:rsidRPr="00DC1F8D">
              <w:rPr>
                <w:rFonts w:cs="Arial"/>
                <w:b/>
                <w:sz w:val="18"/>
                <w:szCs w:val="18"/>
                <w:lang w:val="en-US"/>
              </w:rPr>
              <w:t xml:space="preserve"> + </w:t>
            </w:r>
            <w:r w:rsidR="00FE2B25" w:rsidRPr="00DC1F8D">
              <w:rPr>
                <w:rFonts w:cs="Arial"/>
                <w:b/>
                <w:sz w:val="18"/>
                <w:szCs w:val="18"/>
                <w:lang w:val="en-US"/>
              </w:rPr>
              <w:t>T</w:t>
            </w:r>
            <w:r w:rsidR="00A90828" w:rsidRPr="00DC1F8D">
              <w:rPr>
                <w:rFonts w:cs="Arial"/>
                <w:b/>
                <w:sz w:val="18"/>
                <w:szCs w:val="18"/>
                <w:lang w:val="en-US"/>
              </w:rPr>
              <w:t>A</w:t>
            </w:r>
          </w:p>
        </w:tc>
        <w:tc>
          <w:tcPr>
            <w:tcW w:w="4249" w:type="dxa"/>
            <w:tcBorders>
              <w:top w:val="single" w:sz="12" w:space="0" w:color="auto"/>
              <w:left w:val="single" w:sz="4" w:space="0" w:color="auto"/>
              <w:bottom w:val="single" w:sz="4" w:space="0" w:color="auto"/>
            </w:tcBorders>
            <w:shd w:val="clear" w:color="auto" w:fill="auto"/>
          </w:tcPr>
          <w:p w:rsidR="00650059" w:rsidRPr="00DC1F8D" w:rsidRDefault="00650059" w:rsidP="00522DFD">
            <w:pPr>
              <w:rPr>
                <w:rFonts w:cs="Arial"/>
                <w:szCs w:val="22"/>
                <w:lang w:val="en-US"/>
              </w:rPr>
            </w:pPr>
          </w:p>
        </w:tc>
      </w:tr>
      <w:tr w:rsidR="001104CE" w:rsidRPr="00DC1F8D" w:rsidTr="001A22C9">
        <w:tc>
          <w:tcPr>
            <w:tcW w:w="1283" w:type="dxa"/>
            <w:tcBorders>
              <w:top w:val="single" w:sz="4" w:space="0" w:color="auto"/>
              <w:bottom w:val="single" w:sz="4" w:space="0" w:color="auto"/>
              <w:right w:val="nil"/>
            </w:tcBorders>
            <w:shd w:val="clear" w:color="auto" w:fill="FFF2CC"/>
            <w:vAlign w:val="center"/>
          </w:tcPr>
          <w:p w:rsidR="001104CE" w:rsidRPr="00DC1F8D" w:rsidRDefault="001104CE" w:rsidP="009D6E82">
            <w:pPr>
              <w:rPr>
                <w:sz w:val="18"/>
                <w:szCs w:val="18"/>
                <w:lang w:val="en-US"/>
              </w:rPr>
            </w:pPr>
            <w:r w:rsidRPr="00DC1F8D">
              <w:rPr>
                <w:rFonts w:cs="Arial"/>
                <w:bCs/>
                <w:sz w:val="18"/>
                <w:szCs w:val="18"/>
              </w:rPr>
              <w:fldChar w:fldCharType="begin">
                <w:ffData>
                  <w:name w:val="Kontrollkästchen1"/>
                  <w:enabled/>
                  <w:calcOnExit w:val="0"/>
                  <w:checkBox>
                    <w:sizeAuto/>
                    <w:default w:val="0"/>
                    <w:checked w:val="0"/>
                  </w:checkBox>
                </w:ffData>
              </w:fldChar>
            </w:r>
            <w:r w:rsidRPr="00DC1F8D">
              <w:rPr>
                <w:rFonts w:cs="Arial"/>
                <w:bCs/>
                <w:sz w:val="18"/>
                <w:szCs w:val="18"/>
                <w:lang w:val="en-US"/>
              </w:rPr>
              <w:instrText xml:space="preserve"> FORMCHECKBOX </w:instrText>
            </w:r>
            <w:r w:rsidR="00294C1B">
              <w:rPr>
                <w:rFonts w:cs="Arial"/>
                <w:bCs/>
                <w:sz w:val="18"/>
                <w:szCs w:val="18"/>
              </w:rPr>
            </w:r>
            <w:r w:rsidR="00294C1B">
              <w:rPr>
                <w:rFonts w:cs="Arial"/>
                <w:bCs/>
                <w:sz w:val="18"/>
                <w:szCs w:val="18"/>
              </w:rPr>
              <w:fldChar w:fldCharType="separate"/>
            </w:r>
            <w:r w:rsidRPr="00DC1F8D">
              <w:rPr>
                <w:rFonts w:cs="Arial"/>
                <w:bCs/>
                <w:sz w:val="18"/>
                <w:szCs w:val="18"/>
              </w:rPr>
              <w:fldChar w:fldCharType="end"/>
            </w:r>
            <w:r w:rsidRPr="00DC1F8D">
              <w:rPr>
                <w:rFonts w:cs="Arial"/>
                <w:bCs/>
                <w:sz w:val="18"/>
                <w:szCs w:val="18"/>
                <w:lang w:val="en-US"/>
              </w:rPr>
              <w:t xml:space="preserve"> </w:t>
            </w:r>
            <w:r w:rsidRPr="00DC1F8D">
              <w:rPr>
                <w:sz w:val="18"/>
                <w:szCs w:val="18"/>
                <w:lang w:val="en-US"/>
              </w:rPr>
              <w:t xml:space="preserve"> </w:t>
            </w:r>
            <w:r w:rsidR="009D6E82" w:rsidRPr="00DC1F8D">
              <w:rPr>
                <w:sz w:val="18"/>
                <w:szCs w:val="18"/>
                <w:lang w:val="en-US"/>
              </w:rPr>
              <w:t>Yes</w:t>
            </w:r>
          </w:p>
        </w:tc>
        <w:tc>
          <w:tcPr>
            <w:tcW w:w="1512" w:type="dxa"/>
            <w:tcBorders>
              <w:top w:val="single" w:sz="4" w:space="0" w:color="auto"/>
              <w:left w:val="nil"/>
              <w:bottom w:val="single" w:sz="4" w:space="0" w:color="auto"/>
              <w:right w:val="nil"/>
            </w:tcBorders>
            <w:shd w:val="clear" w:color="auto" w:fill="FFF2CC"/>
            <w:vAlign w:val="center"/>
          </w:tcPr>
          <w:p w:rsidR="001104CE" w:rsidRPr="00DC1F8D" w:rsidRDefault="001104CE" w:rsidP="009D6E82">
            <w:pPr>
              <w:rPr>
                <w:sz w:val="18"/>
                <w:szCs w:val="18"/>
                <w:lang w:val="en-US"/>
              </w:rPr>
            </w:pPr>
            <w:r w:rsidRPr="00DC1F8D">
              <w:rPr>
                <w:sz w:val="18"/>
                <w:szCs w:val="18"/>
              </w:rPr>
              <w:fldChar w:fldCharType="begin">
                <w:ffData>
                  <w:name w:val="Kontrollkästchen1"/>
                  <w:enabled/>
                  <w:calcOnExit w:val="0"/>
                  <w:checkBox>
                    <w:sizeAuto/>
                    <w:default w:val="0"/>
                    <w:checked w:val="0"/>
                  </w:checkBox>
                </w:ffData>
              </w:fldChar>
            </w:r>
            <w:r w:rsidRPr="00DC1F8D">
              <w:rPr>
                <w:sz w:val="18"/>
                <w:szCs w:val="18"/>
                <w:lang w:val="en-US"/>
              </w:rPr>
              <w:instrText xml:space="preserve"> FORMCHECKBOX </w:instrText>
            </w:r>
            <w:r w:rsidR="00294C1B">
              <w:rPr>
                <w:sz w:val="18"/>
                <w:szCs w:val="18"/>
              </w:rPr>
            </w:r>
            <w:r w:rsidR="00294C1B">
              <w:rPr>
                <w:sz w:val="18"/>
                <w:szCs w:val="18"/>
              </w:rPr>
              <w:fldChar w:fldCharType="separate"/>
            </w:r>
            <w:r w:rsidRPr="00DC1F8D">
              <w:rPr>
                <w:sz w:val="18"/>
                <w:szCs w:val="18"/>
              </w:rPr>
              <w:fldChar w:fldCharType="end"/>
            </w:r>
            <w:r w:rsidRPr="00DC1F8D">
              <w:rPr>
                <w:sz w:val="18"/>
                <w:szCs w:val="18"/>
                <w:lang w:val="en-US"/>
              </w:rPr>
              <w:t xml:space="preserve">  N</w:t>
            </w:r>
            <w:r w:rsidR="009D6E82" w:rsidRPr="00DC1F8D">
              <w:rPr>
                <w:sz w:val="18"/>
                <w:szCs w:val="18"/>
                <w:lang w:val="en-US"/>
              </w:rPr>
              <w:t>o</w:t>
            </w:r>
          </w:p>
        </w:tc>
        <w:tc>
          <w:tcPr>
            <w:tcW w:w="7116" w:type="dxa"/>
            <w:gridSpan w:val="3"/>
            <w:tcBorders>
              <w:top w:val="single" w:sz="4" w:space="0" w:color="auto"/>
              <w:left w:val="nil"/>
              <w:bottom w:val="single" w:sz="4" w:space="0" w:color="auto"/>
            </w:tcBorders>
            <w:shd w:val="clear" w:color="auto" w:fill="FFF2CC"/>
            <w:vAlign w:val="center"/>
          </w:tcPr>
          <w:p w:rsidR="001104CE" w:rsidRPr="00DC1F8D" w:rsidRDefault="001104CE" w:rsidP="001104CE">
            <w:pPr>
              <w:rPr>
                <w:lang w:val="en-US"/>
              </w:rPr>
            </w:pPr>
            <w:r w:rsidRPr="00DC1F8D">
              <w:rPr>
                <w:sz w:val="18"/>
                <w:szCs w:val="18"/>
              </w:rPr>
              <w:fldChar w:fldCharType="begin">
                <w:ffData>
                  <w:name w:val="Kontrollkästchen1"/>
                  <w:enabled/>
                  <w:calcOnExit w:val="0"/>
                  <w:checkBox>
                    <w:sizeAuto/>
                    <w:default w:val="0"/>
                    <w:checked w:val="0"/>
                  </w:checkBox>
                </w:ffData>
              </w:fldChar>
            </w:r>
            <w:r w:rsidRPr="00DC1F8D">
              <w:rPr>
                <w:sz w:val="18"/>
                <w:szCs w:val="18"/>
                <w:lang w:val="en-US"/>
              </w:rPr>
              <w:instrText xml:space="preserve"> FORMCHECKBOX </w:instrText>
            </w:r>
            <w:r w:rsidR="00294C1B">
              <w:rPr>
                <w:sz w:val="18"/>
                <w:szCs w:val="18"/>
              </w:rPr>
            </w:r>
            <w:r w:rsidR="00294C1B">
              <w:rPr>
                <w:sz w:val="18"/>
                <w:szCs w:val="18"/>
              </w:rPr>
              <w:fldChar w:fldCharType="separate"/>
            </w:r>
            <w:r w:rsidRPr="00DC1F8D">
              <w:rPr>
                <w:sz w:val="18"/>
                <w:szCs w:val="18"/>
              </w:rPr>
              <w:fldChar w:fldCharType="end"/>
            </w:r>
            <w:r w:rsidRPr="00DC1F8D">
              <w:rPr>
                <w:sz w:val="18"/>
                <w:szCs w:val="18"/>
                <w:lang w:val="en-US"/>
              </w:rPr>
              <w:t xml:space="preserve">  </w:t>
            </w:r>
            <w:r w:rsidR="009D6E82" w:rsidRPr="00DC1F8D">
              <w:rPr>
                <w:sz w:val="18"/>
                <w:szCs w:val="18"/>
                <w:lang w:val="en-US"/>
              </w:rPr>
              <w:t>Not applicable</w:t>
            </w:r>
          </w:p>
        </w:tc>
      </w:tr>
    </w:tbl>
    <w:p w:rsidR="000A747E" w:rsidRPr="000401B6" w:rsidRDefault="000A747E" w:rsidP="000401B6">
      <w:pPr>
        <w:spacing w:before="0" w:after="0"/>
        <w:rPr>
          <w:rFonts w:cs="Arial"/>
          <w:bCs/>
          <w:sz w:val="2"/>
          <w:szCs w:val="2"/>
          <w:lang w:val="en-US"/>
        </w:rPr>
        <w:sectPr w:rsidR="000A747E"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3"/>
        <w:gridCol w:w="8628"/>
      </w:tblGrid>
      <w:tr w:rsidR="00087462" w:rsidRPr="00DC1F8D" w:rsidTr="00522DFD">
        <w:tc>
          <w:tcPr>
            <w:tcW w:w="1283" w:type="dxa"/>
            <w:tcBorders>
              <w:right w:val="nil"/>
            </w:tcBorders>
            <w:shd w:val="clear" w:color="auto" w:fill="FFF2CC"/>
            <w:vAlign w:val="center"/>
          </w:tcPr>
          <w:p w:rsidR="00087462" w:rsidRPr="00087462" w:rsidRDefault="00087462" w:rsidP="004D483D">
            <w:r w:rsidRPr="00087462">
              <w:t>Remarks:</w:t>
            </w:r>
          </w:p>
        </w:tc>
        <w:tc>
          <w:tcPr>
            <w:tcW w:w="8628" w:type="dxa"/>
            <w:tcBorders>
              <w:left w:val="nil"/>
            </w:tcBorders>
            <w:shd w:val="clear" w:color="auto" w:fill="FFF2CC"/>
            <w:vAlign w:val="center"/>
          </w:tcPr>
          <w:p w:rsidR="00087462" w:rsidRPr="00087462" w:rsidRDefault="00087462" w:rsidP="004D483D"/>
        </w:tc>
      </w:tr>
    </w:tbl>
    <w:p w:rsidR="00E87FF1" w:rsidRPr="000401B6" w:rsidRDefault="00E87FF1" w:rsidP="000401B6">
      <w:pPr>
        <w:spacing w:before="0" w:after="0"/>
        <w:rPr>
          <w:b/>
          <w:sz w:val="2"/>
          <w:szCs w:val="2"/>
          <w:lang w:val="en-US"/>
        </w:rPr>
        <w:sectPr w:rsidR="00E87FF1" w:rsidRPr="000401B6" w:rsidSect="00542B9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E87FF1" w:rsidRPr="00586B0E" w:rsidTr="00405CFE">
        <w:tc>
          <w:tcPr>
            <w:tcW w:w="9925" w:type="dxa"/>
            <w:tcBorders>
              <w:top w:val="single" w:sz="4" w:space="0" w:color="auto"/>
              <w:bottom w:val="single" w:sz="2" w:space="0" w:color="auto"/>
            </w:tcBorders>
            <w:shd w:val="clear" w:color="auto" w:fill="auto"/>
            <w:vAlign w:val="center"/>
          </w:tcPr>
          <w:p w:rsidR="00E87FF1" w:rsidRPr="004D483D" w:rsidRDefault="00E87FF1" w:rsidP="00AE33DA">
            <w:pPr>
              <w:rPr>
                <w:lang w:val="en-US"/>
              </w:rPr>
            </w:pPr>
            <w:r w:rsidRPr="005F6CF4">
              <w:rPr>
                <w:b/>
                <w:lang w:val="en-US"/>
              </w:rPr>
              <w:t>The specific requirements of the applicable rules of I</w:t>
            </w:r>
            <w:r>
              <w:rPr>
                <w:b/>
                <w:lang w:val="en-US"/>
              </w:rPr>
              <w:t>LAC</w:t>
            </w:r>
            <w:r w:rsidRPr="005F6CF4">
              <w:rPr>
                <w:b/>
                <w:lang w:val="en-US"/>
              </w:rPr>
              <w:t xml:space="preserve"> and EA were considered </w:t>
            </w:r>
            <w:r>
              <w:rPr>
                <w:b/>
                <w:lang w:val="en-US"/>
              </w:rPr>
              <w:t>during the assessment.</w:t>
            </w:r>
          </w:p>
        </w:tc>
      </w:tr>
    </w:tbl>
    <w:p w:rsidR="00CA1750" w:rsidRPr="00DC1F8D" w:rsidRDefault="00CA1750" w:rsidP="00B81DEB">
      <w:pPr>
        <w:rPr>
          <w:sz w:val="18"/>
          <w:szCs w:val="18"/>
          <w:lang w:val="en-US"/>
        </w:rPr>
      </w:pPr>
    </w:p>
    <w:tbl>
      <w:tblPr>
        <w:tblW w:w="5000" w:type="pct"/>
        <w:tblBorders>
          <w:top w:val="single" w:sz="4" w:space="0" w:color="auto"/>
          <w:left w:val="single" w:sz="6" w:space="0" w:color="auto"/>
          <w:bottom w:val="single" w:sz="4" w:space="0" w:color="auto"/>
          <w:right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7990"/>
        <w:gridCol w:w="1925"/>
      </w:tblGrid>
      <w:tr w:rsidR="005D2105" w:rsidRPr="00DC1F8D" w:rsidTr="001A22C9">
        <w:trPr>
          <w:cantSplit/>
        </w:trPr>
        <w:tc>
          <w:tcPr>
            <w:tcW w:w="7990" w:type="dxa"/>
            <w:tcBorders>
              <w:top w:val="single" w:sz="4" w:space="0" w:color="auto"/>
              <w:left w:val="single" w:sz="2" w:space="0" w:color="auto"/>
              <w:bottom w:val="single" w:sz="4" w:space="0" w:color="auto"/>
            </w:tcBorders>
            <w:shd w:val="clear" w:color="auto" w:fill="FFFFFF"/>
          </w:tcPr>
          <w:p w:rsidR="005D2105" w:rsidRPr="00DC1F8D" w:rsidRDefault="007D79AF" w:rsidP="007D79AF">
            <w:pPr>
              <w:rPr>
                <w:b/>
                <w:szCs w:val="22"/>
                <w:lang w:val="en-US"/>
              </w:rPr>
            </w:pPr>
            <w:r w:rsidRPr="00DC1F8D">
              <w:rPr>
                <w:b/>
                <w:szCs w:val="22"/>
                <w:lang w:val="en-US"/>
              </w:rPr>
              <w:t>Preliminary assessment of documents and records</w:t>
            </w:r>
            <w:r w:rsidR="005D2105" w:rsidRPr="00DC1F8D">
              <w:rPr>
                <w:b/>
                <w:szCs w:val="22"/>
                <w:lang w:val="en-US"/>
              </w:rPr>
              <w:t xml:space="preserve"> </w:t>
            </w:r>
            <w:r w:rsidRPr="00DC1F8D">
              <w:rPr>
                <w:b/>
                <w:szCs w:val="22"/>
                <w:lang w:val="en-US"/>
              </w:rPr>
              <w:t>completed</w:t>
            </w:r>
            <w:r w:rsidR="005D2105" w:rsidRPr="00DC1F8D">
              <w:rPr>
                <w:b/>
                <w:szCs w:val="22"/>
                <w:lang w:val="en-US"/>
              </w:rPr>
              <w:t xml:space="preserve"> </w:t>
            </w:r>
            <w:r w:rsidRPr="00DC1F8D">
              <w:rPr>
                <w:b/>
                <w:szCs w:val="22"/>
                <w:lang w:val="en-US"/>
              </w:rPr>
              <w:t>on</w:t>
            </w:r>
            <w:r w:rsidR="005D2105" w:rsidRPr="00DC1F8D">
              <w:rPr>
                <w:b/>
                <w:szCs w:val="22"/>
                <w:lang w:val="en-US"/>
              </w:rPr>
              <w:t>:</w:t>
            </w:r>
          </w:p>
        </w:tc>
        <w:tc>
          <w:tcPr>
            <w:tcW w:w="1925" w:type="dxa"/>
            <w:tcBorders>
              <w:top w:val="single" w:sz="4" w:space="0" w:color="auto"/>
              <w:bottom w:val="single" w:sz="4" w:space="0" w:color="auto"/>
              <w:right w:val="single" w:sz="2" w:space="0" w:color="auto"/>
            </w:tcBorders>
            <w:shd w:val="clear" w:color="auto" w:fill="FFF2CC"/>
          </w:tcPr>
          <w:p w:rsidR="005D2105" w:rsidRPr="00DC1F8D" w:rsidRDefault="005D2105" w:rsidP="00B81DEB">
            <w:pPr>
              <w:ind w:left="-221" w:firstLine="221"/>
              <w:rPr>
                <w:szCs w:val="22"/>
              </w:rPr>
            </w:pPr>
            <w:r w:rsidRPr="00DC1F8D">
              <w:rPr>
                <w:szCs w:val="22"/>
              </w:rPr>
              <w:fldChar w:fldCharType="begin">
                <w:ffData>
                  <w:name w:val=""/>
                  <w:enabled/>
                  <w:calcOnExit w:val="0"/>
                  <w:textInput/>
                </w:ffData>
              </w:fldChar>
            </w:r>
            <w:r w:rsidRPr="00DC1F8D">
              <w:rPr>
                <w:szCs w:val="22"/>
              </w:rPr>
              <w:instrText xml:space="preserve"> FORMTEXT </w:instrText>
            </w:r>
            <w:r w:rsidRPr="00DC1F8D">
              <w:rPr>
                <w:szCs w:val="22"/>
              </w:rPr>
            </w:r>
            <w:r w:rsidRPr="00DC1F8D">
              <w:rPr>
                <w:szCs w:val="22"/>
              </w:rPr>
              <w:fldChar w:fldCharType="separate"/>
            </w:r>
            <w:r w:rsidRPr="00DC1F8D">
              <w:rPr>
                <w:noProof/>
                <w:szCs w:val="22"/>
              </w:rPr>
              <w:t> </w:t>
            </w:r>
            <w:r w:rsidRPr="00DC1F8D">
              <w:rPr>
                <w:noProof/>
                <w:szCs w:val="22"/>
              </w:rPr>
              <w:t> </w:t>
            </w:r>
            <w:r w:rsidRPr="00DC1F8D">
              <w:rPr>
                <w:noProof/>
                <w:szCs w:val="22"/>
              </w:rPr>
              <w:t> </w:t>
            </w:r>
            <w:r w:rsidRPr="00DC1F8D">
              <w:rPr>
                <w:noProof/>
                <w:szCs w:val="22"/>
              </w:rPr>
              <w:t> </w:t>
            </w:r>
            <w:r w:rsidRPr="00DC1F8D">
              <w:rPr>
                <w:noProof/>
                <w:szCs w:val="22"/>
              </w:rPr>
              <w:t> </w:t>
            </w:r>
            <w:r w:rsidRPr="00DC1F8D">
              <w:rPr>
                <w:szCs w:val="22"/>
              </w:rPr>
              <w:fldChar w:fldCharType="end"/>
            </w:r>
          </w:p>
        </w:tc>
      </w:tr>
    </w:tbl>
    <w:p w:rsidR="005D2105" w:rsidRPr="00DC1F8D" w:rsidRDefault="005D2105" w:rsidP="00E87FF1">
      <w:pPr>
        <w:spacing w:before="0" w:after="0"/>
        <w:rPr>
          <w:sz w:val="18"/>
          <w:szCs w:val="18"/>
        </w:rPr>
      </w:pPr>
    </w:p>
    <w:tbl>
      <w:tblPr>
        <w:tblW w:w="5000" w:type="pct"/>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4110"/>
        <w:gridCol w:w="1556"/>
        <w:gridCol w:w="1133"/>
        <w:gridCol w:w="1191"/>
        <w:gridCol w:w="1925"/>
      </w:tblGrid>
      <w:tr w:rsidR="005D2105" w:rsidRPr="00DC1F8D" w:rsidTr="001A22C9">
        <w:tc>
          <w:tcPr>
            <w:tcW w:w="4110" w:type="dxa"/>
            <w:tcBorders>
              <w:top w:val="single" w:sz="4" w:space="0" w:color="auto"/>
              <w:left w:val="single" w:sz="2" w:space="0" w:color="auto"/>
              <w:bottom w:val="single" w:sz="4" w:space="0" w:color="auto"/>
              <w:right w:val="single" w:sz="2" w:space="0" w:color="auto"/>
            </w:tcBorders>
            <w:shd w:val="clear" w:color="auto" w:fill="FFFFFF"/>
            <w:vAlign w:val="center"/>
          </w:tcPr>
          <w:p w:rsidR="005D2105" w:rsidRPr="00DC1F8D" w:rsidRDefault="007D79AF" w:rsidP="00B81DEB">
            <w:pPr>
              <w:pStyle w:val="Kopfzeile"/>
              <w:tabs>
                <w:tab w:val="clear" w:pos="4536"/>
                <w:tab w:val="clear" w:pos="9072"/>
              </w:tabs>
              <w:rPr>
                <w:rFonts w:ascii="Calibri" w:hAnsi="Calibri"/>
                <w:b/>
                <w:lang w:val="de-DE" w:eastAsia="de-DE"/>
              </w:rPr>
            </w:pPr>
            <w:r w:rsidRPr="00DC1F8D">
              <w:rPr>
                <w:rFonts w:ascii="Calibri" w:hAnsi="Calibri"/>
                <w:b/>
                <w:lang w:val="de-DE" w:eastAsia="de-DE"/>
              </w:rPr>
              <w:t>No. of non-conformities</w:t>
            </w:r>
            <w:r w:rsidR="005D2105" w:rsidRPr="00DC1F8D">
              <w:rPr>
                <w:rFonts w:ascii="Calibri" w:hAnsi="Calibri"/>
                <w:b/>
                <w:lang w:val="de-DE" w:eastAsia="de-DE"/>
              </w:rPr>
              <w:t>:</w:t>
            </w:r>
          </w:p>
        </w:tc>
        <w:tc>
          <w:tcPr>
            <w:tcW w:w="1556" w:type="dxa"/>
            <w:tcBorders>
              <w:top w:val="single" w:sz="4" w:space="0" w:color="auto"/>
              <w:left w:val="single" w:sz="2" w:space="0" w:color="auto"/>
              <w:bottom w:val="single" w:sz="4" w:space="0" w:color="auto"/>
              <w:right w:val="nil"/>
            </w:tcBorders>
            <w:shd w:val="clear" w:color="auto" w:fill="FFFFFF"/>
          </w:tcPr>
          <w:p w:rsidR="005D2105" w:rsidRPr="00DC1F8D" w:rsidRDefault="007D79AF" w:rsidP="001A22C9">
            <w:pPr>
              <w:jc w:val="center"/>
              <w:rPr>
                <w:szCs w:val="22"/>
              </w:rPr>
            </w:pPr>
            <w:r w:rsidRPr="00DC1F8D">
              <w:rPr>
                <w:szCs w:val="22"/>
              </w:rPr>
              <w:t>Non critical:</w:t>
            </w:r>
          </w:p>
        </w:tc>
        <w:tc>
          <w:tcPr>
            <w:tcW w:w="1133" w:type="dxa"/>
            <w:tcBorders>
              <w:top w:val="single" w:sz="4" w:space="0" w:color="auto"/>
              <w:left w:val="nil"/>
              <w:right w:val="single" w:sz="2" w:space="0" w:color="auto"/>
            </w:tcBorders>
            <w:shd w:val="clear" w:color="auto" w:fill="FFF2CC"/>
          </w:tcPr>
          <w:p w:rsidR="005D2105" w:rsidRPr="00DC1F8D" w:rsidRDefault="005D2105" w:rsidP="00B81DEB">
            <w:pPr>
              <w:rPr>
                <w:b/>
                <w:bCs/>
                <w:szCs w:val="22"/>
              </w:rPr>
            </w:pPr>
            <w:r w:rsidRPr="00DC1F8D">
              <w:rPr>
                <w:b/>
                <w:szCs w:val="22"/>
              </w:rPr>
              <w:fldChar w:fldCharType="begin">
                <w:ffData>
                  <w:name w:val=""/>
                  <w:enabled/>
                  <w:calcOnExit w:val="0"/>
                  <w:textInput/>
                </w:ffData>
              </w:fldChar>
            </w:r>
            <w:r w:rsidRPr="00DC1F8D">
              <w:rPr>
                <w:b/>
                <w:szCs w:val="22"/>
              </w:rPr>
              <w:instrText xml:space="preserve"> FORMTEXT </w:instrText>
            </w:r>
            <w:r w:rsidRPr="00DC1F8D">
              <w:rPr>
                <w:b/>
                <w:szCs w:val="22"/>
              </w:rPr>
            </w:r>
            <w:r w:rsidRPr="00DC1F8D">
              <w:rPr>
                <w:b/>
                <w:szCs w:val="22"/>
              </w:rPr>
              <w:fldChar w:fldCharType="separate"/>
            </w:r>
            <w:r w:rsidRPr="00DC1F8D">
              <w:rPr>
                <w:b/>
                <w:noProof/>
                <w:szCs w:val="22"/>
              </w:rPr>
              <w:t> </w:t>
            </w:r>
            <w:r w:rsidRPr="00DC1F8D">
              <w:rPr>
                <w:b/>
                <w:noProof/>
                <w:szCs w:val="22"/>
              </w:rPr>
              <w:t> </w:t>
            </w:r>
            <w:r w:rsidRPr="00DC1F8D">
              <w:rPr>
                <w:b/>
                <w:noProof/>
                <w:szCs w:val="22"/>
              </w:rPr>
              <w:t> </w:t>
            </w:r>
            <w:r w:rsidRPr="00DC1F8D">
              <w:rPr>
                <w:b/>
                <w:noProof/>
                <w:szCs w:val="22"/>
              </w:rPr>
              <w:t> </w:t>
            </w:r>
            <w:r w:rsidRPr="00DC1F8D">
              <w:rPr>
                <w:b/>
                <w:noProof/>
                <w:szCs w:val="22"/>
              </w:rPr>
              <w:t> </w:t>
            </w:r>
            <w:r w:rsidRPr="00DC1F8D">
              <w:rPr>
                <w:b/>
                <w:szCs w:val="22"/>
              </w:rPr>
              <w:fldChar w:fldCharType="end"/>
            </w:r>
          </w:p>
        </w:tc>
        <w:tc>
          <w:tcPr>
            <w:tcW w:w="1191" w:type="dxa"/>
            <w:tcBorders>
              <w:top w:val="single" w:sz="4" w:space="0" w:color="auto"/>
              <w:left w:val="single" w:sz="2" w:space="0" w:color="auto"/>
              <w:bottom w:val="single" w:sz="4" w:space="0" w:color="auto"/>
              <w:right w:val="nil"/>
            </w:tcBorders>
            <w:shd w:val="clear" w:color="auto" w:fill="FFFFFF"/>
          </w:tcPr>
          <w:p w:rsidR="005D2105" w:rsidRPr="00DC1F8D" w:rsidRDefault="007D79AF" w:rsidP="001A22C9">
            <w:pPr>
              <w:jc w:val="center"/>
              <w:rPr>
                <w:szCs w:val="22"/>
              </w:rPr>
            </w:pPr>
            <w:r w:rsidRPr="00DC1F8D">
              <w:rPr>
                <w:szCs w:val="22"/>
              </w:rPr>
              <w:t>Critical:</w:t>
            </w:r>
          </w:p>
        </w:tc>
        <w:tc>
          <w:tcPr>
            <w:tcW w:w="1925" w:type="dxa"/>
            <w:tcBorders>
              <w:top w:val="single" w:sz="4" w:space="0" w:color="auto"/>
              <w:left w:val="nil"/>
              <w:bottom w:val="single" w:sz="2" w:space="0" w:color="auto"/>
              <w:right w:val="single" w:sz="2" w:space="0" w:color="auto"/>
            </w:tcBorders>
            <w:shd w:val="clear" w:color="auto" w:fill="FFF2CC"/>
          </w:tcPr>
          <w:p w:rsidR="005D2105" w:rsidRPr="00DC1F8D" w:rsidRDefault="005D2105" w:rsidP="00B81DEB">
            <w:pPr>
              <w:rPr>
                <w:b/>
                <w:bCs/>
                <w:szCs w:val="22"/>
              </w:rPr>
            </w:pPr>
            <w:r w:rsidRPr="00DC1F8D">
              <w:rPr>
                <w:b/>
                <w:szCs w:val="22"/>
              </w:rPr>
              <w:fldChar w:fldCharType="begin">
                <w:ffData>
                  <w:name w:val=""/>
                  <w:enabled/>
                  <w:calcOnExit w:val="0"/>
                  <w:textInput/>
                </w:ffData>
              </w:fldChar>
            </w:r>
            <w:r w:rsidRPr="00DC1F8D">
              <w:rPr>
                <w:b/>
                <w:szCs w:val="22"/>
              </w:rPr>
              <w:instrText xml:space="preserve"> FORMTEXT </w:instrText>
            </w:r>
            <w:r w:rsidRPr="00DC1F8D">
              <w:rPr>
                <w:b/>
                <w:szCs w:val="22"/>
              </w:rPr>
            </w:r>
            <w:r w:rsidRPr="00DC1F8D">
              <w:rPr>
                <w:b/>
                <w:szCs w:val="22"/>
              </w:rPr>
              <w:fldChar w:fldCharType="separate"/>
            </w:r>
            <w:r w:rsidRPr="00DC1F8D">
              <w:rPr>
                <w:b/>
                <w:noProof/>
                <w:szCs w:val="22"/>
              </w:rPr>
              <w:t> </w:t>
            </w:r>
            <w:r w:rsidRPr="00DC1F8D">
              <w:rPr>
                <w:b/>
                <w:noProof/>
                <w:szCs w:val="22"/>
              </w:rPr>
              <w:t> </w:t>
            </w:r>
            <w:r w:rsidRPr="00DC1F8D">
              <w:rPr>
                <w:b/>
                <w:noProof/>
                <w:szCs w:val="22"/>
              </w:rPr>
              <w:t> </w:t>
            </w:r>
            <w:r w:rsidRPr="00DC1F8D">
              <w:rPr>
                <w:b/>
                <w:noProof/>
                <w:szCs w:val="22"/>
              </w:rPr>
              <w:t> </w:t>
            </w:r>
            <w:r w:rsidRPr="00DC1F8D">
              <w:rPr>
                <w:b/>
                <w:noProof/>
                <w:szCs w:val="22"/>
              </w:rPr>
              <w:t> </w:t>
            </w:r>
            <w:r w:rsidRPr="00DC1F8D">
              <w:rPr>
                <w:b/>
                <w:szCs w:val="22"/>
              </w:rPr>
              <w:fldChar w:fldCharType="end"/>
            </w:r>
          </w:p>
        </w:tc>
      </w:tr>
    </w:tbl>
    <w:p w:rsidR="000A747E" w:rsidRPr="00DC1F8D" w:rsidRDefault="000A747E" w:rsidP="00E87FF1">
      <w:pPr>
        <w:spacing w:before="0" w:after="0"/>
        <w:rPr>
          <w:sz w:val="18"/>
          <w:szCs w:val="18"/>
        </w:r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5D2105" w:rsidRPr="00586B0E" w:rsidTr="00405CFE">
        <w:tc>
          <w:tcPr>
            <w:tcW w:w="9929" w:type="dxa"/>
            <w:tcBorders>
              <w:top w:val="single" w:sz="4" w:space="0" w:color="auto"/>
              <w:left w:val="single" w:sz="4" w:space="0" w:color="auto"/>
              <w:bottom w:val="single" w:sz="4" w:space="0" w:color="auto"/>
              <w:right w:val="single" w:sz="4" w:space="0" w:color="auto"/>
            </w:tcBorders>
            <w:shd w:val="clear" w:color="auto" w:fill="FFFFFF"/>
          </w:tcPr>
          <w:p w:rsidR="005D2105" w:rsidRPr="00DC1F8D" w:rsidRDefault="00775B02" w:rsidP="00E87FF1">
            <w:pPr>
              <w:keepNext/>
              <w:keepLines/>
              <w:rPr>
                <w:szCs w:val="22"/>
                <w:lang w:val="en-US"/>
              </w:rPr>
            </w:pPr>
            <w:r w:rsidRPr="00DC1F8D">
              <w:rPr>
                <w:b/>
                <w:szCs w:val="22"/>
                <w:lang w:val="en-US"/>
              </w:rPr>
              <w:t>Reductions of the scope of accreditation</w:t>
            </w:r>
            <w:r w:rsidR="005D2105" w:rsidRPr="00DC1F8D">
              <w:rPr>
                <w:b/>
                <w:szCs w:val="22"/>
                <w:lang w:val="en-US"/>
              </w:rPr>
              <w:t xml:space="preserve"> (</w:t>
            </w:r>
            <w:r w:rsidRPr="00DC1F8D">
              <w:rPr>
                <w:b/>
                <w:szCs w:val="22"/>
                <w:lang w:val="en-US"/>
              </w:rPr>
              <w:t xml:space="preserve">indication of </w:t>
            </w:r>
            <w:r w:rsidR="00C901F4">
              <w:rPr>
                <w:b/>
                <w:szCs w:val="22"/>
                <w:lang w:val="en-US"/>
              </w:rPr>
              <w:t>p</w:t>
            </w:r>
            <w:r w:rsidR="00C901F4" w:rsidRPr="00C901F4">
              <w:rPr>
                <w:b/>
                <w:szCs w:val="22"/>
                <w:lang w:val="en-US"/>
              </w:rPr>
              <w:t>roduction areas</w:t>
            </w:r>
            <w:r w:rsidR="005D2105" w:rsidRPr="00DC1F8D">
              <w:rPr>
                <w:b/>
                <w:szCs w:val="22"/>
                <w:lang w:val="en-US"/>
              </w:rPr>
              <w:t>):</w:t>
            </w:r>
            <w:r w:rsidR="005D2105" w:rsidRPr="00DC1F8D">
              <w:rPr>
                <w:szCs w:val="22"/>
                <w:lang w:val="en-US"/>
              </w:rPr>
              <w:t xml:space="preserve"> </w:t>
            </w:r>
          </w:p>
        </w:tc>
      </w:tr>
    </w:tbl>
    <w:p w:rsidR="000A747E" w:rsidRPr="000401B6" w:rsidRDefault="000A747E" w:rsidP="000401B6">
      <w:pPr>
        <w:spacing w:before="0" w:after="0"/>
        <w:rPr>
          <w:rFonts w:cs="Arial"/>
          <w:bCs/>
          <w:sz w:val="2"/>
          <w:szCs w:val="2"/>
          <w:lang w:val="en-US"/>
        </w:rPr>
        <w:sectPr w:rsidR="000A747E"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586B0E" w:rsidTr="00405CFE">
        <w:tc>
          <w:tcPr>
            <w:tcW w:w="9929" w:type="dxa"/>
            <w:shd w:val="clear" w:color="auto" w:fill="FFF2CC"/>
          </w:tcPr>
          <w:p w:rsidR="000A747E" w:rsidRPr="004D483D" w:rsidRDefault="000A747E" w:rsidP="004D483D">
            <w:pPr>
              <w:rPr>
                <w:lang w:val="en-US"/>
              </w:rPr>
            </w:pPr>
          </w:p>
        </w:tc>
      </w:tr>
    </w:tbl>
    <w:p w:rsidR="000A747E" w:rsidRPr="000401B6" w:rsidRDefault="000A747E" w:rsidP="000401B6">
      <w:pPr>
        <w:spacing w:before="0" w:after="0"/>
        <w:rPr>
          <w:sz w:val="2"/>
          <w:szCs w:val="2"/>
          <w:lang w:val="en-US"/>
        </w:rPr>
        <w:sectPr w:rsidR="000A747E" w:rsidRPr="000401B6" w:rsidSect="00542B9F">
          <w:endnotePr>
            <w:numFmt w:val="decimal"/>
          </w:endnotePr>
          <w:type w:val="continuous"/>
          <w:pgSz w:w="11906" w:h="16838" w:code="9"/>
          <w:pgMar w:top="567" w:right="851" w:bottom="851" w:left="1134" w:header="720" w:footer="567" w:gutter="0"/>
          <w:cols w:space="720"/>
          <w:formProt w:val="0"/>
          <w:docGrid w:linePitch="299"/>
        </w:sectPr>
      </w:pPr>
    </w:p>
    <w:p w:rsidR="00CA1750" w:rsidRPr="00DC1F8D" w:rsidRDefault="00CA1750" w:rsidP="00B81DEB">
      <w:pPr>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586B0E" w:rsidTr="00405CFE">
        <w:tc>
          <w:tcPr>
            <w:tcW w:w="9921" w:type="dxa"/>
            <w:tcBorders>
              <w:top w:val="single" w:sz="4" w:space="0" w:color="auto"/>
            </w:tcBorders>
            <w:shd w:val="clear" w:color="auto" w:fill="D9D9D9"/>
            <w:vAlign w:val="center"/>
          </w:tcPr>
          <w:p w:rsidR="00033F75" w:rsidRPr="00DC1F8D" w:rsidRDefault="00775B02" w:rsidP="00E87FF1">
            <w:pPr>
              <w:keepNext/>
              <w:keepLines/>
              <w:rPr>
                <w:b/>
                <w:szCs w:val="22"/>
                <w:lang w:val="en-US"/>
              </w:rPr>
            </w:pPr>
            <w:r w:rsidRPr="00DC1F8D">
              <w:rPr>
                <w:b/>
                <w:szCs w:val="22"/>
                <w:lang w:val="en-US"/>
              </w:rPr>
              <w:t>Summary, remarks</w:t>
            </w:r>
            <w:r w:rsidR="00033F75" w:rsidRPr="00DC1F8D">
              <w:rPr>
                <w:b/>
                <w:szCs w:val="22"/>
                <w:lang w:val="en-US"/>
              </w:rPr>
              <w:t xml:space="preserve"> </w:t>
            </w:r>
            <w:r w:rsidRPr="00DC1F8D">
              <w:rPr>
                <w:b/>
                <w:szCs w:val="22"/>
                <w:lang w:val="en-US"/>
              </w:rPr>
              <w:t>a</w:t>
            </w:r>
            <w:r w:rsidR="00033F75" w:rsidRPr="00DC1F8D">
              <w:rPr>
                <w:b/>
                <w:szCs w:val="22"/>
                <w:lang w:val="en-US"/>
              </w:rPr>
              <w:t xml:space="preserve">nd </w:t>
            </w:r>
            <w:r w:rsidRPr="00DC1F8D">
              <w:rPr>
                <w:b/>
                <w:lang w:val="en-GB"/>
              </w:rPr>
              <w:t>improvement potential</w:t>
            </w:r>
          </w:p>
        </w:tc>
      </w:tr>
      <w:tr w:rsidR="00036E8F" w:rsidRPr="00586B0E" w:rsidTr="00405CFE">
        <w:tc>
          <w:tcPr>
            <w:tcW w:w="9921" w:type="dxa"/>
            <w:vAlign w:val="center"/>
          </w:tcPr>
          <w:p w:rsidR="00036E8F" w:rsidRPr="00E8703E" w:rsidRDefault="00036E8F" w:rsidP="004B1550">
            <w:pPr>
              <w:keepNext/>
              <w:spacing w:before="60" w:after="60"/>
              <w:rPr>
                <w:sz w:val="18"/>
                <w:szCs w:val="18"/>
                <w:lang w:val="en-US"/>
              </w:rPr>
            </w:pPr>
            <w:r w:rsidRPr="00E8703E">
              <w:rPr>
                <w:sz w:val="18"/>
                <w:szCs w:val="18"/>
                <w:lang w:val="en-US"/>
              </w:rPr>
              <w:t xml:space="preserve">Existing accreditations, certifications, notifications, approvals and recognitions • </w:t>
            </w:r>
            <w:r w:rsidR="00DC0279" w:rsidRPr="00E8703E">
              <w:rPr>
                <w:sz w:val="18"/>
                <w:szCs w:val="18"/>
                <w:lang w:val="en-US"/>
              </w:rPr>
              <w:t xml:space="preserve">production </w:t>
            </w:r>
            <w:r w:rsidRPr="00E8703E">
              <w:rPr>
                <w:sz w:val="18"/>
                <w:szCs w:val="18"/>
                <w:lang w:val="en-US"/>
              </w:rPr>
              <w:t>RM o</w:t>
            </w:r>
            <w:r w:rsidR="00DC0279" w:rsidRPr="00E8703E">
              <w:rPr>
                <w:sz w:val="18"/>
                <w:szCs w:val="18"/>
                <w:lang w:val="en-US"/>
              </w:rPr>
              <w:t>r</w:t>
            </w:r>
            <w:r w:rsidRPr="00E8703E">
              <w:rPr>
                <w:sz w:val="18"/>
                <w:szCs w:val="18"/>
                <w:lang w:val="en-US"/>
              </w:rPr>
              <w:t xml:space="preserve"> ZRM • </w:t>
            </w:r>
            <w:r w:rsidR="00DC0279" w:rsidRPr="00E8703E">
              <w:rPr>
                <w:sz w:val="18"/>
                <w:szCs w:val="18"/>
                <w:lang w:val="en-US"/>
              </w:rPr>
              <w:t xml:space="preserve">appropriateness </w:t>
            </w:r>
            <w:r w:rsidR="00E8703E" w:rsidRPr="00E8703E">
              <w:rPr>
                <w:sz w:val="18"/>
                <w:szCs w:val="18"/>
                <w:lang w:val="en-US"/>
              </w:rPr>
              <w:br/>
            </w:r>
            <w:r w:rsidR="00DC0279" w:rsidRPr="00E8703E">
              <w:rPr>
                <w:sz w:val="18"/>
                <w:szCs w:val="18"/>
                <w:lang w:val="en-US"/>
              </w:rPr>
              <w:t xml:space="preserve">of </w:t>
            </w:r>
            <w:r w:rsidRPr="00E8703E">
              <w:rPr>
                <w:sz w:val="18"/>
                <w:szCs w:val="18"/>
                <w:lang w:val="en-US"/>
              </w:rPr>
              <w:t>perso</w:t>
            </w:r>
            <w:r w:rsidR="00DC0279" w:rsidRPr="00E8703E">
              <w:rPr>
                <w:sz w:val="18"/>
                <w:szCs w:val="18"/>
                <w:lang w:val="en-US"/>
              </w:rPr>
              <w:t>n</w:t>
            </w:r>
            <w:r w:rsidRPr="00E8703E">
              <w:rPr>
                <w:sz w:val="18"/>
                <w:szCs w:val="18"/>
                <w:lang w:val="en-US"/>
              </w:rPr>
              <w:t>nel</w:t>
            </w:r>
            <w:r w:rsidR="00DC0279" w:rsidRPr="00E8703E">
              <w:rPr>
                <w:sz w:val="18"/>
                <w:szCs w:val="18"/>
                <w:lang w:val="en-US"/>
              </w:rPr>
              <w:t>, equipment</w:t>
            </w:r>
            <w:r w:rsidRPr="00E8703E">
              <w:rPr>
                <w:sz w:val="18"/>
                <w:szCs w:val="18"/>
                <w:lang w:val="en-US"/>
              </w:rPr>
              <w:t xml:space="preserve"> </w:t>
            </w:r>
            <w:r w:rsidR="00DC0279" w:rsidRPr="00E8703E">
              <w:rPr>
                <w:sz w:val="18"/>
                <w:szCs w:val="18"/>
                <w:lang w:val="en-US"/>
              </w:rPr>
              <w:t>a</w:t>
            </w:r>
            <w:r w:rsidRPr="00E8703E">
              <w:rPr>
                <w:sz w:val="18"/>
                <w:szCs w:val="18"/>
                <w:lang w:val="en-US"/>
              </w:rPr>
              <w:t xml:space="preserve">nd </w:t>
            </w:r>
            <w:r w:rsidR="009A1590" w:rsidRPr="00E8703E">
              <w:rPr>
                <w:sz w:val="18"/>
                <w:szCs w:val="18"/>
                <w:lang w:val="en-US"/>
              </w:rPr>
              <w:t>facilities</w:t>
            </w:r>
            <w:r w:rsidRPr="00E8703E">
              <w:rPr>
                <w:sz w:val="18"/>
                <w:szCs w:val="18"/>
                <w:lang w:val="en-US"/>
              </w:rPr>
              <w:t xml:space="preserve"> • </w:t>
            </w:r>
            <w:r w:rsidR="009A1590" w:rsidRPr="00E8703E">
              <w:rPr>
                <w:sz w:val="18"/>
                <w:szCs w:val="18"/>
                <w:lang w:val="en-US"/>
              </w:rPr>
              <w:t>appropriateness of p</w:t>
            </w:r>
            <w:r w:rsidRPr="00E8703E">
              <w:rPr>
                <w:sz w:val="18"/>
                <w:szCs w:val="18"/>
                <w:lang w:val="en-US"/>
              </w:rPr>
              <w:t>rodu</w:t>
            </w:r>
            <w:r w:rsidR="009A1590" w:rsidRPr="00E8703E">
              <w:rPr>
                <w:sz w:val="18"/>
                <w:szCs w:val="18"/>
                <w:lang w:val="en-US"/>
              </w:rPr>
              <w:t>c</w:t>
            </w:r>
            <w:r w:rsidRPr="00E8703E">
              <w:rPr>
                <w:sz w:val="18"/>
                <w:szCs w:val="18"/>
                <w:lang w:val="en-US"/>
              </w:rPr>
              <w:t>tion</w:t>
            </w:r>
            <w:r w:rsidR="009A1590" w:rsidRPr="00E8703E">
              <w:rPr>
                <w:sz w:val="18"/>
                <w:szCs w:val="18"/>
                <w:lang w:val="en-US"/>
              </w:rPr>
              <w:t xml:space="preserve"> </w:t>
            </w:r>
            <w:r w:rsidRPr="00E8703E">
              <w:rPr>
                <w:sz w:val="18"/>
                <w:szCs w:val="18"/>
                <w:lang w:val="en-US"/>
              </w:rPr>
              <w:t>plan</w:t>
            </w:r>
            <w:r w:rsidR="009A1590" w:rsidRPr="00E8703E">
              <w:rPr>
                <w:sz w:val="18"/>
                <w:szCs w:val="18"/>
                <w:lang w:val="en-US"/>
              </w:rPr>
              <w:t>ning</w:t>
            </w:r>
            <w:r w:rsidRPr="00E8703E">
              <w:rPr>
                <w:sz w:val="18"/>
                <w:szCs w:val="18"/>
                <w:lang w:val="en-US"/>
              </w:rPr>
              <w:t xml:space="preserve"> </w:t>
            </w:r>
            <w:r w:rsidR="009A1590" w:rsidRPr="00E8703E">
              <w:rPr>
                <w:sz w:val="18"/>
                <w:szCs w:val="18"/>
                <w:lang w:val="en-US"/>
              </w:rPr>
              <w:t>an</w:t>
            </w:r>
            <w:r w:rsidRPr="00E8703E">
              <w:rPr>
                <w:sz w:val="18"/>
                <w:szCs w:val="18"/>
                <w:lang w:val="en-US"/>
              </w:rPr>
              <w:t xml:space="preserve">d </w:t>
            </w:r>
            <w:r w:rsidR="009A1590" w:rsidRPr="00E8703E">
              <w:rPr>
                <w:sz w:val="18"/>
                <w:szCs w:val="18"/>
                <w:lang w:val="en-US"/>
              </w:rPr>
              <w:t>production</w:t>
            </w:r>
            <w:r w:rsidRPr="00E8703E">
              <w:rPr>
                <w:sz w:val="18"/>
                <w:szCs w:val="18"/>
                <w:lang w:val="en-US"/>
              </w:rPr>
              <w:t xml:space="preserve"> • </w:t>
            </w:r>
            <w:r w:rsidR="00E8703E" w:rsidRPr="00E8703E">
              <w:rPr>
                <w:sz w:val="18"/>
                <w:szCs w:val="18"/>
                <w:lang w:val="en-US"/>
              </w:rPr>
              <w:t>m</w:t>
            </w:r>
            <w:r w:rsidRPr="00E8703E">
              <w:rPr>
                <w:sz w:val="18"/>
                <w:szCs w:val="18"/>
                <w:lang w:val="en-US"/>
              </w:rPr>
              <w:t xml:space="preserve">ethod </w:t>
            </w:r>
            <w:r w:rsidR="00E8703E" w:rsidRPr="00E8703E">
              <w:rPr>
                <w:sz w:val="18"/>
                <w:szCs w:val="18"/>
                <w:lang w:val="en-US"/>
              </w:rPr>
              <w:t>of</w:t>
            </w:r>
            <w:r w:rsidRPr="00E8703E">
              <w:rPr>
                <w:sz w:val="18"/>
                <w:szCs w:val="18"/>
                <w:lang w:val="en-US"/>
              </w:rPr>
              <w:t xml:space="preserve"> </w:t>
            </w:r>
            <w:r w:rsidR="00E8703E" w:rsidRPr="00E8703E">
              <w:rPr>
                <w:sz w:val="18"/>
                <w:szCs w:val="18"/>
                <w:lang w:val="en-US"/>
              </w:rPr>
              <w:t>characterization</w:t>
            </w:r>
            <w:r w:rsidRPr="00E8703E">
              <w:rPr>
                <w:sz w:val="18"/>
                <w:szCs w:val="18"/>
                <w:lang w:val="en-US"/>
              </w:rPr>
              <w:t xml:space="preserve"> </w:t>
            </w:r>
            <w:r w:rsidR="00E8703E" w:rsidRPr="00E8703E">
              <w:rPr>
                <w:sz w:val="18"/>
                <w:szCs w:val="18"/>
                <w:lang w:val="en-US"/>
              </w:rPr>
              <w:t>a</w:t>
            </w:r>
            <w:r w:rsidRPr="00E8703E">
              <w:rPr>
                <w:sz w:val="18"/>
                <w:szCs w:val="18"/>
                <w:lang w:val="en-US"/>
              </w:rPr>
              <w:t xml:space="preserve">nd </w:t>
            </w:r>
            <w:r w:rsidR="00E8703E" w:rsidRPr="00E8703E">
              <w:rPr>
                <w:sz w:val="18"/>
                <w:szCs w:val="18"/>
                <w:lang w:val="en-US"/>
              </w:rPr>
              <w:t>estimation of measurement uncertainty</w:t>
            </w:r>
            <w:r w:rsidRPr="00E8703E">
              <w:rPr>
                <w:sz w:val="18"/>
                <w:szCs w:val="18"/>
                <w:lang w:val="en-US"/>
              </w:rPr>
              <w:t xml:space="preserve"> • </w:t>
            </w:r>
            <w:r w:rsidR="00E8703E" w:rsidRPr="00E8703E">
              <w:rPr>
                <w:sz w:val="18"/>
                <w:szCs w:val="18"/>
                <w:lang w:val="en-US"/>
              </w:rPr>
              <w:t xml:space="preserve">overall impression with respect to RMP’s strengths and areas requiring improvement </w:t>
            </w:r>
            <w:r w:rsidR="00E8703E" w:rsidRPr="00E8703E">
              <w:rPr>
                <w:sz w:val="18"/>
                <w:szCs w:val="18"/>
                <w:lang w:val="en-US"/>
              </w:rPr>
              <w:br/>
              <w:t xml:space="preserve">to appraise the appropriateness and effectiveness of the quality system including improvement potential • final evaluation • </w:t>
            </w:r>
            <w:r w:rsidR="004B1550">
              <w:rPr>
                <w:sz w:val="18"/>
                <w:szCs w:val="18"/>
                <w:lang w:val="en-US"/>
              </w:rPr>
              <w:br/>
            </w:r>
            <w:r w:rsidR="00E8703E" w:rsidRPr="00E8703E">
              <w:rPr>
                <w:sz w:val="18"/>
                <w:szCs w:val="18"/>
                <w:lang w:val="en-US"/>
              </w:rPr>
              <w:t>key aspects/considerations for the following assessment, if applicable</w:t>
            </w:r>
          </w:p>
        </w:tc>
      </w:tr>
    </w:tbl>
    <w:p w:rsidR="000A747E" w:rsidRPr="000401B6" w:rsidRDefault="000A747E" w:rsidP="000401B6">
      <w:pPr>
        <w:spacing w:before="0" w:after="0"/>
        <w:rPr>
          <w:rFonts w:cs="Arial"/>
          <w:bCs/>
          <w:sz w:val="2"/>
          <w:szCs w:val="2"/>
          <w:lang w:val="en-US"/>
        </w:rPr>
        <w:sectPr w:rsidR="000A747E" w:rsidRPr="000401B6" w:rsidSect="00542B9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586B0E" w:rsidTr="00405CFE">
        <w:tc>
          <w:tcPr>
            <w:tcW w:w="9929" w:type="dxa"/>
            <w:shd w:val="clear" w:color="auto" w:fill="FFF2CC"/>
          </w:tcPr>
          <w:p w:rsidR="000A747E" w:rsidRPr="00E8703E" w:rsidRDefault="000A747E" w:rsidP="004D483D">
            <w:pPr>
              <w:rPr>
                <w:lang w:val="en-US"/>
              </w:rPr>
            </w:pPr>
          </w:p>
        </w:tc>
      </w:tr>
    </w:tbl>
    <w:p w:rsidR="000A747E" w:rsidRPr="000401B6" w:rsidRDefault="000A747E" w:rsidP="000401B6">
      <w:pPr>
        <w:spacing w:before="0" w:after="0"/>
        <w:rPr>
          <w:sz w:val="2"/>
          <w:szCs w:val="2"/>
          <w:lang w:val="en-US"/>
        </w:rPr>
        <w:sectPr w:rsidR="000A747E" w:rsidRPr="000401B6" w:rsidSect="00542B9F">
          <w:endnotePr>
            <w:numFmt w:val="decimal"/>
          </w:endnotePr>
          <w:type w:val="continuous"/>
          <w:pgSz w:w="11906" w:h="16838" w:code="9"/>
          <w:pgMar w:top="567" w:right="851" w:bottom="851" w:left="1134" w:header="720" w:footer="567" w:gutter="0"/>
          <w:cols w:space="720"/>
          <w:formProt w:val="0"/>
          <w:docGrid w:linePitch="299"/>
        </w:sectPr>
      </w:pPr>
    </w:p>
    <w:p w:rsidR="005D2105" w:rsidRPr="00E8703E" w:rsidRDefault="005D2105" w:rsidP="00B81DEB">
      <w:pPr>
        <w:rPr>
          <w:sz w:val="18"/>
          <w:szCs w:val="18"/>
          <w:lang w:val="en-US"/>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669"/>
        <w:gridCol w:w="2592"/>
        <w:gridCol w:w="586"/>
        <w:gridCol w:w="1253"/>
        <w:gridCol w:w="1985"/>
        <w:gridCol w:w="2830"/>
      </w:tblGrid>
      <w:tr w:rsidR="001E016C" w:rsidRPr="00DC1F8D" w:rsidTr="00BB6813">
        <w:tc>
          <w:tcPr>
            <w:tcW w:w="3847" w:type="dxa"/>
            <w:gridSpan w:val="3"/>
            <w:tcBorders>
              <w:top w:val="single" w:sz="4" w:space="0" w:color="auto"/>
              <w:left w:val="single" w:sz="2" w:space="0" w:color="auto"/>
              <w:bottom w:val="nil"/>
            </w:tcBorders>
            <w:shd w:val="clear" w:color="auto" w:fill="FFFFFF"/>
          </w:tcPr>
          <w:p w:rsidR="003567D2" w:rsidRPr="00DC1F8D" w:rsidRDefault="004C7EF8" w:rsidP="00E87FF1">
            <w:pPr>
              <w:keepNext/>
              <w:keepLines/>
              <w:rPr>
                <w:b/>
              </w:rPr>
            </w:pPr>
            <w:r w:rsidRPr="00DC1F8D">
              <w:rPr>
                <w:b/>
              </w:rPr>
              <w:t>Recommendation on accreditation</w:t>
            </w:r>
            <w:r w:rsidR="003567D2" w:rsidRPr="00DC1F8D">
              <w:rPr>
                <w:b/>
              </w:rPr>
              <w:t>:</w:t>
            </w:r>
            <w:r w:rsidR="00B475F8" w:rsidRPr="00DC1F8D">
              <w:rPr>
                <w:rStyle w:val="Endnotenzeichen"/>
              </w:rPr>
              <w:endnoteReference w:id="6"/>
            </w:r>
            <w:r w:rsidR="00AC092F" w:rsidRPr="00DC1F8D">
              <w:rPr>
                <w:vertAlign w:val="superscript"/>
              </w:rPr>
              <w:t>)</w:t>
            </w:r>
            <w:r w:rsidR="0004629B" w:rsidRPr="00DC1F8D">
              <w:rPr>
                <w:vertAlign w:val="superscript"/>
              </w:rPr>
              <w:t>,</w:t>
            </w:r>
            <w:r w:rsidR="00982D08" w:rsidRPr="00DC1F8D">
              <w:t xml:space="preserve"> </w:t>
            </w:r>
            <w:r w:rsidR="00B475F8" w:rsidRPr="00DC1F8D">
              <w:rPr>
                <w:rStyle w:val="Endnotenzeichen"/>
              </w:rPr>
              <w:endnoteReference w:id="7"/>
            </w:r>
            <w:r w:rsidR="003567D2" w:rsidRPr="00DC1F8D">
              <w:rPr>
                <w:vertAlign w:val="superscript"/>
              </w:rPr>
              <w:t>)</w:t>
            </w:r>
          </w:p>
        </w:tc>
        <w:tc>
          <w:tcPr>
            <w:tcW w:w="1253" w:type="dxa"/>
            <w:tcBorders>
              <w:top w:val="single" w:sz="4" w:space="0" w:color="auto"/>
              <w:bottom w:val="nil"/>
            </w:tcBorders>
            <w:shd w:val="clear" w:color="auto" w:fill="FFF2CC"/>
            <w:vAlign w:val="center"/>
          </w:tcPr>
          <w:p w:rsidR="003567D2" w:rsidRPr="00DC1F8D" w:rsidRDefault="003567D2" w:rsidP="00E87FF1">
            <w:pPr>
              <w:keepNext/>
              <w:keepLines/>
              <w:tabs>
                <w:tab w:val="left" w:pos="630"/>
                <w:tab w:val="left" w:pos="913"/>
              </w:tabs>
              <w:rPr>
                <w:b/>
                <w:szCs w:val="22"/>
              </w:rPr>
            </w:pPr>
            <w:r w:rsidRPr="00DC1F8D">
              <w:rPr>
                <w:szCs w:val="22"/>
              </w:rPr>
              <w:fldChar w:fldCharType="begin">
                <w:ffData>
                  <w:name w:val=""/>
                  <w:enabled/>
                  <w:calcOnExit w:val="0"/>
                  <w:checkBox>
                    <w:sizeAuto/>
                    <w:default w:val="0"/>
                    <w:checked w:val="0"/>
                  </w:checkBox>
                </w:ffData>
              </w:fldChar>
            </w:r>
            <w:r w:rsidRPr="00DC1F8D">
              <w:rPr>
                <w:szCs w:val="22"/>
              </w:rPr>
              <w:instrText xml:space="preserve"> FORMCHECKBOX </w:instrText>
            </w:r>
            <w:r w:rsidR="00294C1B">
              <w:rPr>
                <w:szCs w:val="22"/>
              </w:rPr>
            </w:r>
            <w:r w:rsidR="00294C1B">
              <w:rPr>
                <w:szCs w:val="22"/>
              </w:rPr>
              <w:fldChar w:fldCharType="separate"/>
            </w:r>
            <w:r w:rsidRPr="00DC1F8D">
              <w:rPr>
                <w:szCs w:val="22"/>
              </w:rPr>
              <w:fldChar w:fldCharType="end"/>
            </w:r>
            <w:r w:rsidRPr="00DC1F8D">
              <w:rPr>
                <w:szCs w:val="22"/>
              </w:rPr>
              <w:t xml:space="preserve"> </w:t>
            </w:r>
            <w:r w:rsidR="004C7EF8" w:rsidRPr="00DC1F8D">
              <w:rPr>
                <w:b/>
                <w:szCs w:val="22"/>
              </w:rPr>
              <w:t>Yes</w:t>
            </w:r>
          </w:p>
        </w:tc>
        <w:tc>
          <w:tcPr>
            <w:tcW w:w="4815" w:type="dxa"/>
            <w:gridSpan w:val="2"/>
            <w:tcBorders>
              <w:top w:val="single" w:sz="4" w:space="0" w:color="auto"/>
              <w:bottom w:val="nil"/>
            </w:tcBorders>
            <w:shd w:val="clear" w:color="auto" w:fill="FFF2CC"/>
            <w:vAlign w:val="center"/>
          </w:tcPr>
          <w:p w:rsidR="003567D2" w:rsidRPr="00DC1F8D" w:rsidRDefault="003567D2" w:rsidP="00E87FF1">
            <w:pPr>
              <w:keepNext/>
              <w:keepLines/>
              <w:tabs>
                <w:tab w:val="left" w:pos="630"/>
                <w:tab w:val="left" w:pos="913"/>
              </w:tabs>
              <w:rPr>
                <w:b/>
                <w:szCs w:val="22"/>
              </w:rPr>
            </w:pPr>
            <w:r w:rsidRPr="00DC1F8D">
              <w:rPr>
                <w:szCs w:val="22"/>
              </w:rPr>
              <w:fldChar w:fldCharType="begin">
                <w:ffData>
                  <w:name w:val="Kontrollkästchen1"/>
                  <w:enabled/>
                  <w:calcOnExit w:val="0"/>
                  <w:checkBox>
                    <w:sizeAuto/>
                    <w:default w:val="0"/>
                    <w:checked w:val="0"/>
                  </w:checkBox>
                </w:ffData>
              </w:fldChar>
            </w:r>
            <w:r w:rsidRPr="00DC1F8D">
              <w:rPr>
                <w:szCs w:val="22"/>
              </w:rPr>
              <w:instrText xml:space="preserve"> FORMCHECKBOX </w:instrText>
            </w:r>
            <w:r w:rsidR="00294C1B">
              <w:rPr>
                <w:szCs w:val="22"/>
              </w:rPr>
            </w:r>
            <w:r w:rsidR="00294C1B">
              <w:rPr>
                <w:szCs w:val="22"/>
              </w:rPr>
              <w:fldChar w:fldCharType="separate"/>
            </w:r>
            <w:r w:rsidRPr="00DC1F8D">
              <w:rPr>
                <w:szCs w:val="22"/>
              </w:rPr>
              <w:fldChar w:fldCharType="end"/>
            </w:r>
            <w:r w:rsidRPr="00DC1F8D">
              <w:rPr>
                <w:szCs w:val="22"/>
              </w:rPr>
              <w:t xml:space="preserve"> </w:t>
            </w:r>
            <w:r w:rsidRPr="00DC1F8D">
              <w:rPr>
                <w:b/>
                <w:bCs/>
                <w:szCs w:val="22"/>
              </w:rPr>
              <w:t>N</w:t>
            </w:r>
            <w:r w:rsidR="004C7EF8" w:rsidRPr="00DC1F8D">
              <w:rPr>
                <w:b/>
                <w:bCs/>
                <w:szCs w:val="22"/>
              </w:rPr>
              <w:t>o</w:t>
            </w:r>
            <w:r w:rsidRPr="00DC1F8D">
              <w:rPr>
                <w:b/>
                <w:bCs/>
                <w:szCs w:val="22"/>
              </w:rPr>
              <w:t xml:space="preserve"> </w:t>
            </w:r>
          </w:p>
        </w:tc>
      </w:tr>
      <w:tr w:rsidR="001504AF" w:rsidRPr="00DC1F8D" w:rsidTr="00BB6813">
        <w:tblPrEx>
          <w:tblCellMar>
            <w:left w:w="70" w:type="dxa"/>
            <w:right w:w="70" w:type="dxa"/>
          </w:tblCellMar>
        </w:tblPrEx>
        <w:tc>
          <w:tcPr>
            <w:tcW w:w="669" w:type="dxa"/>
            <w:tcBorders>
              <w:top w:val="nil"/>
              <w:left w:val="single" w:sz="2" w:space="0" w:color="auto"/>
              <w:bottom w:val="single" w:sz="4" w:space="0" w:color="auto"/>
            </w:tcBorders>
            <w:shd w:val="clear" w:color="auto" w:fill="FFFFFF"/>
            <w:vAlign w:val="bottom"/>
          </w:tcPr>
          <w:p w:rsidR="001504AF" w:rsidRPr="00DC1F8D" w:rsidRDefault="004C7EF8" w:rsidP="004C7EF8">
            <w:pPr>
              <w:rPr>
                <w:bCs/>
              </w:rPr>
            </w:pPr>
            <w:r w:rsidRPr="00DC1F8D">
              <w:rPr>
                <w:bCs/>
              </w:rPr>
              <w:t>Place</w:t>
            </w:r>
            <w:r w:rsidR="00F96F42" w:rsidRPr="00DC1F8D">
              <w:rPr>
                <w:bCs/>
              </w:rPr>
              <w:t>:</w:t>
            </w:r>
          </w:p>
        </w:tc>
        <w:tc>
          <w:tcPr>
            <w:tcW w:w="2592" w:type="dxa"/>
            <w:tcBorders>
              <w:top w:val="nil"/>
              <w:bottom w:val="single" w:sz="4" w:space="0" w:color="auto"/>
              <w:right w:val="nil"/>
            </w:tcBorders>
            <w:shd w:val="clear" w:color="auto" w:fill="FFF2CC"/>
            <w:vAlign w:val="bottom"/>
          </w:tcPr>
          <w:p w:rsidR="001504AF" w:rsidRPr="00DC1F8D" w:rsidRDefault="001504AF" w:rsidP="00B81DEB">
            <w:pPr>
              <w:rPr>
                <w:bCs/>
              </w:rPr>
            </w:pPr>
            <w:r w:rsidRPr="00DC1F8D">
              <w:rPr>
                <w:szCs w:val="22"/>
              </w:rPr>
              <w:fldChar w:fldCharType="begin">
                <w:ffData>
                  <w:name w:val=""/>
                  <w:enabled/>
                  <w:calcOnExit w:val="0"/>
                  <w:textInput/>
                </w:ffData>
              </w:fldChar>
            </w:r>
            <w:r w:rsidRPr="00DC1F8D">
              <w:rPr>
                <w:szCs w:val="22"/>
              </w:rPr>
              <w:instrText xml:space="preserve"> FORMTEXT </w:instrText>
            </w:r>
            <w:r w:rsidRPr="00DC1F8D">
              <w:rPr>
                <w:szCs w:val="22"/>
              </w:rPr>
            </w:r>
            <w:r w:rsidRPr="00DC1F8D">
              <w:rPr>
                <w:szCs w:val="22"/>
              </w:rPr>
              <w:fldChar w:fldCharType="separate"/>
            </w:r>
            <w:r w:rsidRPr="00DC1F8D">
              <w:rPr>
                <w:noProof/>
                <w:szCs w:val="22"/>
              </w:rPr>
              <w:t> </w:t>
            </w:r>
            <w:r w:rsidRPr="00DC1F8D">
              <w:rPr>
                <w:noProof/>
                <w:szCs w:val="22"/>
              </w:rPr>
              <w:t> </w:t>
            </w:r>
            <w:r w:rsidRPr="00DC1F8D">
              <w:rPr>
                <w:noProof/>
                <w:szCs w:val="22"/>
              </w:rPr>
              <w:t> </w:t>
            </w:r>
            <w:r w:rsidRPr="00DC1F8D">
              <w:rPr>
                <w:noProof/>
                <w:szCs w:val="22"/>
              </w:rPr>
              <w:t> </w:t>
            </w:r>
            <w:r w:rsidRPr="00DC1F8D">
              <w:rPr>
                <w:noProof/>
                <w:szCs w:val="22"/>
              </w:rPr>
              <w:t> </w:t>
            </w:r>
            <w:r w:rsidRPr="00DC1F8D">
              <w:rPr>
                <w:szCs w:val="22"/>
              </w:rPr>
              <w:fldChar w:fldCharType="end"/>
            </w:r>
          </w:p>
        </w:tc>
        <w:tc>
          <w:tcPr>
            <w:tcW w:w="586" w:type="dxa"/>
            <w:tcBorders>
              <w:top w:val="nil"/>
              <w:left w:val="nil"/>
              <w:bottom w:val="single" w:sz="4" w:space="0" w:color="auto"/>
            </w:tcBorders>
            <w:shd w:val="clear" w:color="auto" w:fill="FFFFFF"/>
            <w:vAlign w:val="bottom"/>
          </w:tcPr>
          <w:p w:rsidR="001504AF" w:rsidRPr="00DC1F8D" w:rsidRDefault="001504AF" w:rsidP="00BB6813">
            <w:pPr>
              <w:jc w:val="center"/>
              <w:rPr>
                <w:bCs/>
              </w:rPr>
            </w:pPr>
            <w:r w:rsidRPr="00DC1F8D">
              <w:rPr>
                <w:bCs/>
              </w:rPr>
              <w:t>Dat</w:t>
            </w:r>
            <w:r w:rsidR="004C7EF8" w:rsidRPr="00DC1F8D">
              <w:rPr>
                <w:bCs/>
              </w:rPr>
              <w:t>e</w:t>
            </w:r>
            <w:r w:rsidRPr="00DC1F8D">
              <w:rPr>
                <w:bCs/>
              </w:rPr>
              <w:t>:</w:t>
            </w:r>
          </w:p>
        </w:tc>
        <w:tc>
          <w:tcPr>
            <w:tcW w:w="1253" w:type="dxa"/>
            <w:tcBorders>
              <w:top w:val="nil"/>
              <w:bottom w:val="single" w:sz="4" w:space="0" w:color="auto"/>
            </w:tcBorders>
            <w:shd w:val="clear" w:color="auto" w:fill="FFF2CC"/>
            <w:vAlign w:val="bottom"/>
          </w:tcPr>
          <w:p w:rsidR="001504AF" w:rsidRPr="00DC1F8D" w:rsidRDefault="001504AF" w:rsidP="00E378E6">
            <w:pPr>
              <w:rPr>
                <w:bCs/>
              </w:rPr>
            </w:pPr>
            <w:r w:rsidRPr="00DC1F8D">
              <w:rPr>
                <w:szCs w:val="22"/>
              </w:rPr>
              <w:fldChar w:fldCharType="begin">
                <w:ffData>
                  <w:name w:val="Ausgabedatum"/>
                  <w:enabled/>
                  <w:calcOnExit w:val="0"/>
                  <w:textInput/>
                </w:ffData>
              </w:fldChar>
            </w:r>
            <w:bookmarkStart w:id="44" w:name="Ausgabedatum"/>
            <w:r w:rsidRPr="00DC1F8D">
              <w:rPr>
                <w:szCs w:val="22"/>
              </w:rPr>
              <w:instrText xml:space="preserve"> FORMTEXT </w:instrText>
            </w:r>
            <w:r w:rsidRPr="00DC1F8D">
              <w:rPr>
                <w:szCs w:val="22"/>
              </w:rPr>
            </w:r>
            <w:r w:rsidRPr="00DC1F8D">
              <w:rPr>
                <w:szCs w:val="22"/>
              </w:rPr>
              <w:fldChar w:fldCharType="separate"/>
            </w:r>
            <w:r w:rsidR="00E378E6" w:rsidRPr="00DC1F8D">
              <w:rPr>
                <w:noProof/>
                <w:szCs w:val="22"/>
              </w:rPr>
              <w:t> </w:t>
            </w:r>
            <w:r w:rsidR="00E378E6" w:rsidRPr="00DC1F8D">
              <w:rPr>
                <w:noProof/>
                <w:szCs w:val="22"/>
              </w:rPr>
              <w:t> </w:t>
            </w:r>
            <w:r w:rsidR="00E378E6" w:rsidRPr="00DC1F8D">
              <w:rPr>
                <w:noProof/>
                <w:szCs w:val="22"/>
              </w:rPr>
              <w:t> </w:t>
            </w:r>
            <w:r w:rsidR="00E378E6" w:rsidRPr="00DC1F8D">
              <w:rPr>
                <w:noProof/>
                <w:szCs w:val="22"/>
              </w:rPr>
              <w:t> </w:t>
            </w:r>
            <w:r w:rsidR="00E378E6" w:rsidRPr="00DC1F8D">
              <w:rPr>
                <w:noProof/>
                <w:szCs w:val="22"/>
              </w:rPr>
              <w:t> </w:t>
            </w:r>
            <w:r w:rsidRPr="00DC1F8D">
              <w:rPr>
                <w:szCs w:val="22"/>
              </w:rPr>
              <w:fldChar w:fldCharType="end"/>
            </w:r>
            <w:bookmarkEnd w:id="44"/>
          </w:p>
        </w:tc>
        <w:tc>
          <w:tcPr>
            <w:tcW w:w="1985" w:type="dxa"/>
            <w:tcBorders>
              <w:top w:val="nil"/>
              <w:bottom w:val="single" w:sz="4" w:space="0" w:color="auto"/>
            </w:tcBorders>
            <w:shd w:val="clear" w:color="auto" w:fill="auto"/>
            <w:vAlign w:val="bottom"/>
          </w:tcPr>
          <w:p w:rsidR="001504AF" w:rsidRPr="00DC1F8D" w:rsidRDefault="003629E8" w:rsidP="00BB6813">
            <w:pPr>
              <w:rPr>
                <w:bCs/>
              </w:rPr>
            </w:pPr>
            <w:r w:rsidRPr="00DC1F8D">
              <w:rPr>
                <w:bCs/>
              </w:rPr>
              <w:t>S</w:t>
            </w:r>
            <w:r w:rsidR="004C7EF8" w:rsidRPr="00DC1F8D">
              <w:rPr>
                <w:bCs/>
              </w:rPr>
              <w:t>igned</w:t>
            </w:r>
            <w:r w:rsidR="00BB6813">
              <w:rPr>
                <w:bCs/>
              </w:rPr>
              <w:t xml:space="preserve"> </w:t>
            </w:r>
            <w:r w:rsidR="00BB6813" w:rsidRPr="00232379">
              <w:rPr>
                <w:bCs/>
                <w:i/>
                <w:caps/>
                <w:sz w:val="16"/>
                <w:lang w:val="en-GB"/>
              </w:rPr>
              <w:t>Assessor Name:</w:t>
            </w:r>
          </w:p>
        </w:tc>
        <w:tc>
          <w:tcPr>
            <w:tcW w:w="2830" w:type="dxa"/>
            <w:tcBorders>
              <w:top w:val="nil"/>
              <w:bottom w:val="single" w:sz="4" w:space="0" w:color="auto"/>
            </w:tcBorders>
            <w:shd w:val="clear" w:color="auto" w:fill="FFF2CC"/>
            <w:vAlign w:val="bottom"/>
          </w:tcPr>
          <w:p w:rsidR="001504AF" w:rsidRPr="00DC1F8D" w:rsidRDefault="00D94592" w:rsidP="00E65BD9">
            <w:pPr>
              <w:rPr>
                <w:bCs/>
                <w:sz w:val="22"/>
                <w:szCs w:val="22"/>
              </w:rPr>
            </w:pPr>
            <w:r w:rsidRPr="00BB6813">
              <w:rPr>
                <w:i/>
                <w:szCs w:val="22"/>
              </w:rPr>
              <w:fldChar w:fldCharType="begin">
                <w:ffData>
                  <w:name w:val="gezeichnet"/>
                  <w:enabled/>
                  <w:calcOnExit w:val="0"/>
                  <w:textInput/>
                </w:ffData>
              </w:fldChar>
            </w:r>
            <w:bookmarkStart w:id="45" w:name="gezeichnet"/>
            <w:r w:rsidRPr="00BB6813">
              <w:rPr>
                <w:i/>
                <w:szCs w:val="22"/>
              </w:rPr>
              <w:instrText xml:space="preserve"> FORMTEXT </w:instrText>
            </w:r>
            <w:r w:rsidRPr="00BB6813">
              <w:rPr>
                <w:i/>
                <w:szCs w:val="22"/>
              </w:rPr>
            </w:r>
            <w:r w:rsidRPr="00BB6813">
              <w:rPr>
                <w:i/>
                <w:szCs w:val="22"/>
              </w:rPr>
              <w:fldChar w:fldCharType="separate"/>
            </w:r>
            <w:r w:rsidR="00E65BD9" w:rsidRPr="00BB6813">
              <w:rPr>
                <w:i/>
                <w:noProof/>
                <w:szCs w:val="22"/>
              </w:rPr>
              <w:t> </w:t>
            </w:r>
            <w:r w:rsidR="00E65BD9" w:rsidRPr="00BB6813">
              <w:rPr>
                <w:i/>
                <w:noProof/>
                <w:szCs w:val="22"/>
              </w:rPr>
              <w:t> </w:t>
            </w:r>
            <w:r w:rsidR="00E65BD9" w:rsidRPr="00BB6813">
              <w:rPr>
                <w:i/>
                <w:noProof/>
                <w:szCs w:val="22"/>
              </w:rPr>
              <w:t> </w:t>
            </w:r>
            <w:r w:rsidR="00E65BD9" w:rsidRPr="00BB6813">
              <w:rPr>
                <w:i/>
                <w:noProof/>
                <w:szCs w:val="22"/>
              </w:rPr>
              <w:t> </w:t>
            </w:r>
            <w:r w:rsidR="00E65BD9" w:rsidRPr="00BB6813">
              <w:rPr>
                <w:i/>
                <w:noProof/>
                <w:szCs w:val="22"/>
              </w:rPr>
              <w:t> </w:t>
            </w:r>
            <w:r w:rsidRPr="00BB6813">
              <w:rPr>
                <w:i/>
                <w:szCs w:val="22"/>
              </w:rPr>
              <w:fldChar w:fldCharType="end"/>
            </w:r>
            <w:bookmarkEnd w:id="45"/>
            <w:r w:rsidR="001A22C9">
              <w:rPr>
                <w:szCs w:val="22"/>
              </w:rPr>
              <w:t xml:space="preserve"> </w:t>
            </w:r>
            <w:r w:rsidR="00530425" w:rsidRPr="00DC1F8D">
              <w:rPr>
                <w:rStyle w:val="Endnotenzeichen"/>
                <w:bCs/>
                <w:sz w:val="22"/>
                <w:szCs w:val="22"/>
              </w:rPr>
              <w:endnoteReference w:id="8"/>
            </w:r>
          </w:p>
        </w:tc>
      </w:tr>
    </w:tbl>
    <w:p w:rsidR="003567D2" w:rsidRPr="00DC1F8D" w:rsidRDefault="003567D2" w:rsidP="00B81DEB">
      <w:pPr>
        <w:rPr>
          <w:sz w:val="18"/>
          <w:szCs w:val="18"/>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683"/>
        <w:gridCol w:w="2578"/>
        <w:gridCol w:w="586"/>
        <w:gridCol w:w="1260"/>
        <w:gridCol w:w="1978"/>
        <w:gridCol w:w="2830"/>
      </w:tblGrid>
      <w:tr w:rsidR="004B4BEA" w:rsidRPr="00586B0E" w:rsidTr="00BB6813">
        <w:tc>
          <w:tcPr>
            <w:tcW w:w="3847" w:type="dxa"/>
            <w:gridSpan w:val="3"/>
          </w:tcPr>
          <w:p w:rsidR="004B4BEA" w:rsidRPr="00DC1F8D" w:rsidRDefault="004C7EF8" w:rsidP="00E87FF1">
            <w:pPr>
              <w:keepNext/>
              <w:keepLines/>
              <w:rPr>
                <w:bCs/>
                <w:lang w:val="en-US"/>
              </w:rPr>
            </w:pPr>
            <w:r w:rsidRPr="00DC1F8D">
              <w:rPr>
                <w:b/>
                <w:lang w:val="en-US"/>
              </w:rPr>
              <w:t xml:space="preserve">Report reviewed by the </w:t>
            </w:r>
            <w:r w:rsidR="0097203A">
              <w:rPr>
                <w:b/>
                <w:lang w:val="en-US"/>
              </w:rPr>
              <w:t>case manager</w:t>
            </w:r>
            <w:r w:rsidR="004B4BEA" w:rsidRPr="00DC1F8D">
              <w:rPr>
                <w:b/>
                <w:lang w:val="en-US"/>
              </w:rPr>
              <w:t>:</w:t>
            </w:r>
          </w:p>
        </w:tc>
        <w:tc>
          <w:tcPr>
            <w:tcW w:w="6068" w:type="dxa"/>
            <w:gridSpan w:val="3"/>
            <w:vAlign w:val="bottom"/>
          </w:tcPr>
          <w:p w:rsidR="004B4BEA" w:rsidRPr="00DC1F8D" w:rsidRDefault="004B4BEA" w:rsidP="00E87FF1">
            <w:pPr>
              <w:keepNext/>
              <w:keepLines/>
              <w:rPr>
                <w:lang w:val="en-US"/>
              </w:rPr>
            </w:pPr>
          </w:p>
        </w:tc>
      </w:tr>
      <w:tr w:rsidR="004C7EF8" w:rsidRPr="00DC1F8D" w:rsidTr="00BB6813">
        <w:tc>
          <w:tcPr>
            <w:tcW w:w="683" w:type="dxa"/>
            <w:vAlign w:val="bottom"/>
          </w:tcPr>
          <w:p w:rsidR="004C7EF8" w:rsidRPr="00DC1F8D" w:rsidRDefault="004C7EF8" w:rsidP="004C7EF8">
            <w:pPr>
              <w:rPr>
                <w:bCs/>
              </w:rPr>
            </w:pPr>
            <w:r w:rsidRPr="00DC1F8D">
              <w:rPr>
                <w:bCs/>
              </w:rPr>
              <w:t>Place:</w:t>
            </w:r>
          </w:p>
        </w:tc>
        <w:tc>
          <w:tcPr>
            <w:tcW w:w="2578" w:type="dxa"/>
            <w:tcBorders>
              <w:top w:val="nil"/>
              <w:bottom w:val="single" w:sz="4" w:space="0" w:color="auto"/>
            </w:tcBorders>
            <w:shd w:val="clear" w:color="auto" w:fill="FFF2CC"/>
            <w:vAlign w:val="bottom"/>
          </w:tcPr>
          <w:p w:rsidR="004C7EF8" w:rsidRPr="00DC1F8D" w:rsidRDefault="004C7EF8" w:rsidP="004C7EF8">
            <w:pPr>
              <w:rPr>
                <w:bCs/>
              </w:rPr>
            </w:pPr>
            <w:r w:rsidRPr="00DC1F8D">
              <w:rPr>
                <w:szCs w:val="22"/>
              </w:rPr>
              <w:fldChar w:fldCharType="begin">
                <w:ffData>
                  <w:name w:val=""/>
                  <w:enabled/>
                  <w:calcOnExit w:val="0"/>
                  <w:textInput/>
                </w:ffData>
              </w:fldChar>
            </w:r>
            <w:r w:rsidRPr="00DC1F8D">
              <w:rPr>
                <w:szCs w:val="22"/>
              </w:rPr>
              <w:instrText xml:space="preserve"> FORMTEXT </w:instrText>
            </w:r>
            <w:r w:rsidRPr="00DC1F8D">
              <w:rPr>
                <w:szCs w:val="22"/>
              </w:rPr>
            </w:r>
            <w:r w:rsidRPr="00DC1F8D">
              <w:rPr>
                <w:szCs w:val="22"/>
              </w:rPr>
              <w:fldChar w:fldCharType="separate"/>
            </w:r>
            <w:r w:rsidRPr="00DC1F8D">
              <w:rPr>
                <w:noProof/>
                <w:szCs w:val="22"/>
              </w:rPr>
              <w:t> </w:t>
            </w:r>
            <w:r w:rsidRPr="00DC1F8D">
              <w:rPr>
                <w:noProof/>
                <w:szCs w:val="22"/>
              </w:rPr>
              <w:t> </w:t>
            </w:r>
            <w:r w:rsidRPr="00DC1F8D">
              <w:rPr>
                <w:noProof/>
                <w:szCs w:val="22"/>
              </w:rPr>
              <w:t> </w:t>
            </w:r>
            <w:r w:rsidRPr="00DC1F8D">
              <w:rPr>
                <w:noProof/>
                <w:szCs w:val="22"/>
              </w:rPr>
              <w:t> </w:t>
            </w:r>
            <w:r w:rsidRPr="00DC1F8D">
              <w:rPr>
                <w:noProof/>
                <w:szCs w:val="22"/>
              </w:rPr>
              <w:t> </w:t>
            </w:r>
            <w:r w:rsidRPr="00DC1F8D">
              <w:rPr>
                <w:szCs w:val="22"/>
              </w:rPr>
              <w:fldChar w:fldCharType="end"/>
            </w:r>
          </w:p>
        </w:tc>
        <w:tc>
          <w:tcPr>
            <w:tcW w:w="586" w:type="dxa"/>
            <w:vAlign w:val="bottom"/>
          </w:tcPr>
          <w:p w:rsidR="004C7EF8" w:rsidRPr="00DC1F8D" w:rsidRDefault="004C7EF8" w:rsidP="00BB6813">
            <w:pPr>
              <w:jc w:val="center"/>
              <w:rPr>
                <w:bCs/>
              </w:rPr>
            </w:pPr>
            <w:r w:rsidRPr="00DC1F8D">
              <w:rPr>
                <w:bCs/>
              </w:rPr>
              <w:t>Date:</w:t>
            </w:r>
          </w:p>
        </w:tc>
        <w:tc>
          <w:tcPr>
            <w:tcW w:w="1260" w:type="dxa"/>
            <w:tcBorders>
              <w:top w:val="nil"/>
              <w:bottom w:val="single" w:sz="4" w:space="0" w:color="auto"/>
            </w:tcBorders>
            <w:shd w:val="clear" w:color="auto" w:fill="FFF2CC"/>
            <w:vAlign w:val="bottom"/>
          </w:tcPr>
          <w:p w:rsidR="004C7EF8" w:rsidRPr="00DC1F8D" w:rsidRDefault="004C7EF8" w:rsidP="004C7EF8">
            <w:pPr>
              <w:rPr>
                <w:bCs/>
              </w:rPr>
            </w:pPr>
            <w:r w:rsidRPr="00DC1F8D">
              <w:rPr>
                <w:szCs w:val="22"/>
              </w:rPr>
              <w:fldChar w:fldCharType="begin">
                <w:ffData>
                  <w:name w:val="Ausgabedatum"/>
                  <w:enabled/>
                  <w:calcOnExit w:val="0"/>
                  <w:textInput/>
                </w:ffData>
              </w:fldChar>
            </w:r>
            <w:r w:rsidRPr="00DC1F8D">
              <w:rPr>
                <w:szCs w:val="22"/>
              </w:rPr>
              <w:instrText xml:space="preserve"> FORMTEXT </w:instrText>
            </w:r>
            <w:r w:rsidRPr="00DC1F8D">
              <w:rPr>
                <w:szCs w:val="22"/>
              </w:rPr>
            </w:r>
            <w:r w:rsidRPr="00DC1F8D">
              <w:rPr>
                <w:szCs w:val="22"/>
              </w:rPr>
              <w:fldChar w:fldCharType="separate"/>
            </w:r>
            <w:r w:rsidRPr="00DC1F8D">
              <w:rPr>
                <w:noProof/>
                <w:szCs w:val="22"/>
              </w:rPr>
              <w:t> </w:t>
            </w:r>
            <w:r w:rsidRPr="00DC1F8D">
              <w:rPr>
                <w:noProof/>
                <w:szCs w:val="22"/>
              </w:rPr>
              <w:t> </w:t>
            </w:r>
            <w:r w:rsidRPr="00DC1F8D">
              <w:rPr>
                <w:noProof/>
                <w:szCs w:val="22"/>
              </w:rPr>
              <w:t> </w:t>
            </w:r>
            <w:r w:rsidRPr="00DC1F8D">
              <w:rPr>
                <w:noProof/>
                <w:szCs w:val="22"/>
              </w:rPr>
              <w:t> </w:t>
            </w:r>
            <w:r w:rsidRPr="00DC1F8D">
              <w:rPr>
                <w:noProof/>
                <w:szCs w:val="22"/>
              </w:rPr>
              <w:t> </w:t>
            </w:r>
            <w:r w:rsidRPr="00DC1F8D">
              <w:rPr>
                <w:szCs w:val="22"/>
              </w:rPr>
              <w:fldChar w:fldCharType="end"/>
            </w:r>
          </w:p>
        </w:tc>
        <w:tc>
          <w:tcPr>
            <w:tcW w:w="1978" w:type="dxa"/>
            <w:tcBorders>
              <w:top w:val="nil"/>
              <w:bottom w:val="single" w:sz="4" w:space="0" w:color="auto"/>
            </w:tcBorders>
            <w:shd w:val="clear" w:color="auto" w:fill="auto"/>
            <w:vAlign w:val="bottom"/>
          </w:tcPr>
          <w:p w:rsidR="004C7EF8" w:rsidRPr="00DC1F8D" w:rsidRDefault="003629E8" w:rsidP="00BB6813">
            <w:pPr>
              <w:rPr>
                <w:bCs/>
              </w:rPr>
            </w:pPr>
            <w:r w:rsidRPr="00DC1F8D">
              <w:rPr>
                <w:bCs/>
              </w:rPr>
              <w:t>S</w:t>
            </w:r>
            <w:r w:rsidR="004C7EF8" w:rsidRPr="00DC1F8D">
              <w:rPr>
                <w:bCs/>
              </w:rPr>
              <w:t>igned</w:t>
            </w:r>
            <w:r w:rsidR="00BB6813">
              <w:rPr>
                <w:bCs/>
              </w:rPr>
              <w:t xml:space="preserve"> </w:t>
            </w:r>
            <w:r w:rsidR="00BB6813" w:rsidRPr="00232379">
              <w:rPr>
                <w:bCs/>
                <w:i/>
                <w:caps/>
                <w:sz w:val="16"/>
                <w:lang w:val="en-GB"/>
              </w:rPr>
              <w:t>Case manager:</w:t>
            </w:r>
          </w:p>
        </w:tc>
        <w:tc>
          <w:tcPr>
            <w:tcW w:w="2830" w:type="dxa"/>
            <w:tcBorders>
              <w:top w:val="nil"/>
              <w:bottom w:val="single" w:sz="4" w:space="0" w:color="auto"/>
              <w:right w:val="single" w:sz="2" w:space="0" w:color="auto"/>
            </w:tcBorders>
            <w:shd w:val="clear" w:color="auto" w:fill="FFF2CC"/>
            <w:vAlign w:val="bottom"/>
          </w:tcPr>
          <w:p w:rsidR="004C7EF8" w:rsidRPr="00BB6813" w:rsidRDefault="004C7EF8" w:rsidP="004C7EF8">
            <w:pPr>
              <w:rPr>
                <w:bCs/>
                <w:i/>
              </w:rPr>
            </w:pPr>
            <w:r w:rsidRPr="00BB6813">
              <w:rPr>
                <w:i/>
                <w:szCs w:val="22"/>
              </w:rPr>
              <w:fldChar w:fldCharType="begin">
                <w:ffData>
                  <w:name w:val=""/>
                  <w:enabled/>
                  <w:calcOnExit w:val="0"/>
                  <w:textInput/>
                </w:ffData>
              </w:fldChar>
            </w:r>
            <w:r w:rsidRPr="00BB6813">
              <w:rPr>
                <w:i/>
                <w:szCs w:val="22"/>
              </w:rPr>
              <w:instrText xml:space="preserve"> FORMTEXT </w:instrText>
            </w:r>
            <w:r w:rsidRPr="00BB6813">
              <w:rPr>
                <w:i/>
                <w:szCs w:val="22"/>
              </w:rPr>
            </w:r>
            <w:r w:rsidRPr="00BB6813">
              <w:rPr>
                <w:i/>
                <w:szCs w:val="22"/>
              </w:rPr>
              <w:fldChar w:fldCharType="separate"/>
            </w:r>
            <w:r w:rsidRPr="00BB6813">
              <w:rPr>
                <w:i/>
                <w:noProof/>
                <w:szCs w:val="22"/>
              </w:rPr>
              <w:t> </w:t>
            </w:r>
            <w:r w:rsidRPr="00BB6813">
              <w:rPr>
                <w:i/>
                <w:noProof/>
                <w:szCs w:val="22"/>
              </w:rPr>
              <w:t> </w:t>
            </w:r>
            <w:r w:rsidRPr="00BB6813">
              <w:rPr>
                <w:i/>
                <w:noProof/>
                <w:szCs w:val="22"/>
              </w:rPr>
              <w:t> </w:t>
            </w:r>
            <w:r w:rsidRPr="00BB6813">
              <w:rPr>
                <w:i/>
                <w:noProof/>
                <w:szCs w:val="22"/>
              </w:rPr>
              <w:t> </w:t>
            </w:r>
            <w:r w:rsidRPr="00BB6813">
              <w:rPr>
                <w:i/>
                <w:noProof/>
                <w:szCs w:val="22"/>
              </w:rPr>
              <w:t> </w:t>
            </w:r>
            <w:r w:rsidRPr="00BB6813">
              <w:rPr>
                <w:i/>
                <w:szCs w:val="22"/>
              </w:rPr>
              <w:fldChar w:fldCharType="end"/>
            </w:r>
          </w:p>
        </w:tc>
      </w:tr>
    </w:tbl>
    <w:p w:rsidR="008B571B" w:rsidRPr="00E87FF1" w:rsidRDefault="008B571B" w:rsidP="00E87FF1">
      <w:pPr>
        <w:rPr>
          <w:sz w:val="18"/>
          <w:szCs w:val="18"/>
        </w:rPr>
      </w:pPr>
    </w:p>
    <w:p w:rsidR="008B571B" w:rsidRDefault="00FD2F82" w:rsidP="00B81DEB">
      <w:pPr>
        <w:ind w:left="1134" w:right="391" w:hanging="1134"/>
        <w:rPr>
          <w:lang w:val="en-US"/>
        </w:rPr>
      </w:pPr>
      <w:r w:rsidRPr="00DC1F8D">
        <w:rPr>
          <w:u w:val="single"/>
          <w:lang w:val="en-US"/>
        </w:rPr>
        <w:t>Note</w:t>
      </w:r>
      <w:r w:rsidR="008B571B" w:rsidRPr="00DC1F8D">
        <w:rPr>
          <w:u w:val="single"/>
          <w:lang w:val="en-US"/>
        </w:rPr>
        <w:t>:</w:t>
      </w:r>
      <w:r w:rsidR="008B571B" w:rsidRPr="00DC1F8D">
        <w:rPr>
          <w:lang w:val="en-US"/>
        </w:rPr>
        <w:t xml:space="preserve"> </w:t>
      </w:r>
      <w:r w:rsidR="00AC092F" w:rsidRPr="00DC1F8D">
        <w:rPr>
          <w:lang w:val="en-US"/>
        </w:rPr>
        <w:tab/>
      </w:r>
      <w:r w:rsidR="00E9314E" w:rsidRPr="00DC1F8D">
        <w:rPr>
          <w:lang w:val="en-US"/>
        </w:rPr>
        <w:t>T</w:t>
      </w:r>
      <w:r w:rsidRPr="00DC1F8D">
        <w:rPr>
          <w:lang w:val="en-US"/>
        </w:rPr>
        <w:t>he ass</w:t>
      </w:r>
      <w:r w:rsidR="003629E8" w:rsidRPr="00DC1F8D">
        <w:rPr>
          <w:lang w:val="en-US"/>
        </w:rPr>
        <w:t>e</w:t>
      </w:r>
      <w:r w:rsidRPr="00DC1F8D">
        <w:rPr>
          <w:lang w:val="en-US"/>
        </w:rPr>
        <w:t xml:space="preserve">ssor does </w:t>
      </w:r>
      <w:r w:rsidRPr="00DC1F8D">
        <w:rPr>
          <w:u w:val="single"/>
          <w:lang w:val="en-US"/>
        </w:rPr>
        <w:t>not</w:t>
      </w:r>
      <w:r w:rsidRPr="00DC1F8D">
        <w:rPr>
          <w:lang w:val="en-US"/>
        </w:rPr>
        <w:t xml:space="preserve"> confirm the complete correctness of the reference documents of the conformity assessment body.</w:t>
      </w:r>
    </w:p>
    <w:p w:rsidR="00276233" w:rsidRPr="00276233" w:rsidRDefault="00276233" w:rsidP="00276233">
      <w:pPr>
        <w:pStyle w:val="Textkrper"/>
        <w:ind w:left="284" w:hanging="284"/>
        <w:rPr>
          <w:rFonts w:cs="Times New Roman"/>
          <w:sz w:val="20"/>
          <w:lang w:val="en-GB"/>
        </w:rPr>
      </w:pPr>
      <w:r w:rsidRPr="00276233">
        <w:rPr>
          <w:sz w:val="20"/>
          <w:lang w:val="en-GB"/>
        </w:rPr>
        <w:lastRenderedPageBreak/>
        <w:t>*</w:t>
      </w:r>
      <w:r w:rsidRPr="00276233">
        <w:rPr>
          <w:sz w:val="20"/>
          <w:lang w:val="en-GB"/>
        </w:rPr>
        <w:tab/>
      </w:r>
      <w:r w:rsidRPr="005733C3">
        <w:rPr>
          <w:sz w:val="20"/>
          <w:u w:val="single"/>
          <w:lang w:val="en-GB"/>
        </w:rPr>
        <w:t>Grading of fulfillment</w:t>
      </w:r>
      <w:r w:rsidRPr="00276233">
        <w:rPr>
          <w:sz w:val="20"/>
          <w:lang w:val="en-GB"/>
        </w:rPr>
        <w:t xml:space="preserve"> of the </w:t>
      </w:r>
      <w:r w:rsidRPr="00276233">
        <w:rPr>
          <w:rFonts w:cs="Times New Roman"/>
          <w:sz w:val="20"/>
          <w:lang w:val="en-GB"/>
        </w:rPr>
        <w:t xml:space="preserve">requirements of a section of the standard </w:t>
      </w:r>
      <w:r w:rsidR="00BB1669" w:rsidRPr="00C11784">
        <w:rPr>
          <w:rFonts w:cs="Times New Roman"/>
          <w:sz w:val="20"/>
          <w:lang w:val="en-GB"/>
        </w:rPr>
        <w:t>to be entered by the assessor</w:t>
      </w:r>
      <w:r w:rsidR="00BB1669">
        <w:rPr>
          <w:rFonts w:cs="Times New Roman"/>
          <w:sz w:val="20"/>
          <w:lang w:val="en-GB"/>
        </w:rPr>
        <w:t>:</w:t>
      </w:r>
    </w:p>
    <w:p w:rsidR="00276233" w:rsidRPr="00276233" w:rsidRDefault="00276233" w:rsidP="00276233">
      <w:pPr>
        <w:tabs>
          <w:tab w:val="left" w:pos="1701"/>
        </w:tabs>
        <w:spacing w:after="0"/>
        <w:ind w:left="568" w:hanging="284"/>
        <w:rPr>
          <w:lang w:val="en-GB"/>
        </w:rPr>
      </w:pPr>
      <w:r w:rsidRPr="00276233">
        <w:rPr>
          <w:lang w:val="en-GB"/>
        </w:rPr>
        <w:t>1</w:t>
      </w:r>
      <w:r w:rsidRPr="00276233">
        <w:rPr>
          <w:lang w:val="en-GB"/>
        </w:rPr>
        <w:tab/>
      </w:r>
      <w:r w:rsidRPr="00BB1669">
        <w:rPr>
          <w:b/>
          <w:lang w:val="en-GB"/>
        </w:rPr>
        <w:t>No</w:t>
      </w:r>
      <w:r w:rsidRPr="00276233">
        <w:rPr>
          <w:lang w:val="en-GB"/>
        </w:rPr>
        <w:t xml:space="preserve"> non-conformity</w:t>
      </w:r>
    </w:p>
    <w:p w:rsidR="00276233" w:rsidRPr="00276233" w:rsidRDefault="00276233" w:rsidP="00276233">
      <w:pPr>
        <w:tabs>
          <w:tab w:val="left" w:pos="1701"/>
        </w:tabs>
        <w:spacing w:after="0"/>
        <w:ind w:left="568" w:hanging="284"/>
        <w:rPr>
          <w:lang w:val="en-GB"/>
        </w:rPr>
      </w:pPr>
      <w:r w:rsidRPr="00276233">
        <w:rPr>
          <w:lang w:val="en-GB"/>
        </w:rPr>
        <w:t>2</w:t>
      </w:r>
      <w:r w:rsidRPr="00276233">
        <w:rPr>
          <w:lang w:val="en-GB"/>
        </w:rPr>
        <w:tab/>
      </w:r>
      <w:r w:rsidRPr="00BB1669">
        <w:rPr>
          <w:b/>
          <w:lang w:val="en-GB"/>
        </w:rPr>
        <w:t>Non</w:t>
      </w:r>
      <w:r w:rsidRPr="00276233">
        <w:rPr>
          <w:b/>
          <w:lang w:val="en-GB"/>
        </w:rPr>
        <w:t xml:space="preserve"> critical</w:t>
      </w:r>
      <w:r w:rsidRPr="00276233">
        <w:rPr>
          <w:lang w:val="en-GB"/>
        </w:rPr>
        <w:t xml:space="preserve"> non-conformity</w:t>
      </w:r>
    </w:p>
    <w:p w:rsidR="00276233" w:rsidRPr="00276233" w:rsidRDefault="00276233" w:rsidP="00276233">
      <w:pPr>
        <w:ind w:left="567" w:right="391" w:hanging="283"/>
        <w:rPr>
          <w:lang w:val="en-US"/>
        </w:rPr>
      </w:pPr>
      <w:r w:rsidRPr="00276233">
        <w:rPr>
          <w:lang w:val="en-GB"/>
        </w:rPr>
        <w:t>3</w:t>
      </w:r>
      <w:r w:rsidRPr="00276233">
        <w:rPr>
          <w:lang w:val="en-GB"/>
        </w:rPr>
        <w:tab/>
      </w:r>
      <w:r w:rsidRPr="00276233">
        <w:rPr>
          <w:b/>
          <w:lang w:val="en-GB"/>
        </w:rPr>
        <w:t xml:space="preserve">Critical </w:t>
      </w:r>
      <w:r w:rsidRPr="00276233">
        <w:rPr>
          <w:lang w:val="en-GB"/>
        </w:rPr>
        <w:t>non-conformity</w:t>
      </w:r>
    </w:p>
    <w:p w:rsidR="00276233" w:rsidRPr="00276233" w:rsidRDefault="00276233" w:rsidP="00276233">
      <w:pPr>
        <w:ind w:left="284" w:right="391" w:hanging="284"/>
        <w:rPr>
          <w:lang w:val="en-US"/>
        </w:rPr>
      </w:pPr>
      <w:r>
        <w:rPr>
          <w:lang w:val="en-US"/>
        </w:rPr>
        <w:t>**</w:t>
      </w:r>
      <w:r w:rsidRPr="00276233">
        <w:rPr>
          <w:lang w:val="en-US"/>
        </w:rPr>
        <w:tab/>
      </w:r>
      <w:r w:rsidR="00EC4A42">
        <w:rPr>
          <w:lang w:val="en-GB"/>
        </w:rPr>
        <w:t>NC = Non-</w:t>
      </w:r>
      <w:r w:rsidRPr="00276233">
        <w:rPr>
          <w:lang w:val="en-GB"/>
        </w:rPr>
        <w:t>conformity</w:t>
      </w:r>
    </w:p>
    <w:sectPr w:rsidR="00276233" w:rsidRPr="00276233" w:rsidSect="00542B9F">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C1B" w:rsidRDefault="00294C1B">
      <w:r>
        <w:separator/>
      </w:r>
    </w:p>
  </w:endnote>
  <w:endnote w:type="continuationSeparator" w:id="0">
    <w:p w:rsidR="00294C1B" w:rsidRDefault="00294C1B">
      <w:r>
        <w:continuationSeparator/>
      </w:r>
    </w:p>
  </w:endnote>
  <w:endnote w:id="1">
    <w:p w:rsidR="00BB1669" w:rsidRPr="00C158D7" w:rsidRDefault="00BB1669" w:rsidP="00BB1669">
      <w:pPr>
        <w:pStyle w:val="Endnotentext"/>
        <w:tabs>
          <w:tab w:val="left" w:pos="308"/>
        </w:tabs>
        <w:ind w:left="308" w:hanging="308"/>
        <w:rPr>
          <w:sz w:val="18"/>
          <w:szCs w:val="18"/>
          <w:lang w:val="en-GB"/>
        </w:rPr>
      </w:pPr>
      <w:r>
        <w:rPr>
          <w:rStyle w:val="Endnotenzeichen"/>
        </w:rPr>
        <w:endnoteRef/>
      </w:r>
      <w:r w:rsidRPr="00F012E2">
        <w:rPr>
          <w:sz w:val="18"/>
          <w:szCs w:val="18"/>
          <w:lang w:val="en-GB"/>
        </w:rPr>
        <w:tab/>
      </w:r>
      <w:r w:rsidRPr="00C158D7">
        <w:rPr>
          <w:sz w:val="18"/>
          <w:szCs w:val="18"/>
          <w:lang w:val="en-GB"/>
        </w:rPr>
        <w:t xml:space="preserve">Under assessment type, the assessment technique is to be indicated, whereby several assessment types can be used in the context of an assessment. Please select the applicable element or combination of elements from the following options to indicate the type of assessment: </w:t>
      </w:r>
    </w:p>
    <w:p w:rsidR="00BB1669" w:rsidRPr="00C158D7" w:rsidRDefault="00BB1669" w:rsidP="00BB1669">
      <w:pPr>
        <w:pStyle w:val="Endnotentext"/>
        <w:tabs>
          <w:tab w:val="left" w:pos="709"/>
        </w:tabs>
        <w:ind w:left="728" w:hanging="19"/>
        <w:rPr>
          <w:sz w:val="18"/>
          <w:szCs w:val="18"/>
          <w:lang w:val="en-GB"/>
        </w:rPr>
      </w:pPr>
      <w:r w:rsidRPr="00C158D7">
        <w:rPr>
          <w:sz w:val="18"/>
          <w:szCs w:val="18"/>
          <w:lang w:val="en-GB"/>
        </w:rPr>
        <w:t xml:space="preserve">On-site assessment / Remote assessment / Witness audit (on-site) / Witness audit (remote) / </w:t>
      </w:r>
      <w:r>
        <w:rPr>
          <w:sz w:val="18"/>
          <w:szCs w:val="18"/>
          <w:lang w:val="en-GB"/>
        </w:rPr>
        <w:t xml:space="preserve">Witness examination / </w:t>
      </w:r>
      <w:r w:rsidRPr="00C158D7">
        <w:rPr>
          <w:sz w:val="18"/>
          <w:szCs w:val="18"/>
          <w:lang w:val="en-GB"/>
        </w:rPr>
        <w:t>Document review / Other assessment activity (please specify if necessary)</w:t>
      </w:r>
    </w:p>
  </w:endnote>
  <w:endnote w:id="2">
    <w:p w:rsidR="00BB1669" w:rsidRPr="00DC1F8D" w:rsidRDefault="00BB1669" w:rsidP="00297731">
      <w:pPr>
        <w:pStyle w:val="Endnotentext"/>
        <w:ind w:left="284" w:hanging="284"/>
        <w:rPr>
          <w:sz w:val="18"/>
          <w:szCs w:val="18"/>
          <w:lang w:val="en-GB"/>
        </w:rPr>
      </w:pPr>
      <w:r w:rsidRPr="00F012E2">
        <w:rPr>
          <w:rStyle w:val="Endnotenzeichen"/>
          <w:sz w:val="18"/>
          <w:szCs w:val="18"/>
          <w:lang w:val="en-GB"/>
        </w:rPr>
        <w:endnoteRef/>
      </w:r>
      <w:r w:rsidRPr="00F012E2">
        <w:rPr>
          <w:sz w:val="18"/>
          <w:szCs w:val="18"/>
          <w:lang w:val="en-GB"/>
        </w:rPr>
        <w:tab/>
        <w:t xml:space="preserve">Status in the assessment team: </w:t>
      </w:r>
      <w:r>
        <w:rPr>
          <w:sz w:val="18"/>
          <w:szCs w:val="18"/>
          <w:lang w:val="en-GB"/>
        </w:rPr>
        <w:br/>
      </w:r>
      <w:r w:rsidRPr="00F012E2">
        <w:rPr>
          <w:sz w:val="18"/>
          <w:szCs w:val="18"/>
          <w:lang w:val="en-GB"/>
        </w:rPr>
        <w:t xml:space="preserve">LA=Lead </w:t>
      </w:r>
      <w:r>
        <w:rPr>
          <w:sz w:val="18"/>
          <w:szCs w:val="18"/>
          <w:lang w:val="en-GB"/>
        </w:rPr>
        <w:t>A</w:t>
      </w:r>
      <w:r w:rsidRPr="00F012E2">
        <w:rPr>
          <w:sz w:val="18"/>
          <w:szCs w:val="18"/>
          <w:lang w:val="en-GB"/>
        </w:rPr>
        <w:t xml:space="preserve">ssessor; SA=System </w:t>
      </w:r>
      <w:r>
        <w:rPr>
          <w:sz w:val="18"/>
          <w:szCs w:val="18"/>
          <w:lang w:val="en-GB"/>
        </w:rPr>
        <w:t>A</w:t>
      </w:r>
      <w:r w:rsidRPr="00F012E2">
        <w:rPr>
          <w:sz w:val="18"/>
          <w:szCs w:val="18"/>
          <w:lang w:val="en-GB"/>
        </w:rPr>
        <w:t>ssessor</w:t>
      </w:r>
      <w:r w:rsidRPr="00DC1F8D">
        <w:rPr>
          <w:sz w:val="18"/>
          <w:szCs w:val="18"/>
          <w:lang w:val="en-GB"/>
        </w:rPr>
        <w:t xml:space="preserve">; TA=Technical Assessor; </w:t>
      </w:r>
      <w:r>
        <w:rPr>
          <w:sz w:val="18"/>
          <w:szCs w:val="18"/>
          <w:lang w:val="en-GB"/>
        </w:rPr>
        <w:t xml:space="preserve">TA </w:t>
      </w:r>
      <w:r w:rsidRPr="005711FC">
        <w:rPr>
          <w:vertAlign w:val="subscript"/>
        </w:rPr>
        <w:t>stat</w:t>
      </w:r>
      <w:r w:rsidR="006B6095" w:rsidRPr="006B6095">
        <w:rPr>
          <w:vertAlign w:val="subscript"/>
          <w:lang w:val="en-GB"/>
        </w:rPr>
        <w:t xml:space="preserve"> </w:t>
      </w:r>
      <w:r w:rsidRPr="003B55F7">
        <w:rPr>
          <w:lang w:val="en-GB"/>
        </w:rPr>
        <w:t>=</w:t>
      </w:r>
      <w:r w:rsidRPr="00E575B9">
        <w:rPr>
          <w:sz w:val="18"/>
          <w:szCs w:val="18"/>
          <w:lang w:val="en-GB"/>
        </w:rPr>
        <w:t>Technical Assessor for Statistics</w:t>
      </w:r>
      <w:r w:rsidRPr="003B55F7">
        <w:rPr>
          <w:lang w:val="en-GB"/>
        </w:rPr>
        <w:t xml:space="preserve">; </w:t>
      </w:r>
      <w:r w:rsidRPr="003B55F7">
        <w:rPr>
          <w:lang w:val="en-GB"/>
        </w:rPr>
        <w:br/>
      </w:r>
      <w:r w:rsidRPr="00DC1F8D">
        <w:rPr>
          <w:sz w:val="18"/>
          <w:szCs w:val="18"/>
          <w:lang w:val="en-GB"/>
        </w:rPr>
        <w:t>TE=Technical expert; O=Observer</w:t>
      </w:r>
    </w:p>
  </w:endnote>
  <w:endnote w:id="3">
    <w:p w:rsidR="00BB1669" w:rsidRPr="00DC1F8D" w:rsidRDefault="00BB1669" w:rsidP="00297731">
      <w:pPr>
        <w:pStyle w:val="Endnotentext"/>
        <w:ind w:left="284" w:hanging="284"/>
        <w:rPr>
          <w:lang w:val="en-GB"/>
        </w:rPr>
      </w:pPr>
      <w:r w:rsidRPr="00DC1F8D">
        <w:rPr>
          <w:rStyle w:val="Endnotenzeichen"/>
          <w:lang w:val="en-GB"/>
        </w:rPr>
        <w:endnoteRef/>
      </w:r>
      <w:r w:rsidRPr="00DC1F8D">
        <w:rPr>
          <w:lang w:val="en-GB"/>
        </w:rPr>
        <w:tab/>
      </w:r>
      <w:r w:rsidRPr="00DC1F8D">
        <w:rPr>
          <w:sz w:val="18"/>
          <w:szCs w:val="18"/>
          <w:lang w:val="en-GB"/>
        </w:rPr>
        <w:t xml:space="preserve">Only if the review of documents and records reveals that an assessment cannot be performed, the assessor prepares </w:t>
      </w:r>
      <w:r w:rsidRPr="00DC1F8D">
        <w:rPr>
          <w:sz w:val="18"/>
          <w:szCs w:val="18"/>
          <w:lang w:val="en-GB"/>
        </w:rPr>
        <w:br/>
        <w:t>a separate partial assessment report/checklist for the review of documents and records according to this form.</w:t>
      </w:r>
    </w:p>
  </w:endnote>
  <w:endnote w:id="4">
    <w:p w:rsidR="00BB1669" w:rsidRPr="00DC1F8D" w:rsidRDefault="00BB1669" w:rsidP="00297731">
      <w:pPr>
        <w:pStyle w:val="Kommentartext"/>
        <w:ind w:left="284" w:hanging="284"/>
        <w:rPr>
          <w:rFonts w:ascii="Calibri" w:hAnsi="Calibri"/>
          <w:sz w:val="18"/>
          <w:szCs w:val="18"/>
          <w:lang w:val="en-GB"/>
        </w:rPr>
      </w:pPr>
      <w:r w:rsidRPr="00DC1F8D">
        <w:rPr>
          <w:rStyle w:val="Endnotenzeichen"/>
          <w:rFonts w:ascii="Calibri" w:hAnsi="Calibri"/>
          <w:sz w:val="18"/>
          <w:szCs w:val="18"/>
          <w:lang w:val="en-GB"/>
        </w:rPr>
        <w:endnoteRef/>
      </w:r>
      <w:r w:rsidRPr="00DC1F8D">
        <w:rPr>
          <w:rFonts w:ascii="Calibri" w:hAnsi="Calibri"/>
          <w:sz w:val="18"/>
          <w:szCs w:val="18"/>
          <w:lang w:val="en-GB"/>
        </w:rPr>
        <w:tab/>
      </w:r>
      <w:r w:rsidRPr="00C11784">
        <w:rPr>
          <w:rFonts w:ascii="Calibri" w:hAnsi="Calibri"/>
          <w:sz w:val="18"/>
          <w:szCs w:val="18"/>
          <w:lang w:val="en-GB"/>
        </w:rPr>
        <w:t xml:space="preserve">As an alternative to entering the </w:t>
      </w:r>
      <w:r w:rsidR="00586B0E" w:rsidRPr="00586B0E">
        <w:rPr>
          <w:rFonts w:ascii="Calibri" w:hAnsi="Calibri"/>
          <w:sz w:val="18"/>
          <w:szCs w:val="18"/>
          <w:lang w:val="en-GB"/>
        </w:rPr>
        <w:t xml:space="preserve">OE/RD </w:t>
      </w:r>
      <w:r w:rsidRPr="00C11784">
        <w:rPr>
          <w:rFonts w:ascii="Calibri" w:hAnsi="Calibri"/>
          <w:sz w:val="18"/>
          <w:szCs w:val="18"/>
          <w:lang w:val="en-GB"/>
        </w:rPr>
        <w:t>here, the separate form provided for this purpose can be used.</w:t>
      </w:r>
    </w:p>
  </w:endnote>
  <w:endnote w:id="5">
    <w:p w:rsidR="00BB1669" w:rsidRPr="00DC1F8D" w:rsidRDefault="00BB1669" w:rsidP="00297731">
      <w:pPr>
        <w:pStyle w:val="Kommentartext"/>
        <w:ind w:left="284" w:hanging="284"/>
        <w:rPr>
          <w:rFonts w:ascii="Calibri" w:hAnsi="Calibri"/>
          <w:sz w:val="18"/>
          <w:szCs w:val="18"/>
          <w:lang w:val="en-GB"/>
        </w:rPr>
      </w:pPr>
      <w:r w:rsidRPr="00DC1F8D">
        <w:rPr>
          <w:rStyle w:val="Endnotenzeichen"/>
          <w:rFonts w:ascii="Calibri" w:hAnsi="Calibri"/>
          <w:sz w:val="18"/>
          <w:szCs w:val="18"/>
          <w:lang w:val="en-GB"/>
        </w:rPr>
        <w:endnoteRef/>
      </w:r>
      <w:r w:rsidRPr="00DC1F8D">
        <w:rPr>
          <w:rFonts w:ascii="Calibri" w:hAnsi="Calibri"/>
          <w:sz w:val="18"/>
          <w:szCs w:val="18"/>
          <w:lang w:val="en-GB"/>
        </w:rPr>
        <w:tab/>
        <w:t xml:space="preserve">“Objective evidence” is to be distinguished from „Reviewed documents“ by marking with a cross „x“. </w:t>
      </w:r>
    </w:p>
  </w:endnote>
  <w:endnote w:id="6">
    <w:p w:rsidR="00BB1669" w:rsidRPr="00DC1F8D" w:rsidRDefault="00BB1669" w:rsidP="00297731">
      <w:pPr>
        <w:pStyle w:val="Endnotentext"/>
        <w:ind w:left="284" w:hanging="284"/>
        <w:rPr>
          <w:lang w:val="en-GB"/>
        </w:rPr>
      </w:pPr>
      <w:r w:rsidRPr="00DC1F8D">
        <w:rPr>
          <w:rStyle w:val="Endnotenzeichen"/>
          <w:lang w:val="en-GB"/>
        </w:rPr>
        <w:endnoteRef/>
      </w:r>
      <w:r w:rsidRPr="00DC1F8D">
        <w:rPr>
          <w:lang w:val="en-GB"/>
        </w:rPr>
        <w:tab/>
      </w:r>
      <w:r w:rsidRPr="00DC1F8D">
        <w:rPr>
          <w:sz w:val="18"/>
          <w:szCs w:val="18"/>
          <w:lang w:val="en-GB"/>
        </w:rPr>
        <w:t>During the closing meeting, the laboratory was informed about the preliminary result of the assessment, non-conformity reports were handed over, if applicable.</w:t>
      </w:r>
    </w:p>
  </w:endnote>
  <w:endnote w:id="7">
    <w:p w:rsidR="00BB1669" w:rsidRPr="00DC1F8D" w:rsidRDefault="00BB1669" w:rsidP="00297731">
      <w:pPr>
        <w:pStyle w:val="Endnotentext"/>
        <w:ind w:left="284" w:hanging="284"/>
        <w:rPr>
          <w:sz w:val="18"/>
          <w:szCs w:val="18"/>
          <w:lang w:val="en-GB"/>
        </w:rPr>
      </w:pPr>
      <w:r w:rsidRPr="00DC1F8D">
        <w:rPr>
          <w:rStyle w:val="Endnotenzeichen"/>
          <w:lang w:val="en-GB"/>
        </w:rPr>
        <w:endnoteRef/>
      </w:r>
      <w:r w:rsidRPr="00BB1669">
        <w:rPr>
          <w:sz w:val="18"/>
          <w:szCs w:val="18"/>
          <w:lang w:val="en-GB"/>
        </w:rPr>
        <w:tab/>
      </w:r>
      <w:r w:rsidRPr="00DC1F8D">
        <w:rPr>
          <w:sz w:val="18"/>
          <w:szCs w:val="18"/>
          <w:lang w:val="en-GB"/>
        </w:rPr>
        <w:t>Subject to a sufficient correction of non-conformities</w:t>
      </w:r>
    </w:p>
  </w:endnote>
  <w:endnote w:id="8">
    <w:p w:rsidR="00BB1669" w:rsidRPr="00F012E2" w:rsidRDefault="00BB1669" w:rsidP="00297731">
      <w:pPr>
        <w:pStyle w:val="Endnotentext"/>
        <w:tabs>
          <w:tab w:val="left" w:pos="284"/>
        </w:tabs>
        <w:ind w:left="284" w:hanging="284"/>
        <w:rPr>
          <w:sz w:val="18"/>
          <w:szCs w:val="18"/>
          <w:lang w:val="en-GB"/>
        </w:rPr>
      </w:pPr>
      <w:r w:rsidRPr="00DC1F8D">
        <w:rPr>
          <w:rStyle w:val="Endnotenzeichen"/>
          <w:sz w:val="18"/>
          <w:szCs w:val="18"/>
          <w:lang w:val="en-GB"/>
        </w:rPr>
        <w:endnoteRef/>
      </w:r>
      <w:r w:rsidRPr="00DC1F8D">
        <w:rPr>
          <w:sz w:val="18"/>
          <w:szCs w:val="18"/>
          <w:lang w:val="en-GB"/>
        </w:rPr>
        <w:tab/>
        <w:t xml:space="preserve">This report was prepared personally by </w:t>
      </w:r>
      <w:r w:rsidRPr="00DC1F8D">
        <w:rPr>
          <w:sz w:val="18"/>
          <w:szCs w:val="18"/>
          <w:lang w:val="en-GB"/>
        </w:rPr>
        <w:fldChar w:fldCharType="begin"/>
      </w:r>
      <w:r w:rsidRPr="00DC1F8D">
        <w:rPr>
          <w:sz w:val="18"/>
          <w:szCs w:val="18"/>
          <w:lang w:val="en-GB"/>
        </w:rPr>
        <w:instrText xml:space="preserve"> REF gezeichnet \h \* CHARFORMAT  \* MERGEFORMAT </w:instrText>
      </w:r>
      <w:r w:rsidRPr="00DC1F8D">
        <w:rPr>
          <w:sz w:val="18"/>
          <w:szCs w:val="18"/>
          <w:lang w:val="en-GB"/>
        </w:rPr>
      </w:r>
      <w:r w:rsidRPr="00DC1F8D">
        <w:rPr>
          <w:sz w:val="18"/>
          <w:szCs w:val="18"/>
          <w:lang w:val="en-GB"/>
        </w:rPr>
        <w:fldChar w:fldCharType="separate"/>
      </w:r>
      <w:r w:rsidRPr="00CC2674">
        <w:rPr>
          <w:sz w:val="18"/>
          <w:szCs w:val="18"/>
          <w:lang w:val="en-GB"/>
        </w:rPr>
        <w:t xml:space="preserve">     </w:t>
      </w:r>
      <w:r w:rsidRPr="00DC1F8D">
        <w:rPr>
          <w:sz w:val="18"/>
          <w:szCs w:val="18"/>
          <w:lang w:val="en-GB"/>
        </w:rPr>
        <w:fldChar w:fldCharType="end"/>
      </w:r>
      <w:r w:rsidRPr="00DC1F8D">
        <w:rPr>
          <w:sz w:val="18"/>
          <w:szCs w:val="18"/>
          <w:lang w:val="en-GB"/>
        </w:rPr>
        <w:t xml:space="preserve"> on </w:t>
      </w:r>
      <w:r w:rsidRPr="00DC1F8D">
        <w:rPr>
          <w:sz w:val="18"/>
          <w:szCs w:val="18"/>
          <w:lang w:val="en-GB"/>
        </w:rPr>
        <w:fldChar w:fldCharType="begin"/>
      </w:r>
      <w:r w:rsidRPr="00DC1F8D">
        <w:rPr>
          <w:sz w:val="18"/>
          <w:szCs w:val="18"/>
          <w:lang w:val="en-GB"/>
        </w:rPr>
        <w:instrText xml:space="preserve"> REF Ausgabedatum \h  \* CHARFORMAT  \* MERGEFORMAT </w:instrText>
      </w:r>
      <w:r w:rsidRPr="00DC1F8D">
        <w:rPr>
          <w:sz w:val="18"/>
          <w:szCs w:val="18"/>
          <w:lang w:val="en-GB"/>
        </w:rPr>
      </w:r>
      <w:r w:rsidRPr="00DC1F8D">
        <w:rPr>
          <w:sz w:val="18"/>
          <w:szCs w:val="18"/>
          <w:lang w:val="en-GB"/>
        </w:rPr>
        <w:fldChar w:fldCharType="separate"/>
      </w:r>
      <w:r w:rsidRPr="00CC2674">
        <w:rPr>
          <w:sz w:val="18"/>
          <w:szCs w:val="18"/>
          <w:lang w:val="en-GB"/>
        </w:rPr>
        <w:t xml:space="preserve">     </w:t>
      </w:r>
      <w:r w:rsidRPr="00DC1F8D">
        <w:rPr>
          <w:sz w:val="18"/>
          <w:szCs w:val="18"/>
          <w:lang w:val="en-GB"/>
        </w:rPr>
        <w:fldChar w:fldCharType="end"/>
      </w:r>
      <w:r w:rsidRPr="00DC1F8D">
        <w:rPr>
          <w:sz w:val="18"/>
          <w:szCs w:val="18"/>
          <w:lang w:val="en-GB"/>
        </w:rPr>
        <w:t xml:space="preserve">  </w:t>
      </w:r>
      <w:r>
        <w:rPr>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62"/>
      <w:gridCol w:w="3351"/>
      <w:gridCol w:w="1708"/>
    </w:tblGrid>
    <w:tr w:rsidR="00BB1669" w:rsidTr="00BB1669">
      <w:tc>
        <w:tcPr>
          <w:tcW w:w="4928" w:type="dxa"/>
        </w:tcPr>
        <w:p w:rsidR="00BB1669" w:rsidRDefault="00BB1669" w:rsidP="00BB1669">
          <w:pPr>
            <w:pStyle w:val="Fuzeile"/>
            <w:tabs>
              <w:tab w:val="left" w:pos="9072"/>
              <w:tab w:val="right" w:pos="9781"/>
            </w:tabs>
            <w:overflowPunct w:val="0"/>
            <w:autoSpaceDE w:val="0"/>
            <w:autoSpaceDN w:val="0"/>
            <w:adjustRightInd w:val="0"/>
            <w:textAlignment w:val="baseline"/>
          </w:pPr>
          <w:r w:rsidRPr="00522DFD">
            <w:rPr>
              <w:b/>
              <w:sz w:val="18"/>
              <w:szCs w:val="18"/>
            </w:rPr>
            <w:t>FO-B_RM_17034-2017_EN</w:t>
          </w:r>
          <w:r w:rsidRPr="00522DFD">
            <w:rPr>
              <w:sz w:val="18"/>
              <w:szCs w:val="18"/>
            </w:rPr>
            <w:t xml:space="preserve"> </w:t>
          </w:r>
          <w:r w:rsidRPr="00E87FF1">
            <w:rPr>
              <w:sz w:val="18"/>
              <w:szCs w:val="18"/>
            </w:rPr>
            <w:t xml:space="preserve">/ Rev. </w:t>
          </w:r>
          <w:r>
            <w:rPr>
              <w:sz w:val="18"/>
              <w:szCs w:val="18"/>
            </w:rPr>
            <w:t>1.0 / 02.08.2021</w:t>
          </w:r>
        </w:p>
      </w:tc>
      <w:tc>
        <w:tcPr>
          <w:tcW w:w="3402" w:type="dxa"/>
        </w:tcPr>
        <w:p w:rsidR="00BB1669" w:rsidRDefault="00BB1669" w:rsidP="00542B9F">
          <w:pPr>
            <w:pStyle w:val="Fuzeile"/>
            <w:tabs>
              <w:tab w:val="left" w:pos="9072"/>
              <w:tab w:val="right" w:pos="9781"/>
            </w:tabs>
            <w:overflowPunct w:val="0"/>
            <w:autoSpaceDE w:val="0"/>
            <w:autoSpaceDN w:val="0"/>
            <w:adjustRightInd w:val="0"/>
            <w:textAlignment w:val="baseline"/>
          </w:pPr>
          <w:r>
            <w:rPr>
              <w:sz w:val="18"/>
              <w:szCs w:val="18"/>
            </w:rPr>
            <w:t>Date of issue</w:t>
          </w:r>
          <w:r w:rsidRPr="00F56DF7">
            <w:rPr>
              <w:sz w:val="18"/>
              <w:szCs w:val="18"/>
            </w:rPr>
            <w:t xml:space="preserve">: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Pr="00DC1F8D">
            <w:rPr>
              <w:noProof/>
              <w:szCs w:val="22"/>
            </w:rPr>
            <w:t xml:space="preserve">     </w:t>
          </w:r>
          <w:r w:rsidRPr="00F56DF7">
            <w:rPr>
              <w:sz w:val="18"/>
              <w:szCs w:val="18"/>
            </w:rPr>
            <w:fldChar w:fldCharType="end"/>
          </w:r>
          <w:r w:rsidRPr="00F56DF7">
            <w:rPr>
              <w:sz w:val="18"/>
              <w:szCs w:val="18"/>
            </w:rPr>
            <w:t xml:space="preserve">  </w:t>
          </w:r>
        </w:p>
      </w:tc>
      <w:tc>
        <w:tcPr>
          <w:tcW w:w="1731" w:type="dxa"/>
        </w:tcPr>
        <w:p w:rsidR="00BB1669" w:rsidRDefault="00BB1669" w:rsidP="00087462">
          <w:pPr>
            <w:pStyle w:val="Fuzeile"/>
            <w:tabs>
              <w:tab w:val="left" w:pos="9072"/>
              <w:tab w:val="right" w:pos="9781"/>
            </w:tabs>
            <w:overflowPunct w:val="0"/>
            <w:autoSpaceDE w:val="0"/>
            <w:autoSpaceDN w:val="0"/>
            <w:adjustRightInd w:val="0"/>
            <w:jc w:val="right"/>
            <w:textAlignment w:val="baseline"/>
          </w:pPr>
          <w:r>
            <w:rPr>
              <w:rFonts w:cs="Arial"/>
              <w:sz w:val="18"/>
              <w:szCs w:val="18"/>
            </w:rPr>
            <w:t>Page</w:t>
          </w:r>
          <w:r w:rsidRPr="00F56DF7">
            <w:rPr>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586B0E">
            <w:rPr>
              <w:rStyle w:val="Seitenzahl"/>
              <w:rFonts w:cs="Arial"/>
              <w:noProof/>
              <w:sz w:val="18"/>
              <w:szCs w:val="18"/>
            </w:rPr>
            <w:t>2</w:t>
          </w:r>
          <w:r w:rsidRPr="00F56DF7">
            <w:rPr>
              <w:rStyle w:val="Seitenzahl"/>
              <w:rFonts w:cs="Arial"/>
              <w:sz w:val="18"/>
              <w:szCs w:val="18"/>
            </w:rPr>
            <w:fldChar w:fldCharType="end"/>
          </w:r>
          <w:r w:rsidRPr="00F56DF7">
            <w:rPr>
              <w:rStyle w:val="Seitenzahl"/>
              <w:rFonts w:cs="Arial"/>
              <w:sz w:val="18"/>
              <w:szCs w:val="18"/>
            </w:rPr>
            <w:t xml:space="preserve"> </w:t>
          </w:r>
          <w:r>
            <w:rPr>
              <w:rStyle w:val="Seitenzahl"/>
              <w:rFonts w:cs="Arial"/>
              <w:sz w:val="18"/>
              <w:szCs w:val="18"/>
            </w:rPr>
            <w:t>of</w:t>
          </w:r>
          <w:r w:rsidRPr="00F56DF7">
            <w:rPr>
              <w:rStyle w:val="Seitenzahl"/>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586B0E">
            <w:rPr>
              <w:rStyle w:val="Seitenzahl"/>
              <w:rFonts w:cs="Arial"/>
              <w:noProof/>
              <w:sz w:val="18"/>
              <w:szCs w:val="18"/>
            </w:rPr>
            <w:t>31</w:t>
          </w:r>
          <w:r w:rsidRPr="00F56DF7">
            <w:rPr>
              <w:rStyle w:val="Seitenzahl"/>
              <w:rFonts w:cs="Arial"/>
              <w:sz w:val="18"/>
              <w:szCs w:val="18"/>
            </w:rPr>
            <w:fldChar w:fldCharType="end"/>
          </w:r>
        </w:p>
      </w:tc>
    </w:tr>
  </w:tbl>
  <w:p w:rsidR="00BB1669" w:rsidRPr="009F243B" w:rsidRDefault="00BB1669" w:rsidP="00676E66">
    <w:pPr>
      <w:pStyle w:val="Fuzeile"/>
      <w:tabs>
        <w:tab w:val="left" w:pos="9072"/>
        <w:tab w:val="right" w:pos="9781"/>
      </w:tabs>
      <w:spacing w:before="0" w:after="0"/>
      <w:ind w:right="391"/>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62"/>
      <w:gridCol w:w="3351"/>
      <w:gridCol w:w="1708"/>
    </w:tblGrid>
    <w:tr w:rsidR="00BB1669" w:rsidTr="00542B9F">
      <w:tc>
        <w:tcPr>
          <w:tcW w:w="4928" w:type="dxa"/>
        </w:tcPr>
        <w:p w:rsidR="00BB1669" w:rsidRDefault="00BB1669" w:rsidP="00BB1669">
          <w:pPr>
            <w:pStyle w:val="Fuzeile"/>
            <w:tabs>
              <w:tab w:val="left" w:pos="9072"/>
              <w:tab w:val="right" w:pos="9781"/>
            </w:tabs>
            <w:overflowPunct w:val="0"/>
            <w:autoSpaceDE w:val="0"/>
            <w:autoSpaceDN w:val="0"/>
            <w:adjustRightInd w:val="0"/>
            <w:textAlignment w:val="baseline"/>
          </w:pPr>
          <w:r w:rsidRPr="00522DFD">
            <w:rPr>
              <w:b/>
              <w:sz w:val="18"/>
              <w:szCs w:val="18"/>
            </w:rPr>
            <w:t>FO-B_RM_17034-2017_EN</w:t>
          </w:r>
          <w:r w:rsidRPr="00522DFD">
            <w:rPr>
              <w:sz w:val="18"/>
              <w:szCs w:val="18"/>
            </w:rPr>
            <w:t xml:space="preserve"> </w:t>
          </w:r>
          <w:r w:rsidRPr="00E87FF1">
            <w:rPr>
              <w:sz w:val="18"/>
              <w:szCs w:val="18"/>
            </w:rPr>
            <w:t xml:space="preserve">/ Rev. </w:t>
          </w:r>
          <w:r>
            <w:rPr>
              <w:sz w:val="18"/>
              <w:szCs w:val="18"/>
            </w:rPr>
            <w:t>1.0</w:t>
          </w:r>
          <w:r w:rsidRPr="00E87FF1">
            <w:rPr>
              <w:sz w:val="18"/>
              <w:szCs w:val="18"/>
            </w:rPr>
            <w:t xml:space="preserve"> / </w:t>
          </w:r>
          <w:r>
            <w:rPr>
              <w:sz w:val="18"/>
              <w:szCs w:val="18"/>
            </w:rPr>
            <w:t>02.08.2021</w:t>
          </w:r>
        </w:p>
      </w:tc>
      <w:tc>
        <w:tcPr>
          <w:tcW w:w="3402" w:type="dxa"/>
        </w:tcPr>
        <w:p w:rsidR="00BB1669" w:rsidRDefault="00BB1669" w:rsidP="00087462">
          <w:pPr>
            <w:pStyle w:val="Fuzeile"/>
            <w:tabs>
              <w:tab w:val="left" w:pos="9072"/>
              <w:tab w:val="right" w:pos="9781"/>
            </w:tabs>
            <w:overflowPunct w:val="0"/>
            <w:autoSpaceDE w:val="0"/>
            <w:autoSpaceDN w:val="0"/>
            <w:adjustRightInd w:val="0"/>
            <w:textAlignment w:val="baseline"/>
          </w:pPr>
          <w:r>
            <w:rPr>
              <w:sz w:val="18"/>
              <w:szCs w:val="18"/>
            </w:rPr>
            <w:t>Date of issue</w:t>
          </w:r>
          <w:r w:rsidRPr="00F56DF7">
            <w:rPr>
              <w:sz w:val="18"/>
              <w:szCs w:val="18"/>
            </w:rPr>
            <w:t xml:space="preserve">: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Pr="00DC1F8D">
            <w:rPr>
              <w:noProof/>
              <w:szCs w:val="22"/>
            </w:rPr>
            <w:t xml:space="preserve">     </w:t>
          </w:r>
          <w:r w:rsidRPr="00F56DF7">
            <w:rPr>
              <w:sz w:val="18"/>
              <w:szCs w:val="18"/>
            </w:rPr>
            <w:fldChar w:fldCharType="end"/>
          </w:r>
          <w:r w:rsidRPr="00F56DF7">
            <w:rPr>
              <w:sz w:val="18"/>
              <w:szCs w:val="18"/>
            </w:rPr>
            <w:t xml:space="preserve">  </w:t>
          </w:r>
        </w:p>
      </w:tc>
      <w:tc>
        <w:tcPr>
          <w:tcW w:w="1731" w:type="dxa"/>
        </w:tcPr>
        <w:p w:rsidR="00BB1669" w:rsidRDefault="00BB1669" w:rsidP="00087462">
          <w:pPr>
            <w:pStyle w:val="Fuzeile"/>
            <w:tabs>
              <w:tab w:val="left" w:pos="9072"/>
              <w:tab w:val="right" w:pos="9781"/>
            </w:tabs>
            <w:overflowPunct w:val="0"/>
            <w:autoSpaceDE w:val="0"/>
            <w:autoSpaceDN w:val="0"/>
            <w:adjustRightInd w:val="0"/>
            <w:jc w:val="right"/>
            <w:textAlignment w:val="baseline"/>
          </w:pPr>
          <w:r>
            <w:rPr>
              <w:rFonts w:cs="Arial"/>
              <w:sz w:val="18"/>
              <w:szCs w:val="18"/>
            </w:rPr>
            <w:t>Page</w:t>
          </w:r>
          <w:r w:rsidRPr="00F56DF7">
            <w:rPr>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586B0E">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w:t>
          </w:r>
          <w:r>
            <w:rPr>
              <w:rStyle w:val="Seitenzahl"/>
              <w:rFonts w:cs="Arial"/>
              <w:sz w:val="18"/>
              <w:szCs w:val="18"/>
            </w:rPr>
            <w:t>of</w:t>
          </w:r>
          <w:r w:rsidRPr="00F56DF7">
            <w:rPr>
              <w:rStyle w:val="Seitenzahl"/>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586B0E">
            <w:rPr>
              <w:rStyle w:val="Seitenzahl"/>
              <w:rFonts w:cs="Arial"/>
              <w:noProof/>
              <w:sz w:val="18"/>
              <w:szCs w:val="18"/>
            </w:rPr>
            <w:t>31</w:t>
          </w:r>
          <w:r w:rsidRPr="00F56DF7">
            <w:rPr>
              <w:rStyle w:val="Seitenzahl"/>
              <w:rFonts w:cs="Arial"/>
              <w:sz w:val="18"/>
              <w:szCs w:val="18"/>
            </w:rPr>
            <w:fldChar w:fldCharType="end"/>
          </w:r>
        </w:p>
      </w:tc>
    </w:tr>
  </w:tbl>
  <w:p w:rsidR="00BB1669" w:rsidRPr="009F243B" w:rsidRDefault="00BB1669" w:rsidP="00676E66">
    <w:pPr>
      <w:pStyle w:val="Fuzeile"/>
      <w:tabs>
        <w:tab w:val="left" w:pos="9072"/>
        <w:tab w:val="right" w:pos="9781"/>
      </w:tabs>
      <w:spacing w:before="0" w:after="0"/>
      <w:ind w:right="391"/>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C1B" w:rsidRDefault="00294C1B">
      <w:r>
        <w:separator/>
      </w:r>
    </w:p>
  </w:footnote>
  <w:footnote w:type="continuationSeparator" w:id="0">
    <w:p w:rsidR="00294C1B" w:rsidRDefault="00294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669" w:rsidRDefault="00294C1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BB1669" w:rsidRPr="00D705C7" w:rsidTr="00760BB6">
      <w:trPr>
        <w:cantSplit/>
        <w:trHeight w:val="355"/>
      </w:trPr>
      <w:tc>
        <w:tcPr>
          <w:tcW w:w="1843" w:type="dxa"/>
          <w:vMerge w:val="restart"/>
          <w:vAlign w:val="center"/>
        </w:tcPr>
        <w:p w:rsidR="00BB1669" w:rsidRPr="00A128BC" w:rsidRDefault="00BB1669"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265" cy="469265"/>
                <wp:effectExtent l="0" t="0" r="635" b="698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469265"/>
                        </a:xfrm>
                        <a:prstGeom prst="rect">
                          <a:avLst/>
                        </a:prstGeom>
                        <a:noFill/>
                        <a:ln>
                          <a:noFill/>
                        </a:ln>
                      </pic:spPr>
                    </pic:pic>
                  </a:graphicData>
                </a:graphic>
              </wp:inline>
            </w:drawing>
          </w:r>
        </w:p>
      </w:tc>
      <w:tc>
        <w:tcPr>
          <w:tcW w:w="4899" w:type="dxa"/>
          <w:vMerge w:val="restart"/>
          <w:vAlign w:val="center"/>
        </w:tcPr>
        <w:p w:rsidR="00BB1669" w:rsidRPr="00D705C7" w:rsidRDefault="00BB1669" w:rsidP="00F8270B">
          <w:pPr>
            <w:pStyle w:val="Kopfzeile"/>
            <w:jc w:val="center"/>
            <w:rPr>
              <w:rFonts w:ascii="Calibri" w:hAnsi="Calibri" w:cs="Arial"/>
              <w:b/>
              <w:sz w:val="28"/>
              <w:szCs w:val="28"/>
              <w:lang w:val="en-US" w:eastAsia="de-DE"/>
            </w:rPr>
          </w:pPr>
          <w:r w:rsidRPr="00D705C7">
            <w:rPr>
              <w:rFonts w:ascii="Calibri" w:hAnsi="Calibri"/>
              <w:b/>
              <w:sz w:val="28"/>
              <w:szCs w:val="28"/>
              <w:lang w:val="en-US" w:eastAsia="de-DE"/>
            </w:rPr>
            <w:t xml:space="preserve">Partial Assessment Report/Checklist </w:t>
          </w:r>
          <w:r w:rsidRPr="00D705C7">
            <w:rPr>
              <w:rFonts w:ascii="Calibri" w:hAnsi="Calibri"/>
              <w:b/>
              <w:sz w:val="28"/>
              <w:szCs w:val="28"/>
              <w:lang w:val="en-US" w:eastAsia="de-DE"/>
            </w:rPr>
            <w:br/>
            <w:t xml:space="preserve">DIN EN ISO/IEC </w:t>
          </w:r>
          <w:r>
            <w:rPr>
              <w:rFonts w:ascii="Calibri" w:hAnsi="Calibri"/>
              <w:b/>
              <w:sz w:val="28"/>
              <w:szCs w:val="28"/>
              <w:lang w:val="en-US" w:eastAsia="de-DE"/>
            </w:rPr>
            <w:t>17034:2017</w:t>
          </w:r>
        </w:p>
      </w:tc>
      <w:tc>
        <w:tcPr>
          <w:tcW w:w="1763" w:type="dxa"/>
          <w:vAlign w:val="center"/>
        </w:tcPr>
        <w:p w:rsidR="00BB1669" w:rsidRPr="00D705C7" w:rsidRDefault="00BB1669"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D705C7">
            <w:rPr>
              <w:rFonts w:ascii="Calibri" w:hAnsi="Calibri" w:cs="Arial"/>
              <w:b/>
              <w:sz w:val="22"/>
              <w:szCs w:val="22"/>
              <w:lang w:val="en-US"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BB1669" w:rsidRPr="00D705C7" w:rsidRDefault="00BB1669"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D705C7">
            <w:rPr>
              <w:rFonts w:ascii="Calibri" w:hAnsi="Calibri" w:cs="Arial"/>
              <w:b/>
              <w:sz w:val="22"/>
              <w:szCs w:val="22"/>
              <w:lang w:val="en-US" w:eastAsia="de-DE"/>
            </w:rPr>
            <w:instrText xml:space="preserve"> STYLEREF  FV_Phase-2  \* MERGEFORMAT </w:instrText>
          </w:r>
          <w:r>
            <w:rPr>
              <w:rFonts w:ascii="Calibri" w:hAnsi="Calibri" w:cs="Arial"/>
              <w:b/>
              <w:sz w:val="22"/>
              <w:szCs w:val="22"/>
              <w:lang w:val="de-DE" w:eastAsia="de-DE"/>
            </w:rPr>
            <w:fldChar w:fldCharType="end"/>
          </w:r>
        </w:p>
      </w:tc>
    </w:tr>
    <w:tr w:rsidR="00BB1669" w:rsidRPr="00D705C7" w:rsidTr="00760BB6">
      <w:trPr>
        <w:cantSplit/>
        <w:trHeight w:val="355"/>
      </w:trPr>
      <w:tc>
        <w:tcPr>
          <w:tcW w:w="1843" w:type="dxa"/>
          <w:vMerge/>
          <w:vAlign w:val="center"/>
        </w:tcPr>
        <w:p w:rsidR="00BB1669" w:rsidRPr="00D705C7" w:rsidRDefault="00BB1669" w:rsidP="00E31FAC">
          <w:pPr>
            <w:pStyle w:val="Kopfzeile"/>
            <w:jc w:val="center"/>
            <w:rPr>
              <w:rFonts w:ascii="Calibri" w:hAnsi="Calibri"/>
              <w:b/>
              <w:sz w:val="22"/>
              <w:lang w:val="en-US" w:eastAsia="de-DE"/>
            </w:rPr>
          </w:pPr>
        </w:p>
      </w:tc>
      <w:tc>
        <w:tcPr>
          <w:tcW w:w="4899" w:type="dxa"/>
          <w:vMerge/>
          <w:vAlign w:val="center"/>
        </w:tcPr>
        <w:p w:rsidR="00BB1669" w:rsidRPr="00D705C7" w:rsidRDefault="00BB1669" w:rsidP="00E31FAC">
          <w:pPr>
            <w:pStyle w:val="Kopfzeile"/>
            <w:jc w:val="center"/>
            <w:rPr>
              <w:rFonts w:ascii="Calibri" w:hAnsi="Calibri" w:cs="Arial"/>
              <w:b/>
              <w:sz w:val="28"/>
              <w:szCs w:val="28"/>
              <w:lang w:val="en-US" w:eastAsia="de-DE"/>
            </w:rPr>
          </w:pPr>
        </w:p>
      </w:tc>
      <w:tc>
        <w:tcPr>
          <w:tcW w:w="3181" w:type="dxa"/>
          <w:gridSpan w:val="2"/>
          <w:vAlign w:val="center"/>
        </w:tcPr>
        <w:p w:rsidR="00BB1669" w:rsidRPr="00D705C7" w:rsidRDefault="00BB1669"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D705C7">
            <w:rPr>
              <w:rFonts w:ascii="Calibri" w:hAnsi="Calibri" w:cs="Arial"/>
              <w:b/>
              <w:sz w:val="22"/>
              <w:szCs w:val="22"/>
              <w:lang w:val="en-US" w:eastAsia="de-DE"/>
            </w:rPr>
            <w:instrText xml:space="preserve"> STYLEREF  FV_Begutachter  \* MERGEFORMAT </w:instrText>
          </w:r>
          <w:r>
            <w:rPr>
              <w:rFonts w:ascii="Calibri" w:hAnsi="Calibri" w:cs="Arial"/>
              <w:b/>
              <w:sz w:val="22"/>
              <w:szCs w:val="22"/>
              <w:lang w:val="de-DE" w:eastAsia="de-DE"/>
            </w:rPr>
            <w:fldChar w:fldCharType="end"/>
          </w:r>
        </w:p>
      </w:tc>
    </w:tr>
  </w:tbl>
  <w:p w:rsidR="00BB1669" w:rsidRDefault="00BB1669" w:rsidP="00942650">
    <w:pPr>
      <w:spacing w:before="0" w:after="0"/>
      <w:rPr>
        <w:sz w:val="10"/>
        <w:szCs w:val="1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BB1669" w:rsidRPr="00D705C7" w:rsidTr="00760BB6">
      <w:trPr>
        <w:cantSplit/>
        <w:trHeight w:val="355"/>
      </w:trPr>
      <w:tc>
        <w:tcPr>
          <w:tcW w:w="1843" w:type="dxa"/>
          <w:vMerge w:val="restart"/>
          <w:vAlign w:val="center"/>
        </w:tcPr>
        <w:p w:rsidR="00BB1669" w:rsidRPr="00A128BC" w:rsidRDefault="00BB1669" w:rsidP="00276233">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26474BD9" wp14:editId="183586E5">
                <wp:extent cx="1104265" cy="469265"/>
                <wp:effectExtent l="0" t="0" r="635" b="6985"/>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469265"/>
                        </a:xfrm>
                        <a:prstGeom prst="rect">
                          <a:avLst/>
                        </a:prstGeom>
                        <a:noFill/>
                        <a:ln>
                          <a:noFill/>
                        </a:ln>
                      </pic:spPr>
                    </pic:pic>
                  </a:graphicData>
                </a:graphic>
              </wp:inline>
            </w:drawing>
          </w:r>
        </w:p>
      </w:tc>
      <w:tc>
        <w:tcPr>
          <w:tcW w:w="4899" w:type="dxa"/>
          <w:vMerge w:val="restart"/>
          <w:vAlign w:val="center"/>
        </w:tcPr>
        <w:p w:rsidR="00BB1669" w:rsidRPr="00D705C7" w:rsidRDefault="00BB1669" w:rsidP="00276233">
          <w:pPr>
            <w:pStyle w:val="Kopfzeile"/>
            <w:jc w:val="center"/>
            <w:rPr>
              <w:rFonts w:ascii="Calibri" w:hAnsi="Calibri" w:cs="Arial"/>
              <w:b/>
              <w:sz w:val="28"/>
              <w:szCs w:val="28"/>
              <w:lang w:val="en-US" w:eastAsia="de-DE"/>
            </w:rPr>
          </w:pPr>
          <w:r w:rsidRPr="00D705C7">
            <w:rPr>
              <w:rFonts w:ascii="Calibri" w:hAnsi="Calibri"/>
              <w:b/>
              <w:sz w:val="28"/>
              <w:szCs w:val="28"/>
              <w:lang w:val="en-US" w:eastAsia="de-DE"/>
            </w:rPr>
            <w:t xml:space="preserve">Partial Assessment Report/Checklist </w:t>
          </w:r>
          <w:r w:rsidRPr="00D705C7">
            <w:rPr>
              <w:rFonts w:ascii="Calibri" w:hAnsi="Calibri"/>
              <w:b/>
              <w:sz w:val="28"/>
              <w:szCs w:val="28"/>
              <w:lang w:val="en-US" w:eastAsia="de-DE"/>
            </w:rPr>
            <w:br/>
            <w:t xml:space="preserve">DIN EN ISO/IEC </w:t>
          </w:r>
          <w:r>
            <w:rPr>
              <w:rFonts w:ascii="Calibri" w:hAnsi="Calibri"/>
              <w:b/>
              <w:sz w:val="28"/>
              <w:szCs w:val="28"/>
              <w:lang w:val="en-US" w:eastAsia="de-DE"/>
            </w:rPr>
            <w:t>17034:2017</w:t>
          </w:r>
        </w:p>
      </w:tc>
      <w:tc>
        <w:tcPr>
          <w:tcW w:w="1763" w:type="dxa"/>
          <w:vAlign w:val="center"/>
        </w:tcPr>
        <w:p w:rsidR="00BB1669" w:rsidRPr="00D705C7" w:rsidRDefault="00BB1669" w:rsidP="00276233">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D705C7">
            <w:rPr>
              <w:rFonts w:ascii="Calibri" w:hAnsi="Calibri" w:cs="Arial"/>
              <w:b/>
              <w:sz w:val="22"/>
              <w:szCs w:val="22"/>
              <w:lang w:val="en-US"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BB1669" w:rsidRPr="00D705C7" w:rsidRDefault="00BB1669" w:rsidP="00276233">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D705C7">
            <w:rPr>
              <w:rFonts w:ascii="Calibri" w:hAnsi="Calibri" w:cs="Arial"/>
              <w:b/>
              <w:sz w:val="22"/>
              <w:szCs w:val="22"/>
              <w:lang w:val="en-US" w:eastAsia="de-DE"/>
            </w:rPr>
            <w:instrText xml:space="preserve"> STYLEREF  FV_Phase-2  \* MERGEFORMAT </w:instrText>
          </w:r>
          <w:r>
            <w:rPr>
              <w:rFonts w:ascii="Calibri" w:hAnsi="Calibri" w:cs="Arial"/>
              <w:b/>
              <w:sz w:val="22"/>
              <w:szCs w:val="22"/>
              <w:lang w:val="de-DE" w:eastAsia="de-DE"/>
            </w:rPr>
            <w:fldChar w:fldCharType="end"/>
          </w:r>
        </w:p>
      </w:tc>
    </w:tr>
    <w:tr w:rsidR="00BB1669" w:rsidRPr="00D705C7" w:rsidTr="00760BB6">
      <w:trPr>
        <w:cantSplit/>
        <w:trHeight w:val="355"/>
      </w:trPr>
      <w:tc>
        <w:tcPr>
          <w:tcW w:w="1843" w:type="dxa"/>
          <w:vMerge/>
          <w:vAlign w:val="center"/>
        </w:tcPr>
        <w:p w:rsidR="00BB1669" w:rsidRPr="00D705C7" w:rsidRDefault="00BB1669" w:rsidP="00276233">
          <w:pPr>
            <w:pStyle w:val="Kopfzeile"/>
            <w:jc w:val="center"/>
            <w:rPr>
              <w:rFonts w:ascii="Calibri" w:hAnsi="Calibri"/>
              <w:b/>
              <w:sz w:val="22"/>
              <w:lang w:val="en-US" w:eastAsia="de-DE"/>
            </w:rPr>
          </w:pPr>
        </w:p>
      </w:tc>
      <w:tc>
        <w:tcPr>
          <w:tcW w:w="4899" w:type="dxa"/>
          <w:vMerge/>
          <w:vAlign w:val="center"/>
        </w:tcPr>
        <w:p w:rsidR="00BB1669" w:rsidRPr="00D705C7" w:rsidRDefault="00BB1669" w:rsidP="00276233">
          <w:pPr>
            <w:pStyle w:val="Kopfzeile"/>
            <w:jc w:val="center"/>
            <w:rPr>
              <w:rFonts w:ascii="Calibri" w:hAnsi="Calibri" w:cs="Arial"/>
              <w:b/>
              <w:sz w:val="28"/>
              <w:szCs w:val="28"/>
              <w:lang w:val="en-US" w:eastAsia="de-DE"/>
            </w:rPr>
          </w:pPr>
        </w:p>
      </w:tc>
      <w:tc>
        <w:tcPr>
          <w:tcW w:w="3181" w:type="dxa"/>
          <w:gridSpan w:val="2"/>
          <w:vAlign w:val="center"/>
        </w:tcPr>
        <w:p w:rsidR="00BB1669" w:rsidRPr="00D705C7" w:rsidRDefault="00BB1669" w:rsidP="00276233">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D705C7">
            <w:rPr>
              <w:rFonts w:ascii="Calibri" w:hAnsi="Calibri" w:cs="Arial"/>
              <w:b/>
              <w:sz w:val="22"/>
              <w:szCs w:val="22"/>
              <w:lang w:val="en-US" w:eastAsia="de-DE"/>
            </w:rPr>
            <w:instrText xml:space="preserve"> STYLEREF  FV_Begutachter  \* MERGEFORMAT </w:instrText>
          </w:r>
          <w:r>
            <w:rPr>
              <w:rFonts w:ascii="Calibri" w:hAnsi="Calibri" w:cs="Arial"/>
              <w:b/>
              <w:sz w:val="22"/>
              <w:szCs w:val="22"/>
              <w:lang w:val="de-DE" w:eastAsia="de-DE"/>
            </w:rPr>
            <w:fldChar w:fldCharType="end"/>
          </w:r>
        </w:p>
      </w:tc>
    </w:tr>
  </w:tbl>
  <w:p w:rsidR="00BB1669" w:rsidRPr="00D705C7" w:rsidRDefault="00BB1669" w:rsidP="00942650">
    <w:pPr>
      <w:spacing w:before="0" w:after="0"/>
      <w:rPr>
        <w:sz w:val="10"/>
        <w:szCs w:val="10"/>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BB1669" w:rsidRPr="00D705C7" w:rsidTr="00760BB6">
      <w:trPr>
        <w:cantSplit/>
        <w:trHeight w:val="355"/>
      </w:trPr>
      <w:tc>
        <w:tcPr>
          <w:tcW w:w="1843" w:type="dxa"/>
          <w:vMerge w:val="restart"/>
          <w:vAlign w:val="center"/>
        </w:tcPr>
        <w:p w:rsidR="00BB1669" w:rsidRPr="00A128BC" w:rsidRDefault="00BB1669"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070DC5A1" wp14:editId="366371ED">
                <wp:extent cx="1104265" cy="469265"/>
                <wp:effectExtent l="0" t="0" r="635" b="698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469265"/>
                        </a:xfrm>
                        <a:prstGeom prst="rect">
                          <a:avLst/>
                        </a:prstGeom>
                        <a:noFill/>
                        <a:ln>
                          <a:noFill/>
                        </a:ln>
                      </pic:spPr>
                    </pic:pic>
                  </a:graphicData>
                </a:graphic>
              </wp:inline>
            </w:drawing>
          </w:r>
        </w:p>
      </w:tc>
      <w:tc>
        <w:tcPr>
          <w:tcW w:w="4899" w:type="dxa"/>
          <w:vMerge w:val="restart"/>
          <w:vAlign w:val="center"/>
        </w:tcPr>
        <w:p w:rsidR="00BB1669" w:rsidRPr="00D705C7" w:rsidRDefault="00BB1669" w:rsidP="00F8270B">
          <w:pPr>
            <w:pStyle w:val="Kopfzeile"/>
            <w:jc w:val="center"/>
            <w:rPr>
              <w:rFonts w:ascii="Calibri" w:hAnsi="Calibri" w:cs="Arial"/>
              <w:b/>
              <w:sz w:val="28"/>
              <w:szCs w:val="28"/>
              <w:lang w:val="en-US" w:eastAsia="de-DE"/>
            </w:rPr>
          </w:pPr>
          <w:r w:rsidRPr="00D705C7">
            <w:rPr>
              <w:rFonts w:ascii="Calibri" w:hAnsi="Calibri"/>
              <w:b/>
              <w:sz w:val="28"/>
              <w:szCs w:val="28"/>
              <w:lang w:val="en-US" w:eastAsia="de-DE"/>
            </w:rPr>
            <w:t xml:space="preserve">Partial Assessment Report/Checklist </w:t>
          </w:r>
          <w:r w:rsidRPr="00D705C7">
            <w:rPr>
              <w:rFonts w:ascii="Calibri" w:hAnsi="Calibri"/>
              <w:b/>
              <w:sz w:val="28"/>
              <w:szCs w:val="28"/>
              <w:lang w:val="en-US" w:eastAsia="de-DE"/>
            </w:rPr>
            <w:br/>
            <w:t xml:space="preserve">DIN EN ISO/IEC </w:t>
          </w:r>
          <w:r>
            <w:rPr>
              <w:rFonts w:ascii="Calibri" w:hAnsi="Calibri"/>
              <w:b/>
              <w:sz w:val="28"/>
              <w:szCs w:val="28"/>
              <w:lang w:val="en-US" w:eastAsia="de-DE"/>
            </w:rPr>
            <w:t>17034:2017</w:t>
          </w:r>
        </w:p>
      </w:tc>
      <w:tc>
        <w:tcPr>
          <w:tcW w:w="1763" w:type="dxa"/>
          <w:vAlign w:val="center"/>
        </w:tcPr>
        <w:p w:rsidR="00BB1669" w:rsidRPr="00D705C7" w:rsidRDefault="00BB1669"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D705C7">
            <w:rPr>
              <w:rFonts w:ascii="Calibri" w:hAnsi="Calibri" w:cs="Arial"/>
              <w:b/>
              <w:sz w:val="22"/>
              <w:szCs w:val="22"/>
              <w:lang w:val="en-US"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BB1669" w:rsidRPr="00D705C7" w:rsidRDefault="00BB1669"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D705C7">
            <w:rPr>
              <w:rFonts w:ascii="Calibri" w:hAnsi="Calibri" w:cs="Arial"/>
              <w:b/>
              <w:sz w:val="22"/>
              <w:szCs w:val="22"/>
              <w:lang w:val="en-US" w:eastAsia="de-DE"/>
            </w:rPr>
            <w:instrText xml:space="preserve"> STYLEREF  FV_Phase-2  \* MERGEFORMAT </w:instrText>
          </w:r>
          <w:r>
            <w:rPr>
              <w:rFonts w:ascii="Calibri" w:hAnsi="Calibri" w:cs="Arial"/>
              <w:b/>
              <w:sz w:val="22"/>
              <w:szCs w:val="22"/>
              <w:lang w:val="de-DE" w:eastAsia="de-DE"/>
            </w:rPr>
            <w:fldChar w:fldCharType="end"/>
          </w:r>
        </w:p>
      </w:tc>
    </w:tr>
    <w:tr w:rsidR="00BB1669" w:rsidRPr="00D705C7" w:rsidTr="00760BB6">
      <w:trPr>
        <w:cantSplit/>
        <w:trHeight w:val="355"/>
      </w:trPr>
      <w:tc>
        <w:tcPr>
          <w:tcW w:w="1843" w:type="dxa"/>
          <w:vMerge/>
          <w:vAlign w:val="center"/>
        </w:tcPr>
        <w:p w:rsidR="00BB1669" w:rsidRPr="00D705C7" w:rsidRDefault="00BB1669" w:rsidP="00E31FAC">
          <w:pPr>
            <w:pStyle w:val="Kopfzeile"/>
            <w:jc w:val="center"/>
            <w:rPr>
              <w:rFonts w:ascii="Calibri" w:hAnsi="Calibri"/>
              <w:b/>
              <w:sz w:val="22"/>
              <w:lang w:val="en-US" w:eastAsia="de-DE"/>
            </w:rPr>
          </w:pPr>
        </w:p>
      </w:tc>
      <w:tc>
        <w:tcPr>
          <w:tcW w:w="4899" w:type="dxa"/>
          <w:vMerge/>
          <w:vAlign w:val="center"/>
        </w:tcPr>
        <w:p w:rsidR="00BB1669" w:rsidRPr="00D705C7" w:rsidRDefault="00BB1669" w:rsidP="00E31FAC">
          <w:pPr>
            <w:pStyle w:val="Kopfzeile"/>
            <w:jc w:val="center"/>
            <w:rPr>
              <w:rFonts w:ascii="Calibri" w:hAnsi="Calibri" w:cs="Arial"/>
              <w:b/>
              <w:sz w:val="28"/>
              <w:szCs w:val="28"/>
              <w:lang w:val="en-US" w:eastAsia="de-DE"/>
            </w:rPr>
          </w:pPr>
        </w:p>
      </w:tc>
      <w:tc>
        <w:tcPr>
          <w:tcW w:w="3181" w:type="dxa"/>
          <w:gridSpan w:val="2"/>
          <w:vAlign w:val="center"/>
        </w:tcPr>
        <w:p w:rsidR="00BB1669" w:rsidRPr="00D705C7" w:rsidRDefault="00BB1669"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D705C7">
            <w:rPr>
              <w:rFonts w:ascii="Calibri" w:hAnsi="Calibri" w:cs="Arial"/>
              <w:b/>
              <w:sz w:val="22"/>
              <w:szCs w:val="22"/>
              <w:lang w:val="en-US" w:eastAsia="de-DE"/>
            </w:rPr>
            <w:instrText xml:space="preserve"> STYLEREF  FV_Begutachter  \* MERGEFORMAT </w:instrText>
          </w:r>
          <w:r>
            <w:rPr>
              <w:rFonts w:ascii="Calibri" w:hAnsi="Calibri" w:cs="Arial"/>
              <w:b/>
              <w:sz w:val="22"/>
              <w:szCs w:val="22"/>
              <w:lang w:val="de-DE" w:eastAsia="de-DE"/>
            </w:rPr>
            <w:fldChar w:fldCharType="end"/>
          </w:r>
        </w:p>
      </w:tc>
    </w:tr>
  </w:tbl>
  <w:p w:rsidR="00BB1669" w:rsidRDefault="00BB1669" w:rsidP="00942650">
    <w:pPr>
      <w:spacing w:before="0" w:after="0"/>
      <w:rPr>
        <w:sz w:val="10"/>
        <w:szCs w:val="10"/>
        <w:lang w:val="en-US"/>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575"/>
      <w:gridCol w:w="1310"/>
      <w:gridCol w:w="2309"/>
      <w:gridCol w:w="391"/>
      <w:gridCol w:w="379"/>
      <w:gridCol w:w="400"/>
      <w:gridCol w:w="745"/>
    </w:tblGrid>
    <w:tr w:rsidR="00BB1669" w:rsidRPr="00DC1F8D" w:rsidTr="00A03354">
      <w:tc>
        <w:tcPr>
          <w:tcW w:w="802" w:type="dxa"/>
          <w:tcBorders>
            <w:top w:val="single" w:sz="12" w:space="0" w:color="auto"/>
            <w:bottom w:val="nil"/>
          </w:tcBorders>
          <w:shd w:val="clear" w:color="auto" w:fill="CCCCCC"/>
        </w:tcPr>
        <w:p w:rsidR="00BB1669" w:rsidRPr="00DC1F8D" w:rsidRDefault="00BB1669" w:rsidP="00276233">
          <w:pPr>
            <w:keepNext/>
            <w:keepLines/>
            <w:spacing w:after="40" w:line="200" w:lineRule="exact"/>
            <w:rPr>
              <w:rFonts w:cs="Arial"/>
              <w:b/>
              <w:sz w:val="18"/>
              <w:szCs w:val="18"/>
              <w:lang w:val="en-US"/>
            </w:rPr>
          </w:pPr>
        </w:p>
      </w:tc>
      <w:tc>
        <w:tcPr>
          <w:tcW w:w="3575" w:type="dxa"/>
          <w:tcBorders>
            <w:top w:val="single" w:sz="12" w:space="0" w:color="auto"/>
            <w:bottom w:val="nil"/>
          </w:tcBorders>
          <w:shd w:val="clear" w:color="auto" w:fill="CCCCCC"/>
        </w:tcPr>
        <w:p w:rsidR="00BB1669" w:rsidRPr="00DC1F8D" w:rsidRDefault="00BB1669" w:rsidP="001A22C9">
          <w:pPr>
            <w:pStyle w:val="berschrift3"/>
          </w:pPr>
          <w:r w:rsidRPr="00DC1F8D">
            <w:t>Requirement</w:t>
          </w:r>
        </w:p>
      </w:tc>
      <w:tc>
        <w:tcPr>
          <w:tcW w:w="1310" w:type="dxa"/>
          <w:tcBorders>
            <w:top w:val="single" w:sz="12" w:space="0" w:color="auto"/>
            <w:bottom w:val="nil"/>
          </w:tcBorders>
          <w:shd w:val="clear" w:color="auto" w:fill="CCCCCC"/>
        </w:tcPr>
        <w:p w:rsidR="00BB1669" w:rsidRPr="00A03354" w:rsidRDefault="00BB1669" w:rsidP="001A22C9">
          <w:pPr>
            <w:pStyle w:val="berschrift3"/>
          </w:pPr>
          <w:r w:rsidRPr="00A03354">
            <w:t>Responsible</w:t>
          </w:r>
        </w:p>
      </w:tc>
      <w:tc>
        <w:tcPr>
          <w:tcW w:w="2309" w:type="dxa"/>
          <w:tcBorders>
            <w:top w:val="single" w:sz="12" w:space="0" w:color="auto"/>
            <w:bottom w:val="nil"/>
          </w:tcBorders>
          <w:shd w:val="clear" w:color="auto" w:fill="CCCCCC"/>
        </w:tcPr>
        <w:p w:rsidR="00BB1669" w:rsidRPr="00DC1F8D" w:rsidRDefault="00BB1669" w:rsidP="00276233">
          <w:pPr>
            <w:keepNext/>
            <w:keepLines/>
            <w:spacing w:after="40" w:line="200" w:lineRule="exact"/>
            <w:jc w:val="center"/>
            <w:rPr>
              <w:rFonts w:cs="Arial"/>
              <w:b/>
              <w:bCs/>
              <w:sz w:val="18"/>
              <w:szCs w:val="18"/>
            </w:rPr>
          </w:pPr>
          <w:r w:rsidRPr="00DC1F8D">
            <w:rPr>
              <w:rFonts w:cs="Arial"/>
              <w:b/>
              <w:bCs/>
              <w:sz w:val="18"/>
              <w:szCs w:val="18"/>
            </w:rPr>
            <w:t>Reference documents</w:t>
          </w:r>
        </w:p>
      </w:tc>
      <w:tc>
        <w:tcPr>
          <w:tcW w:w="1170" w:type="dxa"/>
          <w:gridSpan w:val="3"/>
          <w:tcBorders>
            <w:top w:val="single" w:sz="12" w:space="0" w:color="auto"/>
            <w:bottom w:val="single" w:sz="4" w:space="0" w:color="auto"/>
          </w:tcBorders>
          <w:shd w:val="clear" w:color="auto" w:fill="CCCCCC"/>
        </w:tcPr>
        <w:p w:rsidR="00BB1669" w:rsidRPr="00DC1F8D" w:rsidRDefault="00BB1669" w:rsidP="00276233">
          <w:pPr>
            <w:pStyle w:val="Kopfzeile"/>
            <w:keepNext/>
            <w:keepLines/>
            <w:tabs>
              <w:tab w:val="clear" w:pos="9072"/>
            </w:tabs>
            <w:spacing w:after="40" w:line="200" w:lineRule="exact"/>
            <w:jc w:val="center"/>
            <w:rPr>
              <w:rFonts w:ascii="Calibri" w:hAnsi="Calibri" w:cs="Arial"/>
              <w:b/>
              <w:sz w:val="18"/>
              <w:szCs w:val="18"/>
              <w:lang w:val="de-DE" w:eastAsia="de-DE"/>
            </w:rPr>
          </w:pPr>
          <w:r w:rsidRPr="00DC1F8D">
            <w:rPr>
              <w:rFonts w:ascii="Calibri" w:hAnsi="Calibri" w:cs="Arial"/>
              <w:b/>
              <w:sz w:val="18"/>
              <w:szCs w:val="18"/>
              <w:lang w:val="de-DE" w:eastAsia="de-DE"/>
            </w:rPr>
            <w:t>Appraisal</w:t>
          </w:r>
          <w:r>
            <w:rPr>
              <w:rFonts w:ascii="Calibri" w:hAnsi="Calibri" w:cs="Arial"/>
              <w:b/>
              <w:sz w:val="18"/>
              <w:szCs w:val="18"/>
              <w:lang w:val="de-DE" w:eastAsia="de-DE"/>
            </w:rPr>
            <w:t>*</w:t>
          </w:r>
        </w:p>
      </w:tc>
      <w:tc>
        <w:tcPr>
          <w:tcW w:w="745" w:type="dxa"/>
          <w:tcBorders>
            <w:top w:val="single" w:sz="12" w:space="0" w:color="auto"/>
            <w:bottom w:val="nil"/>
          </w:tcBorders>
          <w:shd w:val="clear" w:color="auto" w:fill="CCCCCC"/>
        </w:tcPr>
        <w:p w:rsidR="00BB1669" w:rsidRPr="00DC1F8D" w:rsidRDefault="00BB1669" w:rsidP="00276233">
          <w:pPr>
            <w:pStyle w:val="Kopfzeile"/>
            <w:keepNext/>
            <w:keepLines/>
            <w:tabs>
              <w:tab w:val="clear" w:pos="9072"/>
            </w:tabs>
            <w:spacing w:after="40" w:line="200" w:lineRule="exact"/>
            <w:jc w:val="center"/>
            <w:rPr>
              <w:rFonts w:ascii="Calibri" w:hAnsi="Calibri" w:cs="Arial"/>
              <w:b/>
              <w:sz w:val="18"/>
              <w:szCs w:val="18"/>
              <w:lang w:val="de-DE" w:eastAsia="de-DE"/>
            </w:rPr>
          </w:pPr>
          <w:r w:rsidRPr="00DC1F8D">
            <w:rPr>
              <w:rFonts w:ascii="Calibri" w:hAnsi="Calibri" w:cs="Arial"/>
              <w:b/>
              <w:sz w:val="18"/>
              <w:szCs w:val="18"/>
              <w:lang w:val="de-DE" w:eastAsia="de-DE"/>
            </w:rPr>
            <w:t xml:space="preserve">No. of </w:t>
          </w:r>
        </w:p>
      </w:tc>
    </w:tr>
    <w:tr w:rsidR="00BB1669" w:rsidRPr="00DC1F8D" w:rsidTr="00A03354">
      <w:tc>
        <w:tcPr>
          <w:tcW w:w="802" w:type="dxa"/>
          <w:tcBorders>
            <w:top w:val="nil"/>
            <w:bottom w:val="single" w:sz="12" w:space="0" w:color="auto"/>
          </w:tcBorders>
          <w:shd w:val="clear" w:color="auto" w:fill="CCCCCC"/>
        </w:tcPr>
        <w:p w:rsidR="00BB1669" w:rsidRPr="00DC1F8D" w:rsidRDefault="00BB1669" w:rsidP="00276233">
          <w:pPr>
            <w:keepNext/>
            <w:keepLines/>
            <w:spacing w:after="40" w:line="200" w:lineRule="exact"/>
            <w:rPr>
              <w:rFonts w:cs="Arial"/>
              <w:b/>
              <w:sz w:val="18"/>
              <w:szCs w:val="18"/>
            </w:rPr>
          </w:pPr>
        </w:p>
      </w:tc>
      <w:tc>
        <w:tcPr>
          <w:tcW w:w="3575" w:type="dxa"/>
          <w:tcBorders>
            <w:top w:val="nil"/>
            <w:bottom w:val="single" w:sz="12" w:space="0" w:color="auto"/>
          </w:tcBorders>
          <w:shd w:val="clear" w:color="auto" w:fill="CCCCCC"/>
          <w:vAlign w:val="center"/>
        </w:tcPr>
        <w:p w:rsidR="00BB1669" w:rsidRPr="00DC1F8D" w:rsidRDefault="00BB1669" w:rsidP="001A22C9">
          <w:pPr>
            <w:pStyle w:val="berschrift3"/>
          </w:pPr>
        </w:p>
      </w:tc>
      <w:tc>
        <w:tcPr>
          <w:tcW w:w="1310" w:type="dxa"/>
          <w:tcBorders>
            <w:top w:val="nil"/>
            <w:bottom w:val="single" w:sz="12" w:space="0" w:color="auto"/>
          </w:tcBorders>
          <w:shd w:val="clear" w:color="auto" w:fill="CCCCCC"/>
          <w:vAlign w:val="center"/>
        </w:tcPr>
        <w:p w:rsidR="00BB1669" w:rsidRPr="00DC1F8D" w:rsidRDefault="00BB1669" w:rsidP="001A22C9">
          <w:pPr>
            <w:pStyle w:val="berschrift3"/>
          </w:pPr>
        </w:p>
      </w:tc>
      <w:tc>
        <w:tcPr>
          <w:tcW w:w="2309" w:type="dxa"/>
          <w:tcBorders>
            <w:top w:val="nil"/>
            <w:bottom w:val="single" w:sz="12" w:space="0" w:color="auto"/>
          </w:tcBorders>
          <w:shd w:val="clear" w:color="auto" w:fill="CCCCCC"/>
          <w:vAlign w:val="center"/>
        </w:tcPr>
        <w:p w:rsidR="00BB1669" w:rsidRPr="00DC1F8D" w:rsidRDefault="00BB1669" w:rsidP="00276233">
          <w:pPr>
            <w:keepNext/>
            <w:keepLines/>
            <w:spacing w:after="40" w:line="200" w:lineRule="exact"/>
            <w:jc w:val="center"/>
            <w:rPr>
              <w:rFonts w:cs="Arial"/>
              <w:b/>
              <w:bCs/>
              <w:sz w:val="18"/>
              <w:szCs w:val="18"/>
            </w:rPr>
          </w:pPr>
          <w:r w:rsidRPr="00DC1F8D">
            <w:rPr>
              <w:rFonts w:cs="Arial"/>
              <w:b/>
              <w:bCs/>
              <w:sz w:val="18"/>
              <w:szCs w:val="18"/>
            </w:rPr>
            <w:t>for the implementation</w:t>
          </w:r>
        </w:p>
      </w:tc>
      <w:tc>
        <w:tcPr>
          <w:tcW w:w="391" w:type="dxa"/>
          <w:tcBorders>
            <w:top w:val="single" w:sz="4" w:space="0" w:color="auto"/>
            <w:bottom w:val="single" w:sz="12" w:space="0" w:color="auto"/>
          </w:tcBorders>
          <w:shd w:val="clear" w:color="auto" w:fill="CCCCCC"/>
          <w:vAlign w:val="center"/>
        </w:tcPr>
        <w:p w:rsidR="00BB1669" w:rsidRPr="00DC1F8D" w:rsidRDefault="00BB1669" w:rsidP="00276233">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DC1F8D">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BB1669" w:rsidRPr="00DC1F8D" w:rsidRDefault="00BB1669" w:rsidP="00276233">
          <w:pPr>
            <w:pStyle w:val="Kopfzeile"/>
            <w:keepNext/>
            <w:keepLines/>
            <w:tabs>
              <w:tab w:val="clear" w:pos="9072"/>
            </w:tabs>
            <w:spacing w:after="40" w:line="200" w:lineRule="exact"/>
            <w:jc w:val="center"/>
            <w:rPr>
              <w:rFonts w:ascii="Calibri" w:hAnsi="Calibri" w:cs="Arial"/>
              <w:b/>
              <w:sz w:val="18"/>
              <w:szCs w:val="18"/>
              <w:lang w:val="de-DE" w:eastAsia="de-DE"/>
            </w:rPr>
          </w:pPr>
          <w:r w:rsidRPr="00DC1F8D">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BB1669" w:rsidRPr="00DC1F8D" w:rsidRDefault="00BB1669" w:rsidP="00276233">
          <w:pPr>
            <w:pStyle w:val="Kopfzeile"/>
            <w:keepNext/>
            <w:keepLines/>
            <w:tabs>
              <w:tab w:val="clear" w:pos="9072"/>
            </w:tabs>
            <w:spacing w:after="40" w:line="200" w:lineRule="exact"/>
            <w:jc w:val="center"/>
            <w:rPr>
              <w:rFonts w:ascii="Calibri" w:hAnsi="Calibri" w:cs="Arial"/>
              <w:b/>
              <w:sz w:val="18"/>
              <w:szCs w:val="18"/>
              <w:lang w:val="de-DE" w:eastAsia="de-DE"/>
            </w:rPr>
          </w:pPr>
          <w:r w:rsidRPr="00DC1F8D">
            <w:rPr>
              <w:rFonts w:ascii="Calibri" w:hAnsi="Calibri" w:cs="Arial"/>
              <w:b/>
              <w:sz w:val="18"/>
              <w:szCs w:val="18"/>
              <w:lang w:val="de-DE" w:eastAsia="de-DE"/>
            </w:rPr>
            <w:t>3</w:t>
          </w:r>
        </w:p>
      </w:tc>
      <w:tc>
        <w:tcPr>
          <w:tcW w:w="745" w:type="dxa"/>
          <w:tcBorders>
            <w:top w:val="nil"/>
            <w:bottom w:val="single" w:sz="12" w:space="0" w:color="auto"/>
          </w:tcBorders>
          <w:shd w:val="clear" w:color="auto" w:fill="CCCCCC"/>
        </w:tcPr>
        <w:p w:rsidR="00BB1669" w:rsidRPr="00DC1F8D" w:rsidRDefault="00BB1669" w:rsidP="00276233">
          <w:pPr>
            <w:pStyle w:val="Kopfzeile"/>
            <w:keepNext/>
            <w:keepLines/>
            <w:tabs>
              <w:tab w:val="clear" w:pos="9072"/>
            </w:tabs>
            <w:spacing w:after="40" w:line="200" w:lineRule="exact"/>
            <w:jc w:val="center"/>
            <w:rPr>
              <w:rFonts w:ascii="Calibri" w:hAnsi="Calibri" w:cs="Arial"/>
              <w:b/>
              <w:sz w:val="16"/>
              <w:szCs w:val="16"/>
              <w:lang w:val="de-DE" w:eastAsia="de-DE"/>
            </w:rPr>
          </w:pPr>
          <w:r w:rsidRPr="00DC1F8D">
            <w:rPr>
              <w:rFonts w:ascii="Calibri" w:hAnsi="Calibri" w:cs="Arial"/>
              <w:b/>
              <w:sz w:val="18"/>
              <w:szCs w:val="18"/>
              <w:lang w:val="de-DE" w:eastAsia="de-DE"/>
            </w:rPr>
            <w:t>NC</w:t>
          </w:r>
          <w:r>
            <w:rPr>
              <w:rFonts w:ascii="Calibri" w:hAnsi="Calibri" w:cs="Arial"/>
              <w:b/>
              <w:sz w:val="18"/>
              <w:szCs w:val="18"/>
              <w:lang w:val="de-DE" w:eastAsia="de-DE"/>
            </w:rPr>
            <w:t>**</w:t>
          </w:r>
        </w:p>
      </w:tc>
    </w:tr>
  </w:tbl>
  <w:p w:rsidR="00BB1669" w:rsidRPr="00D705C7" w:rsidRDefault="00BB1669" w:rsidP="00942650">
    <w:pPr>
      <w:spacing w:before="0" w:after="0"/>
      <w:rPr>
        <w:sz w:val="10"/>
        <w:szCs w:val="10"/>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BB1669" w:rsidRPr="00D705C7" w:rsidTr="00760BB6">
      <w:trPr>
        <w:cantSplit/>
        <w:trHeight w:val="355"/>
      </w:trPr>
      <w:tc>
        <w:tcPr>
          <w:tcW w:w="1843" w:type="dxa"/>
          <w:vMerge w:val="restart"/>
          <w:vAlign w:val="center"/>
        </w:tcPr>
        <w:p w:rsidR="00BB1669" w:rsidRPr="00A128BC" w:rsidRDefault="00BB1669"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397D2E59" wp14:editId="1267D816">
                <wp:extent cx="1104265" cy="469265"/>
                <wp:effectExtent l="0" t="0" r="635" b="6985"/>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469265"/>
                        </a:xfrm>
                        <a:prstGeom prst="rect">
                          <a:avLst/>
                        </a:prstGeom>
                        <a:noFill/>
                        <a:ln>
                          <a:noFill/>
                        </a:ln>
                      </pic:spPr>
                    </pic:pic>
                  </a:graphicData>
                </a:graphic>
              </wp:inline>
            </w:drawing>
          </w:r>
        </w:p>
      </w:tc>
      <w:tc>
        <w:tcPr>
          <w:tcW w:w="4899" w:type="dxa"/>
          <w:vMerge w:val="restart"/>
          <w:vAlign w:val="center"/>
        </w:tcPr>
        <w:p w:rsidR="00BB1669" w:rsidRPr="00D705C7" w:rsidRDefault="00BB1669" w:rsidP="00F8270B">
          <w:pPr>
            <w:pStyle w:val="Kopfzeile"/>
            <w:jc w:val="center"/>
            <w:rPr>
              <w:rFonts w:ascii="Calibri" w:hAnsi="Calibri" w:cs="Arial"/>
              <w:b/>
              <w:sz w:val="28"/>
              <w:szCs w:val="28"/>
              <w:lang w:val="en-US" w:eastAsia="de-DE"/>
            </w:rPr>
          </w:pPr>
          <w:r w:rsidRPr="00D705C7">
            <w:rPr>
              <w:rFonts w:ascii="Calibri" w:hAnsi="Calibri"/>
              <w:b/>
              <w:sz w:val="28"/>
              <w:szCs w:val="28"/>
              <w:lang w:val="en-US" w:eastAsia="de-DE"/>
            </w:rPr>
            <w:t xml:space="preserve">Partial Assessment Report/Checklist </w:t>
          </w:r>
          <w:r w:rsidRPr="00D705C7">
            <w:rPr>
              <w:rFonts w:ascii="Calibri" w:hAnsi="Calibri"/>
              <w:b/>
              <w:sz w:val="28"/>
              <w:szCs w:val="28"/>
              <w:lang w:val="en-US" w:eastAsia="de-DE"/>
            </w:rPr>
            <w:br/>
            <w:t xml:space="preserve">DIN EN ISO/IEC </w:t>
          </w:r>
          <w:r>
            <w:rPr>
              <w:rFonts w:ascii="Calibri" w:hAnsi="Calibri"/>
              <w:b/>
              <w:sz w:val="28"/>
              <w:szCs w:val="28"/>
              <w:lang w:val="en-US" w:eastAsia="de-DE"/>
            </w:rPr>
            <w:t>17034:2017</w:t>
          </w:r>
        </w:p>
      </w:tc>
      <w:tc>
        <w:tcPr>
          <w:tcW w:w="1763" w:type="dxa"/>
          <w:vAlign w:val="center"/>
        </w:tcPr>
        <w:p w:rsidR="00BB1669" w:rsidRPr="00D705C7" w:rsidRDefault="00BB1669"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D705C7">
            <w:rPr>
              <w:rFonts w:ascii="Calibri" w:hAnsi="Calibri" w:cs="Arial"/>
              <w:b/>
              <w:sz w:val="22"/>
              <w:szCs w:val="22"/>
              <w:lang w:val="en-US"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BB1669" w:rsidRPr="00D705C7" w:rsidRDefault="00BB1669"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D705C7">
            <w:rPr>
              <w:rFonts w:ascii="Calibri" w:hAnsi="Calibri" w:cs="Arial"/>
              <w:b/>
              <w:sz w:val="22"/>
              <w:szCs w:val="22"/>
              <w:lang w:val="en-US" w:eastAsia="de-DE"/>
            </w:rPr>
            <w:instrText xml:space="preserve"> STYLEREF  FV_Phase-2  \* MERGEFORMAT </w:instrText>
          </w:r>
          <w:r>
            <w:rPr>
              <w:rFonts w:ascii="Calibri" w:hAnsi="Calibri" w:cs="Arial"/>
              <w:b/>
              <w:sz w:val="22"/>
              <w:szCs w:val="22"/>
              <w:lang w:val="de-DE" w:eastAsia="de-DE"/>
            </w:rPr>
            <w:fldChar w:fldCharType="end"/>
          </w:r>
        </w:p>
      </w:tc>
    </w:tr>
    <w:tr w:rsidR="00BB1669" w:rsidRPr="00D705C7" w:rsidTr="00760BB6">
      <w:trPr>
        <w:cantSplit/>
        <w:trHeight w:val="355"/>
      </w:trPr>
      <w:tc>
        <w:tcPr>
          <w:tcW w:w="1843" w:type="dxa"/>
          <w:vMerge/>
          <w:vAlign w:val="center"/>
        </w:tcPr>
        <w:p w:rsidR="00BB1669" w:rsidRPr="00D705C7" w:rsidRDefault="00BB1669" w:rsidP="00E31FAC">
          <w:pPr>
            <w:pStyle w:val="Kopfzeile"/>
            <w:jc w:val="center"/>
            <w:rPr>
              <w:rFonts w:ascii="Calibri" w:hAnsi="Calibri"/>
              <w:b/>
              <w:sz w:val="22"/>
              <w:lang w:val="en-US" w:eastAsia="de-DE"/>
            </w:rPr>
          </w:pPr>
        </w:p>
      </w:tc>
      <w:tc>
        <w:tcPr>
          <w:tcW w:w="4899" w:type="dxa"/>
          <w:vMerge/>
          <w:vAlign w:val="center"/>
        </w:tcPr>
        <w:p w:rsidR="00BB1669" w:rsidRPr="00D705C7" w:rsidRDefault="00BB1669" w:rsidP="00E31FAC">
          <w:pPr>
            <w:pStyle w:val="Kopfzeile"/>
            <w:jc w:val="center"/>
            <w:rPr>
              <w:rFonts w:ascii="Calibri" w:hAnsi="Calibri" w:cs="Arial"/>
              <w:b/>
              <w:sz w:val="28"/>
              <w:szCs w:val="28"/>
              <w:lang w:val="en-US" w:eastAsia="de-DE"/>
            </w:rPr>
          </w:pPr>
        </w:p>
      </w:tc>
      <w:tc>
        <w:tcPr>
          <w:tcW w:w="3181" w:type="dxa"/>
          <w:gridSpan w:val="2"/>
          <w:vAlign w:val="center"/>
        </w:tcPr>
        <w:p w:rsidR="00BB1669" w:rsidRPr="00D705C7" w:rsidRDefault="00BB1669"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D705C7">
            <w:rPr>
              <w:rFonts w:ascii="Calibri" w:hAnsi="Calibri" w:cs="Arial"/>
              <w:b/>
              <w:sz w:val="22"/>
              <w:szCs w:val="22"/>
              <w:lang w:val="en-US" w:eastAsia="de-DE"/>
            </w:rPr>
            <w:instrText xml:space="preserve"> STYLEREF  FV_Begutachter  \* MERGEFORMAT </w:instrText>
          </w:r>
          <w:r>
            <w:rPr>
              <w:rFonts w:ascii="Calibri" w:hAnsi="Calibri" w:cs="Arial"/>
              <w:b/>
              <w:sz w:val="22"/>
              <w:szCs w:val="22"/>
              <w:lang w:val="de-DE" w:eastAsia="de-DE"/>
            </w:rPr>
            <w:fldChar w:fldCharType="end"/>
          </w:r>
        </w:p>
      </w:tc>
    </w:tr>
  </w:tbl>
  <w:p w:rsidR="00BB1669" w:rsidRPr="00D705C7" w:rsidRDefault="00BB1669" w:rsidP="00942650">
    <w:pPr>
      <w:spacing w:before="0" w:after="0"/>
      <w:rPr>
        <w:sz w:val="10"/>
        <w:szCs w:val="1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1BC"/>
    <w:multiLevelType w:val="hybridMultilevel"/>
    <w:tmpl w:val="2B7A5D1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C85ED8"/>
    <w:multiLevelType w:val="hybridMultilevel"/>
    <w:tmpl w:val="A7A053F2"/>
    <w:lvl w:ilvl="0" w:tplc="04070017">
      <w:start w:val="1"/>
      <w:numFmt w:val="lowerLetter"/>
      <w:lvlText w:val="%1)"/>
      <w:lvlJc w:val="left"/>
      <w:pPr>
        <w:ind w:left="749" w:hanging="360"/>
      </w:pPr>
    </w:lvl>
    <w:lvl w:ilvl="1" w:tplc="04070019" w:tentative="1">
      <w:start w:val="1"/>
      <w:numFmt w:val="lowerLetter"/>
      <w:lvlText w:val="%2."/>
      <w:lvlJc w:val="left"/>
      <w:pPr>
        <w:ind w:left="1469" w:hanging="360"/>
      </w:pPr>
    </w:lvl>
    <w:lvl w:ilvl="2" w:tplc="0407001B" w:tentative="1">
      <w:start w:val="1"/>
      <w:numFmt w:val="lowerRoman"/>
      <w:lvlText w:val="%3."/>
      <w:lvlJc w:val="right"/>
      <w:pPr>
        <w:ind w:left="2189" w:hanging="180"/>
      </w:pPr>
    </w:lvl>
    <w:lvl w:ilvl="3" w:tplc="0407000F" w:tentative="1">
      <w:start w:val="1"/>
      <w:numFmt w:val="decimal"/>
      <w:lvlText w:val="%4."/>
      <w:lvlJc w:val="left"/>
      <w:pPr>
        <w:ind w:left="2909" w:hanging="360"/>
      </w:pPr>
    </w:lvl>
    <w:lvl w:ilvl="4" w:tplc="04070019" w:tentative="1">
      <w:start w:val="1"/>
      <w:numFmt w:val="lowerLetter"/>
      <w:lvlText w:val="%5."/>
      <w:lvlJc w:val="left"/>
      <w:pPr>
        <w:ind w:left="3629" w:hanging="360"/>
      </w:pPr>
    </w:lvl>
    <w:lvl w:ilvl="5" w:tplc="0407001B" w:tentative="1">
      <w:start w:val="1"/>
      <w:numFmt w:val="lowerRoman"/>
      <w:lvlText w:val="%6."/>
      <w:lvlJc w:val="right"/>
      <w:pPr>
        <w:ind w:left="4349" w:hanging="180"/>
      </w:pPr>
    </w:lvl>
    <w:lvl w:ilvl="6" w:tplc="0407000F" w:tentative="1">
      <w:start w:val="1"/>
      <w:numFmt w:val="decimal"/>
      <w:lvlText w:val="%7."/>
      <w:lvlJc w:val="left"/>
      <w:pPr>
        <w:ind w:left="5069" w:hanging="360"/>
      </w:pPr>
    </w:lvl>
    <w:lvl w:ilvl="7" w:tplc="04070019" w:tentative="1">
      <w:start w:val="1"/>
      <w:numFmt w:val="lowerLetter"/>
      <w:lvlText w:val="%8."/>
      <w:lvlJc w:val="left"/>
      <w:pPr>
        <w:ind w:left="5789" w:hanging="360"/>
      </w:pPr>
    </w:lvl>
    <w:lvl w:ilvl="8" w:tplc="0407001B" w:tentative="1">
      <w:start w:val="1"/>
      <w:numFmt w:val="lowerRoman"/>
      <w:lvlText w:val="%9."/>
      <w:lvlJc w:val="right"/>
      <w:pPr>
        <w:ind w:left="6509" w:hanging="180"/>
      </w:pPr>
    </w:lvl>
  </w:abstractNum>
  <w:abstractNum w:abstractNumId="3" w15:restartNumberingAfterBreak="0">
    <w:nsid w:val="19C306FD"/>
    <w:multiLevelType w:val="hybridMultilevel"/>
    <w:tmpl w:val="E5FEF15A"/>
    <w:lvl w:ilvl="0" w:tplc="29307B1C">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65393A"/>
    <w:multiLevelType w:val="hybridMultilevel"/>
    <w:tmpl w:val="60B0B784"/>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CA772B8"/>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30942AF"/>
    <w:multiLevelType w:val="hybridMultilevel"/>
    <w:tmpl w:val="B8063A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A360EB9"/>
    <w:multiLevelType w:val="hybridMultilevel"/>
    <w:tmpl w:val="C95692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853900"/>
    <w:multiLevelType w:val="hybridMultilevel"/>
    <w:tmpl w:val="22CC6A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D4250F"/>
    <w:multiLevelType w:val="hybridMultilevel"/>
    <w:tmpl w:val="CA9C6F66"/>
    <w:lvl w:ilvl="0" w:tplc="29307B1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2F5522"/>
    <w:multiLevelType w:val="hybridMultilevel"/>
    <w:tmpl w:val="916C5E50"/>
    <w:lvl w:ilvl="0" w:tplc="04070017">
      <w:start w:val="1"/>
      <w:numFmt w:val="lowerLetter"/>
      <w:lvlText w:val="%1)"/>
      <w:lvlJc w:val="left"/>
      <w:pPr>
        <w:ind w:left="721" w:hanging="360"/>
      </w:pPr>
    </w:lvl>
    <w:lvl w:ilvl="1" w:tplc="04070019" w:tentative="1">
      <w:start w:val="1"/>
      <w:numFmt w:val="lowerLetter"/>
      <w:lvlText w:val="%2."/>
      <w:lvlJc w:val="left"/>
      <w:pPr>
        <w:ind w:left="1441" w:hanging="360"/>
      </w:pPr>
    </w:lvl>
    <w:lvl w:ilvl="2" w:tplc="0407001B" w:tentative="1">
      <w:start w:val="1"/>
      <w:numFmt w:val="lowerRoman"/>
      <w:lvlText w:val="%3."/>
      <w:lvlJc w:val="right"/>
      <w:pPr>
        <w:ind w:left="2161" w:hanging="180"/>
      </w:pPr>
    </w:lvl>
    <w:lvl w:ilvl="3" w:tplc="0407000F" w:tentative="1">
      <w:start w:val="1"/>
      <w:numFmt w:val="decimal"/>
      <w:lvlText w:val="%4."/>
      <w:lvlJc w:val="left"/>
      <w:pPr>
        <w:ind w:left="2881" w:hanging="360"/>
      </w:pPr>
    </w:lvl>
    <w:lvl w:ilvl="4" w:tplc="04070019" w:tentative="1">
      <w:start w:val="1"/>
      <w:numFmt w:val="lowerLetter"/>
      <w:lvlText w:val="%5."/>
      <w:lvlJc w:val="left"/>
      <w:pPr>
        <w:ind w:left="3601" w:hanging="360"/>
      </w:pPr>
    </w:lvl>
    <w:lvl w:ilvl="5" w:tplc="0407001B" w:tentative="1">
      <w:start w:val="1"/>
      <w:numFmt w:val="lowerRoman"/>
      <w:lvlText w:val="%6."/>
      <w:lvlJc w:val="right"/>
      <w:pPr>
        <w:ind w:left="4321" w:hanging="180"/>
      </w:pPr>
    </w:lvl>
    <w:lvl w:ilvl="6" w:tplc="0407000F" w:tentative="1">
      <w:start w:val="1"/>
      <w:numFmt w:val="decimal"/>
      <w:lvlText w:val="%7."/>
      <w:lvlJc w:val="left"/>
      <w:pPr>
        <w:ind w:left="5041" w:hanging="360"/>
      </w:pPr>
    </w:lvl>
    <w:lvl w:ilvl="7" w:tplc="04070019" w:tentative="1">
      <w:start w:val="1"/>
      <w:numFmt w:val="lowerLetter"/>
      <w:lvlText w:val="%8."/>
      <w:lvlJc w:val="left"/>
      <w:pPr>
        <w:ind w:left="5761" w:hanging="360"/>
      </w:pPr>
    </w:lvl>
    <w:lvl w:ilvl="8" w:tplc="0407001B" w:tentative="1">
      <w:start w:val="1"/>
      <w:numFmt w:val="lowerRoman"/>
      <w:lvlText w:val="%9."/>
      <w:lvlJc w:val="right"/>
      <w:pPr>
        <w:ind w:left="6481" w:hanging="180"/>
      </w:pPr>
    </w:lvl>
  </w:abstractNum>
  <w:abstractNum w:abstractNumId="12" w15:restartNumberingAfterBreak="0">
    <w:nsid w:val="3E22589A"/>
    <w:multiLevelType w:val="hybridMultilevel"/>
    <w:tmpl w:val="C1FC9B48"/>
    <w:lvl w:ilvl="0" w:tplc="04070017">
      <w:start w:val="1"/>
      <w:numFmt w:val="lowerLetter"/>
      <w:lvlText w:val="%1)"/>
      <w:lvlJc w:val="left"/>
      <w:pPr>
        <w:ind w:left="763" w:hanging="360"/>
      </w:pPr>
    </w:lvl>
    <w:lvl w:ilvl="1" w:tplc="04070019" w:tentative="1">
      <w:start w:val="1"/>
      <w:numFmt w:val="lowerLetter"/>
      <w:lvlText w:val="%2."/>
      <w:lvlJc w:val="left"/>
      <w:pPr>
        <w:ind w:left="1483" w:hanging="360"/>
      </w:pPr>
    </w:lvl>
    <w:lvl w:ilvl="2" w:tplc="0407001B" w:tentative="1">
      <w:start w:val="1"/>
      <w:numFmt w:val="lowerRoman"/>
      <w:lvlText w:val="%3."/>
      <w:lvlJc w:val="right"/>
      <w:pPr>
        <w:ind w:left="2203" w:hanging="180"/>
      </w:pPr>
    </w:lvl>
    <w:lvl w:ilvl="3" w:tplc="0407000F" w:tentative="1">
      <w:start w:val="1"/>
      <w:numFmt w:val="decimal"/>
      <w:lvlText w:val="%4."/>
      <w:lvlJc w:val="left"/>
      <w:pPr>
        <w:ind w:left="2923" w:hanging="360"/>
      </w:pPr>
    </w:lvl>
    <w:lvl w:ilvl="4" w:tplc="04070019" w:tentative="1">
      <w:start w:val="1"/>
      <w:numFmt w:val="lowerLetter"/>
      <w:lvlText w:val="%5."/>
      <w:lvlJc w:val="left"/>
      <w:pPr>
        <w:ind w:left="3643" w:hanging="360"/>
      </w:pPr>
    </w:lvl>
    <w:lvl w:ilvl="5" w:tplc="0407001B" w:tentative="1">
      <w:start w:val="1"/>
      <w:numFmt w:val="lowerRoman"/>
      <w:lvlText w:val="%6."/>
      <w:lvlJc w:val="right"/>
      <w:pPr>
        <w:ind w:left="4363" w:hanging="180"/>
      </w:pPr>
    </w:lvl>
    <w:lvl w:ilvl="6" w:tplc="0407000F" w:tentative="1">
      <w:start w:val="1"/>
      <w:numFmt w:val="decimal"/>
      <w:lvlText w:val="%7."/>
      <w:lvlJc w:val="left"/>
      <w:pPr>
        <w:ind w:left="5083" w:hanging="360"/>
      </w:pPr>
    </w:lvl>
    <w:lvl w:ilvl="7" w:tplc="04070019" w:tentative="1">
      <w:start w:val="1"/>
      <w:numFmt w:val="lowerLetter"/>
      <w:lvlText w:val="%8."/>
      <w:lvlJc w:val="left"/>
      <w:pPr>
        <w:ind w:left="5803" w:hanging="360"/>
      </w:pPr>
    </w:lvl>
    <w:lvl w:ilvl="8" w:tplc="0407001B" w:tentative="1">
      <w:start w:val="1"/>
      <w:numFmt w:val="lowerRoman"/>
      <w:lvlText w:val="%9."/>
      <w:lvlJc w:val="right"/>
      <w:pPr>
        <w:ind w:left="6523" w:hanging="180"/>
      </w:pPr>
    </w:lvl>
  </w:abstractNum>
  <w:abstractNum w:abstractNumId="13" w15:restartNumberingAfterBreak="0">
    <w:nsid w:val="406525EB"/>
    <w:multiLevelType w:val="hybridMultilevel"/>
    <w:tmpl w:val="E08842F4"/>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2F4183"/>
    <w:multiLevelType w:val="hybridMultilevel"/>
    <w:tmpl w:val="18E8D85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6" w15:restartNumberingAfterBreak="0">
    <w:nsid w:val="430A1786"/>
    <w:multiLevelType w:val="hybridMultilevel"/>
    <w:tmpl w:val="25BE359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435674D9"/>
    <w:multiLevelType w:val="hybridMultilevel"/>
    <w:tmpl w:val="D556CD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E255DC"/>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5BA2957"/>
    <w:multiLevelType w:val="hybridMultilevel"/>
    <w:tmpl w:val="541AC8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4120743"/>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A663D2E"/>
    <w:multiLevelType w:val="hybridMultilevel"/>
    <w:tmpl w:val="F238FD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7D0ECC"/>
    <w:multiLevelType w:val="hybridMultilevel"/>
    <w:tmpl w:val="99A869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A276EE"/>
    <w:multiLevelType w:val="hybridMultilevel"/>
    <w:tmpl w:val="EF344D9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DFB76CE"/>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1436B7F"/>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5"/>
  </w:num>
  <w:num w:numId="3">
    <w:abstractNumId w:val="1"/>
  </w:num>
  <w:num w:numId="4">
    <w:abstractNumId w:val="23"/>
  </w:num>
  <w:num w:numId="5">
    <w:abstractNumId w:val="27"/>
  </w:num>
  <w:num w:numId="6">
    <w:abstractNumId w:val="18"/>
  </w:num>
  <w:num w:numId="7">
    <w:abstractNumId w:val="26"/>
  </w:num>
  <w:num w:numId="8">
    <w:abstractNumId w:val="20"/>
  </w:num>
  <w:num w:numId="9">
    <w:abstractNumId w:val="13"/>
  </w:num>
  <w:num w:numId="10">
    <w:abstractNumId w:val="25"/>
  </w:num>
  <w:num w:numId="11">
    <w:abstractNumId w:val="5"/>
  </w:num>
  <w:num w:numId="12">
    <w:abstractNumId w:val="0"/>
  </w:num>
  <w:num w:numId="13">
    <w:abstractNumId w:val="17"/>
  </w:num>
  <w:num w:numId="14">
    <w:abstractNumId w:val="24"/>
  </w:num>
  <w:num w:numId="15">
    <w:abstractNumId w:val="2"/>
  </w:num>
  <w:num w:numId="16">
    <w:abstractNumId w:val="4"/>
  </w:num>
  <w:num w:numId="17">
    <w:abstractNumId w:val="11"/>
  </w:num>
  <w:num w:numId="18">
    <w:abstractNumId w:val="16"/>
  </w:num>
  <w:num w:numId="19">
    <w:abstractNumId w:val="9"/>
  </w:num>
  <w:num w:numId="20">
    <w:abstractNumId w:val="19"/>
  </w:num>
  <w:num w:numId="21">
    <w:abstractNumId w:val="10"/>
  </w:num>
  <w:num w:numId="22">
    <w:abstractNumId w:val="3"/>
  </w:num>
  <w:num w:numId="23">
    <w:abstractNumId w:val="6"/>
  </w:num>
  <w:num w:numId="24">
    <w:abstractNumId w:val="8"/>
  </w:num>
  <w:num w:numId="25">
    <w:abstractNumId w:val="22"/>
  </w:num>
  <w:num w:numId="26">
    <w:abstractNumId w:val="21"/>
  </w:num>
  <w:num w:numId="27">
    <w:abstractNumId w:val="12"/>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NTY4Z79GWsweYl4Q5yJAJONZGG9BaawWBrJmogWK9Gns0RzXU73ZTeUQ+m+4q4RuCm3BVvbfl+SNit2JxQM3w==" w:salt="pzitmUWGw9wSB55DM+cwCw=="/>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BBB"/>
    <w:rsid w:val="000103C0"/>
    <w:rsid w:val="000113AB"/>
    <w:rsid w:val="00015630"/>
    <w:rsid w:val="000205C9"/>
    <w:rsid w:val="00022D77"/>
    <w:rsid w:val="00031CA0"/>
    <w:rsid w:val="00033F75"/>
    <w:rsid w:val="00034C15"/>
    <w:rsid w:val="00036226"/>
    <w:rsid w:val="00036E8F"/>
    <w:rsid w:val="00037280"/>
    <w:rsid w:val="000401B6"/>
    <w:rsid w:val="00043672"/>
    <w:rsid w:val="00043A88"/>
    <w:rsid w:val="00044213"/>
    <w:rsid w:val="00045282"/>
    <w:rsid w:val="0004629B"/>
    <w:rsid w:val="000466C8"/>
    <w:rsid w:val="00051B44"/>
    <w:rsid w:val="00052CC2"/>
    <w:rsid w:val="00062F6B"/>
    <w:rsid w:val="00063A91"/>
    <w:rsid w:val="00063F66"/>
    <w:rsid w:val="00067E0A"/>
    <w:rsid w:val="0007124C"/>
    <w:rsid w:val="00072A0F"/>
    <w:rsid w:val="000756D4"/>
    <w:rsid w:val="00085157"/>
    <w:rsid w:val="000852BB"/>
    <w:rsid w:val="00087462"/>
    <w:rsid w:val="00087B7D"/>
    <w:rsid w:val="00093A56"/>
    <w:rsid w:val="00096845"/>
    <w:rsid w:val="000A5400"/>
    <w:rsid w:val="000A747E"/>
    <w:rsid w:val="000B0B61"/>
    <w:rsid w:val="000B5CB5"/>
    <w:rsid w:val="000C1B8A"/>
    <w:rsid w:val="000C4FB9"/>
    <w:rsid w:val="000C7664"/>
    <w:rsid w:val="000D1CCD"/>
    <w:rsid w:val="000D20C4"/>
    <w:rsid w:val="000D231F"/>
    <w:rsid w:val="000D3E10"/>
    <w:rsid w:val="000D4CDF"/>
    <w:rsid w:val="000D714B"/>
    <w:rsid w:val="000E132C"/>
    <w:rsid w:val="000E2F36"/>
    <w:rsid w:val="000E43D5"/>
    <w:rsid w:val="000E636F"/>
    <w:rsid w:val="000F02D1"/>
    <w:rsid w:val="000F12F8"/>
    <w:rsid w:val="000F1F79"/>
    <w:rsid w:val="000F4619"/>
    <w:rsid w:val="000F5076"/>
    <w:rsid w:val="000F7963"/>
    <w:rsid w:val="001041F6"/>
    <w:rsid w:val="00107EA3"/>
    <w:rsid w:val="001104CE"/>
    <w:rsid w:val="001212B6"/>
    <w:rsid w:val="00122641"/>
    <w:rsid w:val="00122A1A"/>
    <w:rsid w:val="00123222"/>
    <w:rsid w:val="00137FBC"/>
    <w:rsid w:val="0014101D"/>
    <w:rsid w:val="00141A2C"/>
    <w:rsid w:val="0014582E"/>
    <w:rsid w:val="001462D1"/>
    <w:rsid w:val="001479ED"/>
    <w:rsid w:val="00147FD5"/>
    <w:rsid w:val="001504AF"/>
    <w:rsid w:val="001517C0"/>
    <w:rsid w:val="00157DE0"/>
    <w:rsid w:val="00161221"/>
    <w:rsid w:val="00163CD1"/>
    <w:rsid w:val="0017040D"/>
    <w:rsid w:val="001705A6"/>
    <w:rsid w:val="00171181"/>
    <w:rsid w:val="00175806"/>
    <w:rsid w:val="00181754"/>
    <w:rsid w:val="001833F3"/>
    <w:rsid w:val="00183B03"/>
    <w:rsid w:val="001840CC"/>
    <w:rsid w:val="0018435A"/>
    <w:rsid w:val="001874C4"/>
    <w:rsid w:val="001906CD"/>
    <w:rsid w:val="00195CCE"/>
    <w:rsid w:val="00196ADB"/>
    <w:rsid w:val="00196DCF"/>
    <w:rsid w:val="001A03D9"/>
    <w:rsid w:val="001A042E"/>
    <w:rsid w:val="001A22C9"/>
    <w:rsid w:val="001A4281"/>
    <w:rsid w:val="001A6C35"/>
    <w:rsid w:val="001B0FCB"/>
    <w:rsid w:val="001B12D4"/>
    <w:rsid w:val="001B1351"/>
    <w:rsid w:val="001B1B55"/>
    <w:rsid w:val="001B40A5"/>
    <w:rsid w:val="001B418E"/>
    <w:rsid w:val="001C181F"/>
    <w:rsid w:val="001C2533"/>
    <w:rsid w:val="001C468B"/>
    <w:rsid w:val="001C530F"/>
    <w:rsid w:val="001D0855"/>
    <w:rsid w:val="001D113A"/>
    <w:rsid w:val="001D2687"/>
    <w:rsid w:val="001D270A"/>
    <w:rsid w:val="001D5268"/>
    <w:rsid w:val="001D5E4C"/>
    <w:rsid w:val="001E016C"/>
    <w:rsid w:val="001E28ED"/>
    <w:rsid w:val="001E3F7C"/>
    <w:rsid w:val="001E5BB7"/>
    <w:rsid w:val="001E64F2"/>
    <w:rsid w:val="001F1525"/>
    <w:rsid w:val="001F1F3A"/>
    <w:rsid w:val="001F6F0B"/>
    <w:rsid w:val="001F74FF"/>
    <w:rsid w:val="001F7962"/>
    <w:rsid w:val="002019BC"/>
    <w:rsid w:val="002020D6"/>
    <w:rsid w:val="00202B3F"/>
    <w:rsid w:val="00202BE7"/>
    <w:rsid w:val="002053DB"/>
    <w:rsid w:val="00211626"/>
    <w:rsid w:val="00217A07"/>
    <w:rsid w:val="00217E76"/>
    <w:rsid w:val="00221A87"/>
    <w:rsid w:val="00222BA8"/>
    <w:rsid w:val="002235DA"/>
    <w:rsid w:val="0022407A"/>
    <w:rsid w:val="00224EA3"/>
    <w:rsid w:val="002256D6"/>
    <w:rsid w:val="002312D0"/>
    <w:rsid w:val="002316D5"/>
    <w:rsid w:val="00231DD1"/>
    <w:rsid w:val="00233818"/>
    <w:rsid w:val="0023386A"/>
    <w:rsid w:val="00233C09"/>
    <w:rsid w:val="00234062"/>
    <w:rsid w:val="002358A8"/>
    <w:rsid w:val="00236882"/>
    <w:rsid w:val="0023748E"/>
    <w:rsid w:val="00240CA6"/>
    <w:rsid w:val="002423E7"/>
    <w:rsid w:val="00242DDF"/>
    <w:rsid w:val="00245704"/>
    <w:rsid w:val="002457AD"/>
    <w:rsid w:val="00250989"/>
    <w:rsid w:val="002533B4"/>
    <w:rsid w:val="00253E73"/>
    <w:rsid w:val="00255476"/>
    <w:rsid w:val="00256B25"/>
    <w:rsid w:val="00257C7E"/>
    <w:rsid w:val="002607B5"/>
    <w:rsid w:val="00260DE4"/>
    <w:rsid w:val="0026422A"/>
    <w:rsid w:val="00265687"/>
    <w:rsid w:val="002658DD"/>
    <w:rsid w:val="00266651"/>
    <w:rsid w:val="00266DA0"/>
    <w:rsid w:val="00266F43"/>
    <w:rsid w:val="00270E90"/>
    <w:rsid w:val="00271D6D"/>
    <w:rsid w:val="00272EB9"/>
    <w:rsid w:val="00272F29"/>
    <w:rsid w:val="002749B1"/>
    <w:rsid w:val="002750EB"/>
    <w:rsid w:val="00276233"/>
    <w:rsid w:val="00276A22"/>
    <w:rsid w:val="0027725E"/>
    <w:rsid w:val="0028149D"/>
    <w:rsid w:val="00283B67"/>
    <w:rsid w:val="00284985"/>
    <w:rsid w:val="00284D77"/>
    <w:rsid w:val="00285F8C"/>
    <w:rsid w:val="002866A5"/>
    <w:rsid w:val="00286E8F"/>
    <w:rsid w:val="00290660"/>
    <w:rsid w:val="00292A98"/>
    <w:rsid w:val="00294C1B"/>
    <w:rsid w:val="00297047"/>
    <w:rsid w:val="00297731"/>
    <w:rsid w:val="002A2DCB"/>
    <w:rsid w:val="002A34F6"/>
    <w:rsid w:val="002A7BAF"/>
    <w:rsid w:val="002B09E5"/>
    <w:rsid w:val="002B11E1"/>
    <w:rsid w:val="002B612F"/>
    <w:rsid w:val="002B74B0"/>
    <w:rsid w:val="002C0198"/>
    <w:rsid w:val="002C2953"/>
    <w:rsid w:val="002C72C2"/>
    <w:rsid w:val="002D160F"/>
    <w:rsid w:val="002D28D4"/>
    <w:rsid w:val="002D4320"/>
    <w:rsid w:val="002D6CAB"/>
    <w:rsid w:val="002D6EC4"/>
    <w:rsid w:val="002E253F"/>
    <w:rsid w:val="002E3D20"/>
    <w:rsid w:val="002E6099"/>
    <w:rsid w:val="002F3B28"/>
    <w:rsid w:val="0030195B"/>
    <w:rsid w:val="003035C1"/>
    <w:rsid w:val="00304BCA"/>
    <w:rsid w:val="00305FE6"/>
    <w:rsid w:val="003101CB"/>
    <w:rsid w:val="00310EA6"/>
    <w:rsid w:val="00312DF5"/>
    <w:rsid w:val="00314188"/>
    <w:rsid w:val="00321299"/>
    <w:rsid w:val="00321633"/>
    <w:rsid w:val="0032202C"/>
    <w:rsid w:val="003227F4"/>
    <w:rsid w:val="00324D0F"/>
    <w:rsid w:val="003258D8"/>
    <w:rsid w:val="003258EF"/>
    <w:rsid w:val="00326142"/>
    <w:rsid w:val="003307B5"/>
    <w:rsid w:val="003328E2"/>
    <w:rsid w:val="00334DC1"/>
    <w:rsid w:val="0033562E"/>
    <w:rsid w:val="0034075A"/>
    <w:rsid w:val="003408E7"/>
    <w:rsid w:val="003413BA"/>
    <w:rsid w:val="0034262B"/>
    <w:rsid w:val="00345A20"/>
    <w:rsid w:val="00347CC3"/>
    <w:rsid w:val="00350B36"/>
    <w:rsid w:val="0035125B"/>
    <w:rsid w:val="003516E3"/>
    <w:rsid w:val="00353352"/>
    <w:rsid w:val="00355164"/>
    <w:rsid w:val="00355C7F"/>
    <w:rsid w:val="003567D2"/>
    <w:rsid w:val="00361914"/>
    <w:rsid w:val="00361ABA"/>
    <w:rsid w:val="003629E8"/>
    <w:rsid w:val="00363991"/>
    <w:rsid w:val="0036572D"/>
    <w:rsid w:val="003661FB"/>
    <w:rsid w:val="003669B0"/>
    <w:rsid w:val="0037031C"/>
    <w:rsid w:val="00372695"/>
    <w:rsid w:val="0037730C"/>
    <w:rsid w:val="00384E92"/>
    <w:rsid w:val="00385C40"/>
    <w:rsid w:val="00387105"/>
    <w:rsid w:val="003877FA"/>
    <w:rsid w:val="0039417E"/>
    <w:rsid w:val="00397801"/>
    <w:rsid w:val="003A18A2"/>
    <w:rsid w:val="003A3E8B"/>
    <w:rsid w:val="003A40A5"/>
    <w:rsid w:val="003A4445"/>
    <w:rsid w:val="003A6ABF"/>
    <w:rsid w:val="003B55F7"/>
    <w:rsid w:val="003C46A5"/>
    <w:rsid w:val="003C47AC"/>
    <w:rsid w:val="003C54EF"/>
    <w:rsid w:val="003D200C"/>
    <w:rsid w:val="003D23FB"/>
    <w:rsid w:val="003E4526"/>
    <w:rsid w:val="003E66E1"/>
    <w:rsid w:val="003F1541"/>
    <w:rsid w:val="003F464E"/>
    <w:rsid w:val="003F5FC4"/>
    <w:rsid w:val="003F6CE8"/>
    <w:rsid w:val="003F771A"/>
    <w:rsid w:val="003F7866"/>
    <w:rsid w:val="00400349"/>
    <w:rsid w:val="00404501"/>
    <w:rsid w:val="00404AF9"/>
    <w:rsid w:val="00404E37"/>
    <w:rsid w:val="00405CFE"/>
    <w:rsid w:val="00406BD2"/>
    <w:rsid w:val="00410981"/>
    <w:rsid w:val="00410E3F"/>
    <w:rsid w:val="00411002"/>
    <w:rsid w:val="004159B4"/>
    <w:rsid w:val="00415F5A"/>
    <w:rsid w:val="00416FA2"/>
    <w:rsid w:val="004171E0"/>
    <w:rsid w:val="004201E6"/>
    <w:rsid w:val="00420667"/>
    <w:rsid w:val="004241E9"/>
    <w:rsid w:val="00427630"/>
    <w:rsid w:val="004310BD"/>
    <w:rsid w:val="00432264"/>
    <w:rsid w:val="004337D8"/>
    <w:rsid w:val="00437A65"/>
    <w:rsid w:val="00441DD5"/>
    <w:rsid w:val="00442962"/>
    <w:rsid w:val="004429FE"/>
    <w:rsid w:val="00444D95"/>
    <w:rsid w:val="00444EB4"/>
    <w:rsid w:val="00445073"/>
    <w:rsid w:val="00454743"/>
    <w:rsid w:val="00456494"/>
    <w:rsid w:val="0045771E"/>
    <w:rsid w:val="004638D9"/>
    <w:rsid w:val="0047011C"/>
    <w:rsid w:val="004725FD"/>
    <w:rsid w:val="00472C67"/>
    <w:rsid w:val="004748F5"/>
    <w:rsid w:val="00474CE5"/>
    <w:rsid w:val="00475F7F"/>
    <w:rsid w:val="004851BF"/>
    <w:rsid w:val="00486F6F"/>
    <w:rsid w:val="00487784"/>
    <w:rsid w:val="00490871"/>
    <w:rsid w:val="004913DE"/>
    <w:rsid w:val="004931CC"/>
    <w:rsid w:val="00494264"/>
    <w:rsid w:val="004946EE"/>
    <w:rsid w:val="00494982"/>
    <w:rsid w:val="00497FE6"/>
    <w:rsid w:val="004A250C"/>
    <w:rsid w:val="004A2CDD"/>
    <w:rsid w:val="004A5438"/>
    <w:rsid w:val="004A61D3"/>
    <w:rsid w:val="004A7422"/>
    <w:rsid w:val="004A7790"/>
    <w:rsid w:val="004B0265"/>
    <w:rsid w:val="004B1550"/>
    <w:rsid w:val="004B188D"/>
    <w:rsid w:val="004B29A6"/>
    <w:rsid w:val="004B2B2D"/>
    <w:rsid w:val="004B4BEA"/>
    <w:rsid w:val="004B6359"/>
    <w:rsid w:val="004B6A18"/>
    <w:rsid w:val="004B79B1"/>
    <w:rsid w:val="004B7ADE"/>
    <w:rsid w:val="004C30D0"/>
    <w:rsid w:val="004C3A8F"/>
    <w:rsid w:val="004C509A"/>
    <w:rsid w:val="004C7EF8"/>
    <w:rsid w:val="004D108B"/>
    <w:rsid w:val="004D1AB6"/>
    <w:rsid w:val="004D2984"/>
    <w:rsid w:val="004D42B7"/>
    <w:rsid w:val="004D483D"/>
    <w:rsid w:val="004E2DE7"/>
    <w:rsid w:val="004E51A0"/>
    <w:rsid w:val="004E728D"/>
    <w:rsid w:val="004E75AF"/>
    <w:rsid w:val="004F014A"/>
    <w:rsid w:val="004F1854"/>
    <w:rsid w:val="004F1E92"/>
    <w:rsid w:val="004F4222"/>
    <w:rsid w:val="004F6A2E"/>
    <w:rsid w:val="004F7533"/>
    <w:rsid w:val="00500435"/>
    <w:rsid w:val="00500E66"/>
    <w:rsid w:val="0050278B"/>
    <w:rsid w:val="00502CE5"/>
    <w:rsid w:val="0050435D"/>
    <w:rsid w:val="00505342"/>
    <w:rsid w:val="00507DD1"/>
    <w:rsid w:val="00512AB2"/>
    <w:rsid w:val="00512DCD"/>
    <w:rsid w:val="0051481C"/>
    <w:rsid w:val="00517653"/>
    <w:rsid w:val="00522054"/>
    <w:rsid w:val="0052284E"/>
    <w:rsid w:val="00522DFD"/>
    <w:rsid w:val="00522E35"/>
    <w:rsid w:val="00524365"/>
    <w:rsid w:val="005252AC"/>
    <w:rsid w:val="00525ABD"/>
    <w:rsid w:val="00525D39"/>
    <w:rsid w:val="00526C62"/>
    <w:rsid w:val="0053031C"/>
    <w:rsid w:val="00530425"/>
    <w:rsid w:val="0054132C"/>
    <w:rsid w:val="00542782"/>
    <w:rsid w:val="00542B9F"/>
    <w:rsid w:val="005434BB"/>
    <w:rsid w:val="00545C41"/>
    <w:rsid w:val="00546335"/>
    <w:rsid w:val="00546A25"/>
    <w:rsid w:val="00551536"/>
    <w:rsid w:val="00561DCA"/>
    <w:rsid w:val="00563E17"/>
    <w:rsid w:val="005650B6"/>
    <w:rsid w:val="005663B4"/>
    <w:rsid w:val="00566787"/>
    <w:rsid w:val="00567479"/>
    <w:rsid w:val="0057264C"/>
    <w:rsid w:val="005733C3"/>
    <w:rsid w:val="00573946"/>
    <w:rsid w:val="005745EB"/>
    <w:rsid w:val="00574F1F"/>
    <w:rsid w:val="00577039"/>
    <w:rsid w:val="005771A8"/>
    <w:rsid w:val="0058102A"/>
    <w:rsid w:val="00582A62"/>
    <w:rsid w:val="00585B2F"/>
    <w:rsid w:val="005862A2"/>
    <w:rsid w:val="00586B0E"/>
    <w:rsid w:val="00586D5A"/>
    <w:rsid w:val="005924B9"/>
    <w:rsid w:val="005944B5"/>
    <w:rsid w:val="0059560A"/>
    <w:rsid w:val="00595EEB"/>
    <w:rsid w:val="005A1055"/>
    <w:rsid w:val="005A34D6"/>
    <w:rsid w:val="005A42E9"/>
    <w:rsid w:val="005A55CB"/>
    <w:rsid w:val="005B2E6E"/>
    <w:rsid w:val="005B37C8"/>
    <w:rsid w:val="005B37EC"/>
    <w:rsid w:val="005B488E"/>
    <w:rsid w:val="005B6BC5"/>
    <w:rsid w:val="005B7159"/>
    <w:rsid w:val="005C0894"/>
    <w:rsid w:val="005C327F"/>
    <w:rsid w:val="005C5DCC"/>
    <w:rsid w:val="005C61A1"/>
    <w:rsid w:val="005C6AD2"/>
    <w:rsid w:val="005C7F87"/>
    <w:rsid w:val="005D09FD"/>
    <w:rsid w:val="005D2105"/>
    <w:rsid w:val="005D27F2"/>
    <w:rsid w:val="005D3612"/>
    <w:rsid w:val="005E50C8"/>
    <w:rsid w:val="005E540A"/>
    <w:rsid w:val="005F0B9B"/>
    <w:rsid w:val="005F25F7"/>
    <w:rsid w:val="005F5441"/>
    <w:rsid w:val="00605721"/>
    <w:rsid w:val="0060730C"/>
    <w:rsid w:val="00613354"/>
    <w:rsid w:val="00613A86"/>
    <w:rsid w:val="0061680B"/>
    <w:rsid w:val="0061728E"/>
    <w:rsid w:val="0062018E"/>
    <w:rsid w:val="00625CB7"/>
    <w:rsid w:val="006260C3"/>
    <w:rsid w:val="0062771F"/>
    <w:rsid w:val="00631A9D"/>
    <w:rsid w:val="0063244E"/>
    <w:rsid w:val="00633E0A"/>
    <w:rsid w:val="0063456A"/>
    <w:rsid w:val="00637097"/>
    <w:rsid w:val="00637CC4"/>
    <w:rsid w:val="00640276"/>
    <w:rsid w:val="00641092"/>
    <w:rsid w:val="00642548"/>
    <w:rsid w:val="0064325C"/>
    <w:rsid w:val="0064516D"/>
    <w:rsid w:val="006462B1"/>
    <w:rsid w:val="00647E5B"/>
    <w:rsid w:val="00650059"/>
    <w:rsid w:val="006523CB"/>
    <w:rsid w:val="00656982"/>
    <w:rsid w:val="00656A9C"/>
    <w:rsid w:val="00660670"/>
    <w:rsid w:val="0066345C"/>
    <w:rsid w:val="006639E9"/>
    <w:rsid w:val="00664DCC"/>
    <w:rsid w:val="00664F37"/>
    <w:rsid w:val="00665C34"/>
    <w:rsid w:val="00665FC7"/>
    <w:rsid w:val="00666593"/>
    <w:rsid w:val="00667CF7"/>
    <w:rsid w:val="00672751"/>
    <w:rsid w:val="006735B1"/>
    <w:rsid w:val="00673B65"/>
    <w:rsid w:val="00673CD9"/>
    <w:rsid w:val="006745AF"/>
    <w:rsid w:val="00674B51"/>
    <w:rsid w:val="0067552B"/>
    <w:rsid w:val="00675B74"/>
    <w:rsid w:val="00676597"/>
    <w:rsid w:val="00676E66"/>
    <w:rsid w:val="006779BD"/>
    <w:rsid w:val="006805D8"/>
    <w:rsid w:val="00687350"/>
    <w:rsid w:val="0069083D"/>
    <w:rsid w:val="00690DEA"/>
    <w:rsid w:val="00692874"/>
    <w:rsid w:val="0069355D"/>
    <w:rsid w:val="00697A46"/>
    <w:rsid w:val="00697ADF"/>
    <w:rsid w:val="006A080D"/>
    <w:rsid w:val="006A2EA2"/>
    <w:rsid w:val="006A51BF"/>
    <w:rsid w:val="006A52B4"/>
    <w:rsid w:val="006A5E20"/>
    <w:rsid w:val="006A6399"/>
    <w:rsid w:val="006A7D91"/>
    <w:rsid w:val="006B1E3A"/>
    <w:rsid w:val="006B6095"/>
    <w:rsid w:val="006C2309"/>
    <w:rsid w:val="006D0A84"/>
    <w:rsid w:val="006D2C8D"/>
    <w:rsid w:val="006D4F57"/>
    <w:rsid w:val="006D50EC"/>
    <w:rsid w:val="006D6861"/>
    <w:rsid w:val="006D7679"/>
    <w:rsid w:val="006E16A6"/>
    <w:rsid w:val="006E4BE3"/>
    <w:rsid w:val="006E7386"/>
    <w:rsid w:val="006F2386"/>
    <w:rsid w:val="006F2636"/>
    <w:rsid w:val="00700212"/>
    <w:rsid w:val="00701642"/>
    <w:rsid w:val="00701EDB"/>
    <w:rsid w:val="00703BB1"/>
    <w:rsid w:val="0071104F"/>
    <w:rsid w:val="00712224"/>
    <w:rsid w:val="0071511E"/>
    <w:rsid w:val="00716BB2"/>
    <w:rsid w:val="0072045B"/>
    <w:rsid w:val="007209B0"/>
    <w:rsid w:val="00721FB0"/>
    <w:rsid w:val="00725427"/>
    <w:rsid w:val="00727B15"/>
    <w:rsid w:val="00727FC4"/>
    <w:rsid w:val="00731424"/>
    <w:rsid w:val="00731FA0"/>
    <w:rsid w:val="007346CD"/>
    <w:rsid w:val="007350DF"/>
    <w:rsid w:val="0074141C"/>
    <w:rsid w:val="00744B15"/>
    <w:rsid w:val="00744B3F"/>
    <w:rsid w:val="007466A2"/>
    <w:rsid w:val="00747EE3"/>
    <w:rsid w:val="00750564"/>
    <w:rsid w:val="007519B9"/>
    <w:rsid w:val="007579F2"/>
    <w:rsid w:val="00760BB6"/>
    <w:rsid w:val="00766EEF"/>
    <w:rsid w:val="00770C38"/>
    <w:rsid w:val="00771BAB"/>
    <w:rsid w:val="007734F4"/>
    <w:rsid w:val="00773794"/>
    <w:rsid w:val="00773B06"/>
    <w:rsid w:val="00773D0E"/>
    <w:rsid w:val="00775B02"/>
    <w:rsid w:val="00776332"/>
    <w:rsid w:val="0077701E"/>
    <w:rsid w:val="00780442"/>
    <w:rsid w:val="0078132C"/>
    <w:rsid w:val="007826AB"/>
    <w:rsid w:val="00785BC1"/>
    <w:rsid w:val="0079247B"/>
    <w:rsid w:val="00794AB2"/>
    <w:rsid w:val="007A035B"/>
    <w:rsid w:val="007A1F3C"/>
    <w:rsid w:val="007A21AC"/>
    <w:rsid w:val="007A43E5"/>
    <w:rsid w:val="007A4B16"/>
    <w:rsid w:val="007A5CED"/>
    <w:rsid w:val="007B5E2D"/>
    <w:rsid w:val="007B6BAA"/>
    <w:rsid w:val="007B7F7D"/>
    <w:rsid w:val="007C06A2"/>
    <w:rsid w:val="007C0C6E"/>
    <w:rsid w:val="007C1FAB"/>
    <w:rsid w:val="007C5A3B"/>
    <w:rsid w:val="007C77DC"/>
    <w:rsid w:val="007D1F2F"/>
    <w:rsid w:val="007D2415"/>
    <w:rsid w:val="007D2D23"/>
    <w:rsid w:val="007D3F20"/>
    <w:rsid w:val="007D4C71"/>
    <w:rsid w:val="007D69A8"/>
    <w:rsid w:val="007D6CD5"/>
    <w:rsid w:val="007D6E3A"/>
    <w:rsid w:val="007D79AF"/>
    <w:rsid w:val="007D7F5A"/>
    <w:rsid w:val="007E0878"/>
    <w:rsid w:val="007E555D"/>
    <w:rsid w:val="007E5A49"/>
    <w:rsid w:val="007E634D"/>
    <w:rsid w:val="007F1BF3"/>
    <w:rsid w:val="007F45DE"/>
    <w:rsid w:val="007F6C46"/>
    <w:rsid w:val="00801FFB"/>
    <w:rsid w:val="008058B3"/>
    <w:rsid w:val="00806167"/>
    <w:rsid w:val="00812167"/>
    <w:rsid w:val="008126A6"/>
    <w:rsid w:val="008142E5"/>
    <w:rsid w:val="00815093"/>
    <w:rsid w:val="00817DC9"/>
    <w:rsid w:val="00821E5E"/>
    <w:rsid w:val="00822215"/>
    <w:rsid w:val="008230C4"/>
    <w:rsid w:val="00831260"/>
    <w:rsid w:val="00835231"/>
    <w:rsid w:val="008377F5"/>
    <w:rsid w:val="0084033E"/>
    <w:rsid w:val="008405DC"/>
    <w:rsid w:val="00840AD2"/>
    <w:rsid w:val="00845D0C"/>
    <w:rsid w:val="00850841"/>
    <w:rsid w:val="00851B5F"/>
    <w:rsid w:val="008525F7"/>
    <w:rsid w:val="00852B05"/>
    <w:rsid w:val="008539A2"/>
    <w:rsid w:val="0085472A"/>
    <w:rsid w:val="00856DFB"/>
    <w:rsid w:val="00861479"/>
    <w:rsid w:val="00862AA0"/>
    <w:rsid w:val="008632CC"/>
    <w:rsid w:val="00871797"/>
    <w:rsid w:val="00872E7D"/>
    <w:rsid w:val="00875770"/>
    <w:rsid w:val="008811A1"/>
    <w:rsid w:val="00893100"/>
    <w:rsid w:val="0089375B"/>
    <w:rsid w:val="008939B1"/>
    <w:rsid w:val="008948B3"/>
    <w:rsid w:val="00894A42"/>
    <w:rsid w:val="008A0BC3"/>
    <w:rsid w:val="008A3775"/>
    <w:rsid w:val="008A3E75"/>
    <w:rsid w:val="008A6BE4"/>
    <w:rsid w:val="008A7CDC"/>
    <w:rsid w:val="008B2446"/>
    <w:rsid w:val="008B3DD1"/>
    <w:rsid w:val="008B4425"/>
    <w:rsid w:val="008B477B"/>
    <w:rsid w:val="008B4FE7"/>
    <w:rsid w:val="008B571B"/>
    <w:rsid w:val="008B5DA0"/>
    <w:rsid w:val="008C2078"/>
    <w:rsid w:val="008C379C"/>
    <w:rsid w:val="008C56C5"/>
    <w:rsid w:val="008C57FC"/>
    <w:rsid w:val="008C6C95"/>
    <w:rsid w:val="008C763F"/>
    <w:rsid w:val="008C7698"/>
    <w:rsid w:val="008C7FB6"/>
    <w:rsid w:val="008D0008"/>
    <w:rsid w:val="008D1A16"/>
    <w:rsid w:val="008D34AB"/>
    <w:rsid w:val="008D5478"/>
    <w:rsid w:val="008E2319"/>
    <w:rsid w:val="008E24A2"/>
    <w:rsid w:val="008E3051"/>
    <w:rsid w:val="008E6CBC"/>
    <w:rsid w:val="008F29A3"/>
    <w:rsid w:val="008F4D9A"/>
    <w:rsid w:val="008F5CA8"/>
    <w:rsid w:val="008F6E40"/>
    <w:rsid w:val="009007F2"/>
    <w:rsid w:val="009017B8"/>
    <w:rsid w:val="009049C9"/>
    <w:rsid w:val="00905EB6"/>
    <w:rsid w:val="009061D5"/>
    <w:rsid w:val="00906C84"/>
    <w:rsid w:val="00907129"/>
    <w:rsid w:val="00916914"/>
    <w:rsid w:val="00922552"/>
    <w:rsid w:val="009256DF"/>
    <w:rsid w:val="00927D33"/>
    <w:rsid w:val="00930892"/>
    <w:rsid w:val="009341AB"/>
    <w:rsid w:val="0093468C"/>
    <w:rsid w:val="00936FE1"/>
    <w:rsid w:val="0094022E"/>
    <w:rsid w:val="00940CC7"/>
    <w:rsid w:val="00942650"/>
    <w:rsid w:val="0094467B"/>
    <w:rsid w:val="00950CFD"/>
    <w:rsid w:val="009510BE"/>
    <w:rsid w:val="00952AEF"/>
    <w:rsid w:val="00953260"/>
    <w:rsid w:val="00953E49"/>
    <w:rsid w:val="0095707D"/>
    <w:rsid w:val="00957C87"/>
    <w:rsid w:val="00961570"/>
    <w:rsid w:val="009627A2"/>
    <w:rsid w:val="009629D7"/>
    <w:rsid w:val="00963D38"/>
    <w:rsid w:val="00964671"/>
    <w:rsid w:val="0096698B"/>
    <w:rsid w:val="0097203A"/>
    <w:rsid w:val="00973473"/>
    <w:rsid w:val="0097471C"/>
    <w:rsid w:val="0097732A"/>
    <w:rsid w:val="00980EB8"/>
    <w:rsid w:val="00982D08"/>
    <w:rsid w:val="009831F6"/>
    <w:rsid w:val="00993637"/>
    <w:rsid w:val="009941B9"/>
    <w:rsid w:val="00997446"/>
    <w:rsid w:val="009A1590"/>
    <w:rsid w:val="009A1BC0"/>
    <w:rsid w:val="009A25F0"/>
    <w:rsid w:val="009A26B6"/>
    <w:rsid w:val="009A4612"/>
    <w:rsid w:val="009A673A"/>
    <w:rsid w:val="009B2361"/>
    <w:rsid w:val="009B5414"/>
    <w:rsid w:val="009C0663"/>
    <w:rsid w:val="009C2BD0"/>
    <w:rsid w:val="009C4008"/>
    <w:rsid w:val="009C5A97"/>
    <w:rsid w:val="009C7FEA"/>
    <w:rsid w:val="009D0659"/>
    <w:rsid w:val="009D113F"/>
    <w:rsid w:val="009D3870"/>
    <w:rsid w:val="009D3D8A"/>
    <w:rsid w:val="009D5111"/>
    <w:rsid w:val="009D5659"/>
    <w:rsid w:val="009D5E4A"/>
    <w:rsid w:val="009D6E82"/>
    <w:rsid w:val="009E0238"/>
    <w:rsid w:val="009E0E89"/>
    <w:rsid w:val="009E0F02"/>
    <w:rsid w:val="009E23EC"/>
    <w:rsid w:val="009E44DE"/>
    <w:rsid w:val="009E5435"/>
    <w:rsid w:val="009E7C97"/>
    <w:rsid w:val="009F243B"/>
    <w:rsid w:val="00A00D6E"/>
    <w:rsid w:val="00A0143C"/>
    <w:rsid w:val="00A03354"/>
    <w:rsid w:val="00A04BFD"/>
    <w:rsid w:val="00A07CE0"/>
    <w:rsid w:val="00A1065F"/>
    <w:rsid w:val="00A10987"/>
    <w:rsid w:val="00A128BC"/>
    <w:rsid w:val="00A14058"/>
    <w:rsid w:val="00A15C23"/>
    <w:rsid w:val="00A219B9"/>
    <w:rsid w:val="00A23175"/>
    <w:rsid w:val="00A23DAB"/>
    <w:rsid w:val="00A25AED"/>
    <w:rsid w:val="00A26B1A"/>
    <w:rsid w:val="00A30F5A"/>
    <w:rsid w:val="00A34356"/>
    <w:rsid w:val="00A34E48"/>
    <w:rsid w:val="00A351A2"/>
    <w:rsid w:val="00A357FE"/>
    <w:rsid w:val="00A4553C"/>
    <w:rsid w:val="00A51836"/>
    <w:rsid w:val="00A52D47"/>
    <w:rsid w:val="00A551AB"/>
    <w:rsid w:val="00A57F91"/>
    <w:rsid w:val="00A60F4D"/>
    <w:rsid w:val="00A61A27"/>
    <w:rsid w:val="00A64F07"/>
    <w:rsid w:val="00A67A8F"/>
    <w:rsid w:val="00A71FFC"/>
    <w:rsid w:val="00A7386A"/>
    <w:rsid w:val="00A74F77"/>
    <w:rsid w:val="00A759A8"/>
    <w:rsid w:val="00A7730A"/>
    <w:rsid w:val="00A80D0C"/>
    <w:rsid w:val="00A84D78"/>
    <w:rsid w:val="00A90828"/>
    <w:rsid w:val="00A97D52"/>
    <w:rsid w:val="00AA0635"/>
    <w:rsid w:val="00AA127A"/>
    <w:rsid w:val="00AA12FD"/>
    <w:rsid w:val="00AA279E"/>
    <w:rsid w:val="00AA2F3E"/>
    <w:rsid w:val="00AA77D0"/>
    <w:rsid w:val="00AB1CDB"/>
    <w:rsid w:val="00AC092F"/>
    <w:rsid w:val="00AC1B16"/>
    <w:rsid w:val="00AC205D"/>
    <w:rsid w:val="00AC4B02"/>
    <w:rsid w:val="00AC4C44"/>
    <w:rsid w:val="00AD15D8"/>
    <w:rsid w:val="00AD20F7"/>
    <w:rsid w:val="00AD5C07"/>
    <w:rsid w:val="00AD5E38"/>
    <w:rsid w:val="00AD654B"/>
    <w:rsid w:val="00AD6C34"/>
    <w:rsid w:val="00AD74CA"/>
    <w:rsid w:val="00AD7608"/>
    <w:rsid w:val="00AD7D98"/>
    <w:rsid w:val="00AE25EF"/>
    <w:rsid w:val="00AE2FC0"/>
    <w:rsid w:val="00AE33DA"/>
    <w:rsid w:val="00AF1D3A"/>
    <w:rsid w:val="00AF3670"/>
    <w:rsid w:val="00AF36EE"/>
    <w:rsid w:val="00AF40A3"/>
    <w:rsid w:val="00AF5DFB"/>
    <w:rsid w:val="00AF6EF2"/>
    <w:rsid w:val="00AF7506"/>
    <w:rsid w:val="00B024A3"/>
    <w:rsid w:val="00B04C23"/>
    <w:rsid w:val="00B05CF2"/>
    <w:rsid w:val="00B06958"/>
    <w:rsid w:val="00B078CB"/>
    <w:rsid w:val="00B138AF"/>
    <w:rsid w:val="00B13AC9"/>
    <w:rsid w:val="00B17957"/>
    <w:rsid w:val="00B2226A"/>
    <w:rsid w:val="00B27B57"/>
    <w:rsid w:val="00B31186"/>
    <w:rsid w:val="00B32C5C"/>
    <w:rsid w:val="00B34D12"/>
    <w:rsid w:val="00B34DAE"/>
    <w:rsid w:val="00B3570F"/>
    <w:rsid w:val="00B37CE8"/>
    <w:rsid w:val="00B403D1"/>
    <w:rsid w:val="00B412ED"/>
    <w:rsid w:val="00B4370F"/>
    <w:rsid w:val="00B46A68"/>
    <w:rsid w:val="00B475D7"/>
    <w:rsid w:val="00B475F8"/>
    <w:rsid w:val="00B507EA"/>
    <w:rsid w:val="00B51F0D"/>
    <w:rsid w:val="00B5286A"/>
    <w:rsid w:val="00B52D46"/>
    <w:rsid w:val="00B62DFD"/>
    <w:rsid w:val="00B630AF"/>
    <w:rsid w:val="00B643E6"/>
    <w:rsid w:val="00B65027"/>
    <w:rsid w:val="00B7042B"/>
    <w:rsid w:val="00B7076C"/>
    <w:rsid w:val="00B71404"/>
    <w:rsid w:val="00B71CD3"/>
    <w:rsid w:val="00B72313"/>
    <w:rsid w:val="00B725AD"/>
    <w:rsid w:val="00B73E25"/>
    <w:rsid w:val="00B7676F"/>
    <w:rsid w:val="00B8114B"/>
    <w:rsid w:val="00B81499"/>
    <w:rsid w:val="00B81DEB"/>
    <w:rsid w:val="00B828A8"/>
    <w:rsid w:val="00B842EA"/>
    <w:rsid w:val="00B84EB1"/>
    <w:rsid w:val="00B87A06"/>
    <w:rsid w:val="00B91C46"/>
    <w:rsid w:val="00B92D0A"/>
    <w:rsid w:val="00B941EF"/>
    <w:rsid w:val="00B95832"/>
    <w:rsid w:val="00B95D61"/>
    <w:rsid w:val="00BA00DE"/>
    <w:rsid w:val="00BA227D"/>
    <w:rsid w:val="00BA3037"/>
    <w:rsid w:val="00BA343B"/>
    <w:rsid w:val="00BA37A6"/>
    <w:rsid w:val="00BA7A4D"/>
    <w:rsid w:val="00BB0FBC"/>
    <w:rsid w:val="00BB1669"/>
    <w:rsid w:val="00BB2CB9"/>
    <w:rsid w:val="00BB3520"/>
    <w:rsid w:val="00BB4B29"/>
    <w:rsid w:val="00BB55C4"/>
    <w:rsid w:val="00BB6813"/>
    <w:rsid w:val="00BB6868"/>
    <w:rsid w:val="00BC135C"/>
    <w:rsid w:val="00BC446D"/>
    <w:rsid w:val="00BC6455"/>
    <w:rsid w:val="00BD086E"/>
    <w:rsid w:val="00BD0F6D"/>
    <w:rsid w:val="00BD1687"/>
    <w:rsid w:val="00BD1F4E"/>
    <w:rsid w:val="00BD2780"/>
    <w:rsid w:val="00BD3CBD"/>
    <w:rsid w:val="00BD7C43"/>
    <w:rsid w:val="00BD7E1B"/>
    <w:rsid w:val="00BD7F77"/>
    <w:rsid w:val="00BE084E"/>
    <w:rsid w:val="00BE481E"/>
    <w:rsid w:val="00BE4D0B"/>
    <w:rsid w:val="00BE65D2"/>
    <w:rsid w:val="00BF0978"/>
    <w:rsid w:val="00BF12F4"/>
    <w:rsid w:val="00BF413D"/>
    <w:rsid w:val="00BF73F7"/>
    <w:rsid w:val="00BF7930"/>
    <w:rsid w:val="00C00B25"/>
    <w:rsid w:val="00C045C0"/>
    <w:rsid w:val="00C0553C"/>
    <w:rsid w:val="00C07CAA"/>
    <w:rsid w:val="00C102D6"/>
    <w:rsid w:val="00C12EEF"/>
    <w:rsid w:val="00C1309B"/>
    <w:rsid w:val="00C141A3"/>
    <w:rsid w:val="00C14630"/>
    <w:rsid w:val="00C16312"/>
    <w:rsid w:val="00C171A5"/>
    <w:rsid w:val="00C17F15"/>
    <w:rsid w:val="00C31239"/>
    <w:rsid w:val="00C34D79"/>
    <w:rsid w:val="00C36C62"/>
    <w:rsid w:val="00C37521"/>
    <w:rsid w:val="00C41162"/>
    <w:rsid w:val="00C41491"/>
    <w:rsid w:val="00C4273A"/>
    <w:rsid w:val="00C513C6"/>
    <w:rsid w:val="00C52233"/>
    <w:rsid w:val="00C54F6D"/>
    <w:rsid w:val="00C56480"/>
    <w:rsid w:val="00C64305"/>
    <w:rsid w:val="00C65BDD"/>
    <w:rsid w:val="00C66224"/>
    <w:rsid w:val="00C66A7C"/>
    <w:rsid w:val="00C71E7D"/>
    <w:rsid w:val="00C7238F"/>
    <w:rsid w:val="00C730C3"/>
    <w:rsid w:val="00C76079"/>
    <w:rsid w:val="00C81586"/>
    <w:rsid w:val="00C828FB"/>
    <w:rsid w:val="00C82EE9"/>
    <w:rsid w:val="00C87C9E"/>
    <w:rsid w:val="00C90002"/>
    <w:rsid w:val="00C901BE"/>
    <w:rsid w:val="00C901F4"/>
    <w:rsid w:val="00C94D85"/>
    <w:rsid w:val="00CA1750"/>
    <w:rsid w:val="00CA1A1B"/>
    <w:rsid w:val="00CA21C9"/>
    <w:rsid w:val="00CA50D6"/>
    <w:rsid w:val="00CA731E"/>
    <w:rsid w:val="00CB0A8A"/>
    <w:rsid w:val="00CB2EBC"/>
    <w:rsid w:val="00CB2F0C"/>
    <w:rsid w:val="00CB3819"/>
    <w:rsid w:val="00CB7F4D"/>
    <w:rsid w:val="00CC10A5"/>
    <w:rsid w:val="00CC2674"/>
    <w:rsid w:val="00CC2993"/>
    <w:rsid w:val="00CC42D3"/>
    <w:rsid w:val="00CC6532"/>
    <w:rsid w:val="00CD0DAD"/>
    <w:rsid w:val="00CD42B9"/>
    <w:rsid w:val="00CD6B04"/>
    <w:rsid w:val="00CD6F47"/>
    <w:rsid w:val="00CE3FA2"/>
    <w:rsid w:val="00CE42D5"/>
    <w:rsid w:val="00CE517D"/>
    <w:rsid w:val="00CF064C"/>
    <w:rsid w:val="00CF3843"/>
    <w:rsid w:val="00CF72B6"/>
    <w:rsid w:val="00D00537"/>
    <w:rsid w:val="00D067AF"/>
    <w:rsid w:val="00D06B71"/>
    <w:rsid w:val="00D100CA"/>
    <w:rsid w:val="00D106F2"/>
    <w:rsid w:val="00D11671"/>
    <w:rsid w:val="00D147C5"/>
    <w:rsid w:val="00D15295"/>
    <w:rsid w:val="00D16CA8"/>
    <w:rsid w:val="00D17C9E"/>
    <w:rsid w:val="00D21432"/>
    <w:rsid w:val="00D23895"/>
    <w:rsid w:val="00D30C52"/>
    <w:rsid w:val="00D34E97"/>
    <w:rsid w:val="00D351A5"/>
    <w:rsid w:val="00D355DC"/>
    <w:rsid w:val="00D36FB6"/>
    <w:rsid w:val="00D439BF"/>
    <w:rsid w:val="00D46283"/>
    <w:rsid w:val="00D47D70"/>
    <w:rsid w:val="00D515CE"/>
    <w:rsid w:val="00D57408"/>
    <w:rsid w:val="00D575DD"/>
    <w:rsid w:val="00D576BA"/>
    <w:rsid w:val="00D57E59"/>
    <w:rsid w:val="00D57FD6"/>
    <w:rsid w:val="00D623CF"/>
    <w:rsid w:val="00D64E19"/>
    <w:rsid w:val="00D662FC"/>
    <w:rsid w:val="00D665B4"/>
    <w:rsid w:val="00D66B99"/>
    <w:rsid w:val="00D705C7"/>
    <w:rsid w:val="00D72993"/>
    <w:rsid w:val="00D74363"/>
    <w:rsid w:val="00D74400"/>
    <w:rsid w:val="00D75625"/>
    <w:rsid w:val="00D76397"/>
    <w:rsid w:val="00D81D9B"/>
    <w:rsid w:val="00D83941"/>
    <w:rsid w:val="00D8480C"/>
    <w:rsid w:val="00D86515"/>
    <w:rsid w:val="00D91974"/>
    <w:rsid w:val="00D92D7C"/>
    <w:rsid w:val="00D94592"/>
    <w:rsid w:val="00D94A46"/>
    <w:rsid w:val="00D975B7"/>
    <w:rsid w:val="00DA29A3"/>
    <w:rsid w:val="00DA35D4"/>
    <w:rsid w:val="00DA3EF6"/>
    <w:rsid w:val="00DA586B"/>
    <w:rsid w:val="00DB3105"/>
    <w:rsid w:val="00DB3808"/>
    <w:rsid w:val="00DC0279"/>
    <w:rsid w:val="00DC1F8D"/>
    <w:rsid w:val="00DC4A3D"/>
    <w:rsid w:val="00DC60B9"/>
    <w:rsid w:val="00DC717A"/>
    <w:rsid w:val="00DD13D4"/>
    <w:rsid w:val="00DD1529"/>
    <w:rsid w:val="00DD4268"/>
    <w:rsid w:val="00DD482E"/>
    <w:rsid w:val="00DD6C4F"/>
    <w:rsid w:val="00DD73EC"/>
    <w:rsid w:val="00DD7D84"/>
    <w:rsid w:val="00DE04F0"/>
    <w:rsid w:val="00DE37C6"/>
    <w:rsid w:val="00DE55C8"/>
    <w:rsid w:val="00DE6BCB"/>
    <w:rsid w:val="00DF00DF"/>
    <w:rsid w:val="00DF1936"/>
    <w:rsid w:val="00DF2E60"/>
    <w:rsid w:val="00DF7CE2"/>
    <w:rsid w:val="00E0059F"/>
    <w:rsid w:val="00E02C9D"/>
    <w:rsid w:val="00E048BE"/>
    <w:rsid w:val="00E05D65"/>
    <w:rsid w:val="00E065F4"/>
    <w:rsid w:val="00E07EA1"/>
    <w:rsid w:val="00E11B48"/>
    <w:rsid w:val="00E11FB4"/>
    <w:rsid w:val="00E1571C"/>
    <w:rsid w:val="00E209E4"/>
    <w:rsid w:val="00E241B4"/>
    <w:rsid w:val="00E24708"/>
    <w:rsid w:val="00E24F63"/>
    <w:rsid w:val="00E2533D"/>
    <w:rsid w:val="00E269EA"/>
    <w:rsid w:val="00E31FAC"/>
    <w:rsid w:val="00E33DBA"/>
    <w:rsid w:val="00E35630"/>
    <w:rsid w:val="00E366A7"/>
    <w:rsid w:val="00E378E6"/>
    <w:rsid w:val="00E47267"/>
    <w:rsid w:val="00E532A9"/>
    <w:rsid w:val="00E575B9"/>
    <w:rsid w:val="00E57926"/>
    <w:rsid w:val="00E60A75"/>
    <w:rsid w:val="00E63B3F"/>
    <w:rsid w:val="00E65BD9"/>
    <w:rsid w:val="00E66A0E"/>
    <w:rsid w:val="00E71372"/>
    <w:rsid w:val="00E71C33"/>
    <w:rsid w:val="00E779EB"/>
    <w:rsid w:val="00E80C97"/>
    <w:rsid w:val="00E80D97"/>
    <w:rsid w:val="00E840A6"/>
    <w:rsid w:val="00E843A5"/>
    <w:rsid w:val="00E8703E"/>
    <w:rsid w:val="00E87FF1"/>
    <w:rsid w:val="00E90C6B"/>
    <w:rsid w:val="00E9243F"/>
    <w:rsid w:val="00E9295E"/>
    <w:rsid w:val="00E9314E"/>
    <w:rsid w:val="00E94BE6"/>
    <w:rsid w:val="00E94E30"/>
    <w:rsid w:val="00E94E91"/>
    <w:rsid w:val="00E950E5"/>
    <w:rsid w:val="00E97706"/>
    <w:rsid w:val="00E9776F"/>
    <w:rsid w:val="00EA1779"/>
    <w:rsid w:val="00EA1A7C"/>
    <w:rsid w:val="00EA1B99"/>
    <w:rsid w:val="00EA23BB"/>
    <w:rsid w:val="00EA3460"/>
    <w:rsid w:val="00EA3DB8"/>
    <w:rsid w:val="00EA54F1"/>
    <w:rsid w:val="00EA5A5E"/>
    <w:rsid w:val="00EA5B7A"/>
    <w:rsid w:val="00EB2B48"/>
    <w:rsid w:val="00EB4195"/>
    <w:rsid w:val="00EB5548"/>
    <w:rsid w:val="00EB557B"/>
    <w:rsid w:val="00EB6C8E"/>
    <w:rsid w:val="00EB70FA"/>
    <w:rsid w:val="00EB7AFB"/>
    <w:rsid w:val="00EC077B"/>
    <w:rsid w:val="00EC2591"/>
    <w:rsid w:val="00EC47DA"/>
    <w:rsid w:val="00EC4A42"/>
    <w:rsid w:val="00EC4FE9"/>
    <w:rsid w:val="00ED0C3A"/>
    <w:rsid w:val="00ED2615"/>
    <w:rsid w:val="00EE02B7"/>
    <w:rsid w:val="00EE0F3F"/>
    <w:rsid w:val="00EE2420"/>
    <w:rsid w:val="00EE3751"/>
    <w:rsid w:val="00EE731E"/>
    <w:rsid w:val="00EE73F2"/>
    <w:rsid w:val="00F0124D"/>
    <w:rsid w:val="00F012E2"/>
    <w:rsid w:val="00F0314D"/>
    <w:rsid w:val="00F05D84"/>
    <w:rsid w:val="00F0622E"/>
    <w:rsid w:val="00F06352"/>
    <w:rsid w:val="00F0725F"/>
    <w:rsid w:val="00F0787A"/>
    <w:rsid w:val="00F10DD2"/>
    <w:rsid w:val="00F12EB2"/>
    <w:rsid w:val="00F13E77"/>
    <w:rsid w:val="00F1523A"/>
    <w:rsid w:val="00F22616"/>
    <w:rsid w:val="00F245F6"/>
    <w:rsid w:val="00F247EB"/>
    <w:rsid w:val="00F30353"/>
    <w:rsid w:val="00F30F1D"/>
    <w:rsid w:val="00F31D4E"/>
    <w:rsid w:val="00F33A11"/>
    <w:rsid w:val="00F349FF"/>
    <w:rsid w:val="00F35552"/>
    <w:rsid w:val="00F41365"/>
    <w:rsid w:val="00F418FF"/>
    <w:rsid w:val="00F536AB"/>
    <w:rsid w:val="00F542F1"/>
    <w:rsid w:val="00F54953"/>
    <w:rsid w:val="00F56070"/>
    <w:rsid w:val="00F56DDD"/>
    <w:rsid w:val="00F56DF7"/>
    <w:rsid w:val="00F57680"/>
    <w:rsid w:val="00F57F76"/>
    <w:rsid w:val="00F617F0"/>
    <w:rsid w:val="00F652CC"/>
    <w:rsid w:val="00F6690C"/>
    <w:rsid w:val="00F6731F"/>
    <w:rsid w:val="00F6785C"/>
    <w:rsid w:val="00F67E2F"/>
    <w:rsid w:val="00F7275D"/>
    <w:rsid w:val="00F73751"/>
    <w:rsid w:val="00F7422F"/>
    <w:rsid w:val="00F74BA5"/>
    <w:rsid w:val="00F76385"/>
    <w:rsid w:val="00F77A4B"/>
    <w:rsid w:val="00F800EC"/>
    <w:rsid w:val="00F81F14"/>
    <w:rsid w:val="00F8270B"/>
    <w:rsid w:val="00F8406A"/>
    <w:rsid w:val="00F85797"/>
    <w:rsid w:val="00F90EE5"/>
    <w:rsid w:val="00F943A8"/>
    <w:rsid w:val="00F9468F"/>
    <w:rsid w:val="00F95DE7"/>
    <w:rsid w:val="00F96A6B"/>
    <w:rsid w:val="00F96F42"/>
    <w:rsid w:val="00FA1528"/>
    <w:rsid w:val="00FA15E5"/>
    <w:rsid w:val="00FA1AC6"/>
    <w:rsid w:val="00FA1D4F"/>
    <w:rsid w:val="00FA2DE8"/>
    <w:rsid w:val="00FA409B"/>
    <w:rsid w:val="00FA4D3E"/>
    <w:rsid w:val="00FA5AD9"/>
    <w:rsid w:val="00FB1DE0"/>
    <w:rsid w:val="00FB2344"/>
    <w:rsid w:val="00FB4665"/>
    <w:rsid w:val="00FB57DB"/>
    <w:rsid w:val="00FB7782"/>
    <w:rsid w:val="00FC5E3D"/>
    <w:rsid w:val="00FC76BD"/>
    <w:rsid w:val="00FD2F82"/>
    <w:rsid w:val="00FD3006"/>
    <w:rsid w:val="00FD42CC"/>
    <w:rsid w:val="00FD6099"/>
    <w:rsid w:val="00FD622D"/>
    <w:rsid w:val="00FE047C"/>
    <w:rsid w:val="00FE0E76"/>
    <w:rsid w:val="00FE1B5A"/>
    <w:rsid w:val="00FE25AE"/>
    <w:rsid w:val="00FE2B25"/>
    <w:rsid w:val="00FE3561"/>
    <w:rsid w:val="00FE522A"/>
    <w:rsid w:val="00FE7854"/>
    <w:rsid w:val="00FF0F6E"/>
    <w:rsid w:val="00FF3282"/>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9EC3D1DC-67CF-4B36-876C-8B463C45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483D"/>
    <w:pPr>
      <w:spacing w:before="40" w:after="20"/>
    </w:pPr>
    <w:rPr>
      <w:rFonts w:ascii="Calibri" w:hAnsi="Calibri"/>
    </w:rPr>
  </w:style>
  <w:style w:type="paragraph" w:styleId="berschrift1">
    <w:name w:val="heading 1"/>
    <w:basedOn w:val="Standard"/>
    <w:next w:val="Standard"/>
    <w:autoRedefine/>
    <w:rsid w:val="00B52D46"/>
    <w:pPr>
      <w:keepNext/>
      <w:pageBreakBefore/>
      <w:spacing w:before="240" w:after="60"/>
      <w:outlineLvl w:val="0"/>
    </w:pPr>
    <w:rPr>
      <w:rFonts w:cs="Arial"/>
      <w:b/>
      <w:bCs/>
      <w:kern w:val="32"/>
      <w:sz w:val="22"/>
      <w:szCs w:val="18"/>
      <w:lang w:val="en-US"/>
    </w:rPr>
  </w:style>
  <w:style w:type="paragraph" w:styleId="berschrift2">
    <w:name w:val="heading 2"/>
    <w:basedOn w:val="Standard"/>
    <w:next w:val="Standard"/>
    <w:autoRedefine/>
    <w:rsid w:val="00C828FB"/>
    <w:pPr>
      <w:keepNext/>
      <w:spacing w:before="120" w:after="120"/>
      <w:ind w:left="851" w:hanging="851"/>
      <w:outlineLvl w:val="1"/>
    </w:pPr>
    <w:rPr>
      <w:rFonts w:cs="Arial"/>
      <w:b/>
      <w:bCs/>
      <w:iCs/>
      <w:szCs w:val="24"/>
      <w:lang w:val="en-US"/>
    </w:rPr>
  </w:style>
  <w:style w:type="paragraph" w:styleId="berschrift3">
    <w:name w:val="heading 3"/>
    <w:basedOn w:val="Standard"/>
    <w:next w:val="Standard"/>
    <w:autoRedefine/>
    <w:rsid w:val="001A22C9"/>
    <w:pPr>
      <w:keepNext/>
      <w:keepLines/>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4"/>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1A22C9"/>
    <w:pPr>
      <w:tabs>
        <w:tab w:val="left" w:pos="880"/>
        <w:tab w:val="right" w:leader="dot" w:pos="9911"/>
      </w:tabs>
      <w:ind w:left="1021" w:hanging="567"/>
    </w:pPr>
  </w:style>
  <w:style w:type="paragraph" w:styleId="Verzeichnis1">
    <w:name w:val="toc 1"/>
    <w:basedOn w:val="Standard"/>
    <w:next w:val="Standard"/>
    <w:autoRedefine/>
    <w:uiPriority w:val="39"/>
    <w:unhideWhenUsed/>
    <w:rsid w:val="001A22C9"/>
    <w:pPr>
      <w:tabs>
        <w:tab w:val="left" w:pos="440"/>
        <w:tab w:val="right" w:leader="dot" w:pos="9911"/>
      </w:tabs>
      <w:ind w:left="454" w:hanging="454"/>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5"/>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1D2687"/>
    <w:pPr>
      <w:overflowPunct w:val="0"/>
      <w:autoSpaceDE w:val="0"/>
      <w:autoSpaceDN w:val="0"/>
      <w:adjustRightInd w:val="0"/>
      <w:spacing w:after="40"/>
      <w:textAlignment w:val="baseline"/>
    </w:pPr>
    <w:rPr>
      <w:b/>
    </w:rPr>
  </w:style>
  <w:style w:type="paragraph" w:customStyle="1" w:styleId="FVPhase-2">
    <w:name w:val="FV_Phase-2"/>
    <w:basedOn w:val="FVVNR"/>
    <w:next w:val="Standard"/>
    <w:rsid w:val="004D483D"/>
  </w:style>
  <w:style w:type="paragraph" w:styleId="Verzeichnis3">
    <w:name w:val="toc 3"/>
    <w:basedOn w:val="Standard"/>
    <w:next w:val="Standard"/>
    <w:autoRedefine/>
    <w:uiPriority w:val="39"/>
    <w:unhideWhenUsed/>
    <w:rsid w:val="001A22C9"/>
    <w:pPr>
      <w:spacing w:before="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E6F7-5837-4335-9A05-D4E7B7A9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11068</Words>
  <Characters>69732</Characters>
  <Application>Microsoft Office Word</Application>
  <DocSecurity>0</DocSecurity>
  <Lines>581</Lines>
  <Paragraphs>161</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80639</CharactersWithSpaces>
  <SharedDoc>false</SharedDoc>
  <HLinks>
    <vt:vector size="252" baseType="variant">
      <vt:variant>
        <vt:i4>1441846</vt:i4>
      </vt:variant>
      <vt:variant>
        <vt:i4>251</vt:i4>
      </vt:variant>
      <vt:variant>
        <vt:i4>0</vt:i4>
      </vt:variant>
      <vt:variant>
        <vt:i4>5</vt:i4>
      </vt:variant>
      <vt:variant>
        <vt:lpwstr/>
      </vt:variant>
      <vt:variant>
        <vt:lpwstr>_Toc487108509</vt:lpwstr>
      </vt:variant>
      <vt:variant>
        <vt:i4>1441846</vt:i4>
      </vt:variant>
      <vt:variant>
        <vt:i4>245</vt:i4>
      </vt:variant>
      <vt:variant>
        <vt:i4>0</vt:i4>
      </vt:variant>
      <vt:variant>
        <vt:i4>5</vt:i4>
      </vt:variant>
      <vt:variant>
        <vt:lpwstr/>
      </vt:variant>
      <vt:variant>
        <vt:lpwstr>_Toc487108508</vt:lpwstr>
      </vt:variant>
      <vt:variant>
        <vt:i4>1441846</vt:i4>
      </vt:variant>
      <vt:variant>
        <vt:i4>239</vt:i4>
      </vt:variant>
      <vt:variant>
        <vt:i4>0</vt:i4>
      </vt:variant>
      <vt:variant>
        <vt:i4>5</vt:i4>
      </vt:variant>
      <vt:variant>
        <vt:lpwstr/>
      </vt:variant>
      <vt:variant>
        <vt:lpwstr>_Toc487108507</vt:lpwstr>
      </vt:variant>
      <vt:variant>
        <vt:i4>1441846</vt:i4>
      </vt:variant>
      <vt:variant>
        <vt:i4>233</vt:i4>
      </vt:variant>
      <vt:variant>
        <vt:i4>0</vt:i4>
      </vt:variant>
      <vt:variant>
        <vt:i4>5</vt:i4>
      </vt:variant>
      <vt:variant>
        <vt:lpwstr/>
      </vt:variant>
      <vt:variant>
        <vt:lpwstr>_Toc487108506</vt:lpwstr>
      </vt:variant>
      <vt:variant>
        <vt:i4>1441846</vt:i4>
      </vt:variant>
      <vt:variant>
        <vt:i4>227</vt:i4>
      </vt:variant>
      <vt:variant>
        <vt:i4>0</vt:i4>
      </vt:variant>
      <vt:variant>
        <vt:i4>5</vt:i4>
      </vt:variant>
      <vt:variant>
        <vt:lpwstr/>
      </vt:variant>
      <vt:variant>
        <vt:lpwstr>_Toc487108505</vt:lpwstr>
      </vt:variant>
      <vt:variant>
        <vt:i4>1441846</vt:i4>
      </vt:variant>
      <vt:variant>
        <vt:i4>221</vt:i4>
      </vt:variant>
      <vt:variant>
        <vt:i4>0</vt:i4>
      </vt:variant>
      <vt:variant>
        <vt:i4>5</vt:i4>
      </vt:variant>
      <vt:variant>
        <vt:lpwstr/>
      </vt:variant>
      <vt:variant>
        <vt:lpwstr>_Toc487108504</vt:lpwstr>
      </vt:variant>
      <vt:variant>
        <vt:i4>1441846</vt:i4>
      </vt:variant>
      <vt:variant>
        <vt:i4>215</vt:i4>
      </vt:variant>
      <vt:variant>
        <vt:i4>0</vt:i4>
      </vt:variant>
      <vt:variant>
        <vt:i4>5</vt:i4>
      </vt:variant>
      <vt:variant>
        <vt:lpwstr/>
      </vt:variant>
      <vt:variant>
        <vt:lpwstr>_Toc487108503</vt:lpwstr>
      </vt:variant>
      <vt:variant>
        <vt:i4>1441846</vt:i4>
      </vt:variant>
      <vt:variant>
        <vt:i4>209</vt:i4>
      </vt:variant>
      <vt:variant>
        <vt:i4>0</vt:i4>
      </vt:variant>
      <vt:variant>
        <vt:i4>5</vt:i4>
      </vt:variant>
      <vt:variant>
        <vt:lpwstr/>
      </vt:variant>
      <vt:variant>
        <vt:lpwstr>_Toc487108502</vt:lpwstr>
      </vt:variant>
      <vt:variant>
        <vt:i4>1441846</vt:i4>
      </vt:variant>
      <vt:variant>
        <vt:i4>203</vt:i4>
      </vt:variant>
      <vt:variant>
        <vt:i4>0</vt:i4>
      </vt:variant>
      <vt:variant>
        <vt:i4>5</vt:i4>
      </vt:variant>
      <vt:variant>
        <vt:lpwstr/>
      </vt:variant>
      <vt:variant>
        <vt:lpwstr>_Toc487108501</vt:lpwstr>
      </vt:variant>
      <vt:variant>
        <vt:i4>1441846</vt:i4>
      </vt:variant>
      <vt:variant>
        <vt:i4>197</vt:i4>
      </vt:variant>
      <vt:variant>
        <vt:i4>0</vt:i4>
      </vt:variant>
      <vt:variant>
        <vt:i4>5</vt:i4>
      </vt:variant>
      <vt:variant>
        <vt:lpwstr/>
      </vt:variant>
      <vt:variant>
        <vt:lpwstr>_Toc487108500</vt:lpwstr>
      </vt:variant>
      <vt:variant>
        <vt:i4>2031671</vt:i4>
      </vt:variant>
      <vt:variant>
        <vt:i4>191</vt:i4>
      </vt:variant>
      <vt:variant>
        <vt:i4>0</vt:i4>
      </vt:variant>
      <vt:variant>
        <vt:i4>5</vt:i4>
      </vt:variant>
      <vt:variant>
        <vt:lpwstr/>
      </vt:variant>
      <vt:variant>
        <vt:lpwstr>_Toc487108499</vt:lpwstr>
      </vt:variant>
      <vt:variant>
        <vt:i4>2031671</vt:i4>
      </vt:variant>
      <vt:variant>
        <vt:i4>185</vt:i4>
      </vt:variant>
      <vt:variant>
        <vt:i4>0</vt:i4>
      </vt:variant>
      <vt:variant>
        <vt:i4>5</vt:i4>
      </vt:variant>
      <vt:variant>
        <vt:lpwstr/>
      </vt:variant>
      <vt:variant>
        <vt:lpwstr>_Toc487108498</vt:lpwstr>
      </vt:variant>
      <vt:variant>
        <vt:i4>2031671</vt:i4>
      </vt:variant>
      <vt:variant>
        <vt:i4>179</vt:i4>
      </vt:variant>
      <vt:variant>
        <vt:i4>0</vt:i4>
      </vt:variant>
      <vt:variant>
        <vt:i4>5</vt:i4>
      </vt:variant>
      <vt:variant>
        <vt:lpwstr/>
      </vt:variant>
      <vt:variant>
        <vt:lpwstr>_Toc487108497</vt:lpwstr>
      </vt:variant>
      <vt:variant>
        <vt:i4>2031671</vt:i4>
      </vt:variant>
      <vt:variant>
        <vt:i4>173</vt:i4>
      </vt:variant>
      <vt:variant>
        <vt:i4>0</vt:i4>
      </vt:variant>
      <vt:variant>
        <vt:i4>5</vt:i4>
      </vt:variant>
      <vt:variant>
        <vt:lpwstr/>
      </vt:variant>
      <vt:variant>
        <vt:lpwstr>_Toc487108496</vt:lpwstr>
      </vt:variant>
      <vt:variant>
        <vt:i4>2031671</vt:i4>
      </vt:variant>
      <vt:variant>
        <vt:i4>167</vt:i4>
      </vt:variant>
      <vt:variant>
        <vt:i4>0</vt:i4>
      </vt:variant>
      <vt:variant>
        <vt:i4>5</vt:i4>
      </vt:variant>
      <vt:variant>
        <vt:lpwstr/>
      </vt:variant>
      <vt:variant>
        <vt:lpwstr>_Toc487108495</vt:lpwstr>
      </vt:variant>
      <vt:variant>
        <vt:i4>2031671</vt:i4>
      </vt:variant>
      <vt:variant>
        <vt:i4>161</vt:i4>
      </vt:variant>
      <vt:variant>
        <vt:i4>0</vt:i4>
      </vt:variant>
      <vt:variant>
        <vt:i4>5</vt:i4>
      </vt:variant>
      <vt:variant>
        <vt:lpwstr/>
      </vt:variant>
      <vt:variant>
        <vt:lpwstr>_Toc487108494</vt:lpwstr>
      </vt:variant>
      <vt:variant>
        <vt:i4>2031671</vt:i4>
      </vt:variant>
      <vt:variant>
        <vt:i4>155</vt:i4>
      </vt:variant>
      <vt:variant>
        <vt:i4>0</vt:i4>
      </vt:variant>
      <vt:variant>
        <vt:i4>5</vt:i4>
      </vt:variant>
      <vt:variant>
        <vt:lpwstr/>
      </vt:variant>
      <vt:variant>
        <vt:lpwstr>_Toc487108493</vt:lpwstr>
      </vt:variant>
      <vt:variant>
        <vt:i4>2031671</vt:i4>
      </vt:variant>
      <vt:variant>
        <vt:i4>149</vt:i4>
      </vt:variant>
      <vt:variant>
        <vt:i4>0</vt:i4>
      </vt:variant>
      <vt:variant>
        <vt:i4>5</vt:i4>
      </vt:variant>
      <vt:variant>
        <vt:lpwstr/>
      </vt:variant>
      <vt:variant>
        <vt:lpwstr>_Toc487108492</vt:lpwstr>
      </vt:variant>
      <vt:variant>
        <vt:i4>2031671</vt:i4>
      </vt:variant>
      <vt:variant>
        <vt:i4>143</vt:i4>
      </vt:variant>
      <vt:variant>
        <vt:i4>0</vt:i4>
      </vt:variant>
      <vt:variant>
        <vt:i4>5</vt:i4>
      </vt:variant>
      <vt:variant>
        <vt:lpwstr/>
      </vt:variant>
      <vt:variant>
        <vt:lpwstr>_Toc487108491</vt:lpwstr>
      </vt:variant>
      <vt:variant>
        <vt:i4>2031671</vt:i4>
      </vt:variant>
      <vt:variant>
        <vt:i4>137</vt:i4>
      </vt:variant>
      <vt:variant>
        <vt:i4>0</vt:i4>
      </vt:variant>
      <vt:variant>
        <vt:i4>5</vt:i4>
      </vt:variant>
      <vt:variant>
        <vt:lpwstr/>
      </vt:variant>
      <vt:variant>
        <vt:lpwstr>_Toc487108490</vt:lpwstr>
      </vt:variant>
      <vt:variant>
        <vt:i4>1966135</vt:i4>
      </vt:variant>
      <vt:variant>
        <vt:i4>131</vt:i4>
      </vt:variant>
      <vt:variant>
        <vt:i4>0</vt:i4>
      </vt:variant>
      <vt:variant>
        <vt:i4>5</vt:i4>
      </vt:variant>
      <vt:variant>
        <vt:lpwstr/>
      </vt:variant>
      <vt:variant>
        <vt:lpwstr>_Toc487108489</vt:lpwstr>
      </vt:variant>
      <vt:variant>
        <vt:i4>1966135</vt:i4>
      </vt:variant>
      <vt:variant>
        <vt:i4>125</vt:i4>
      </vt:variant>
      <vt:variant>
        <vt:i4>0</vt:i4>
      </vt:variant>
      <vt:variant>
        <vt:i4>5</vt:i4>
      </vt:variant>
      <vt:variant>
        <vt:lpwstr/>
      </vt:variant>
      <vt:variant>
        <vt:lpwstr>_Toc487108488</vt:lpwstr>
      </vt:variant>
      <vt:variant>
        <vt:i4>1966135</vt:i4>
      </vt:variant>
      <vt:variant>
        <vt:i4>119</vt:i4>
      </vt:variant>
      <vt:variant>
        <vt:i4>0</vt:i4>
      </vt:variant>
      <vt:variant>
        <vt:i4>5</vt:i4>
      </vt:variant>
      <vt:variant>
        <vt:lpwstr/>
      </vt:variant>
      <vt:variant>
        <vt:lpwstr>_Toc487108487</vt:lpwstr>
      </vt:variant>
      <vt:variant>
        <vt:i4>1966135</vt:i4>
      </vt:variant>
      <vt:variant>
        <vt:i4>113</vt:i4>
      </vt:variant>
      <vt:variant>
        <vt:i4>0</vt:i4>
      </vt:variant>
      <vt:variant>
        <vt:i4>5</vt:i4>
      </vt:variant>
      <vt:variant>
        <vt:lpwstr/>
      </vt:variant>
      <vt:variant>
        <vt:lpwstr>_Toc487108486</vt:lpwstr>
      </vt:variant>
      <vt:variant>
        <vt:i4>1966135</vt:i4>
      </vt:variant>
      <vt:variant>
        <vt:i4>107</vt:i4>
      </vt:variant>
      <vt:variant>
        <vt:i4>0</vt:i4>
      </vt:variant>
      <vt:variant>
        <vt:i4>5</vt:i4>
      </vt:variant>
      <vt:variant>
        <vt:lpwstr/>
      </vt:variant>
      <vt:variant>
        <vt:lpwstr>_Toc487108485</vt:lpwstr>
      </vt:variant>
      <vt:variant>
        <vt:i4>1966135</vt:i4>
      </vt:variant>
      <vt:variant>
        <vt:i4>101</vt:i4>
      </vt:variant>
      <vt:variant>
        <vt:i4>0</vt:i4>
      </vt:variant>
      <vt:variant>
        <vt:i4>5</vt:i4>
      </vt:variant>
      <vt:variant>
        <vt:lpwstr/>
      </vt:variant>
      <vt:variant>
        <vt:lpwstr>_Toc487108484</vt:lpwstr>
      </vt:variant>
      <vt:variant>
        <vt:i4>1966135</vt:i4>
      </vt:variant>
      <vt:variant>
        <vt:i4>95</vt:i4>
      </vt:variant>
      <vt:variant>
        <vt:i4>0</vt:i4>
      </vt:variant>
      <vt:variant>
        <vt:i4>5</vt:i4>
      </vt:variant>
      <vt:variant>
        <vt:lpwstr/>
      </vt:variant>
      <vt:variant>
        <vt:lpwstr>_Toc487108483</vt:lpwstr>
      </vt:variant>
      <vt:variant>
        <vt:i4>1966135</vt:i4>
      </vt:variant>
      <vt:variant>
        <vt:i4>89</vt:i4>
      </vt:variant>
      <vt:variant>
        <vt:i4>0</vt:i4>
      </vt:variant>
      <vt:variant>
        <vt:i4>5</vt:i4>
      </vt:variant>
      <vt:variant>
        <vt:lpwstr/>
      </vt:variant>
      <vt:variant>
        <vt:lpwstr>_Toc487108482</vt:lpwstr>
      </vt:variant>
      <vt:variant>
        <vt:i4>1966135</vt:i4>
      </vt:variant>
      <vt:variant>
        <vt:i4>83</vt:i4>
      </vt:variant>
      <vt:variant>
        <vt:i4>0</vt:i4>
      </vt:variant>
      <vt:variant>
        <vt:i4>5</vt:i4>
      </vt:variant>
      <vt:variant>
        <vt:lpwstr/>
      </vt:variant>
      <vt:variant>
        <vt:lpwstr>_Toc487108481</vt:lpwstr>
      </vt:variant>
      <vt:variant>
        <vt:i4>1966135</vt:i4>
      </vt:variant>
      <vt:variant>
        <vt:i4>77</vt:i4>
      </vt:variant>
      <vt:variant>
        <vt:i4>0</vt:i4>
      </vt:variant>
      <vt:variant>
        <vt:i4>5</vt:i4>
      </vt:variant>
      <vt:variant>
        <vt:lpwstr/>
      </vt:variant>
      <vt:variant>
        <vt:lpwstr>_Toc487108480</vt:lpwstr>
      </vt:variant>
      <vt:variant>
        <vt:i4>1114167</vt:i4>
      </vt:variant>
      <vt:variant>
        <vt:i4>71</vt:i4>
      </vt:variant>
      <vt:variant>
        <vt:i4>0</vt:i4>
      </vt:variant>
      <vt:variant>
        <vt:i4>5</vt:i4>
      </vt:variant>
      <vt:variant>
        <vt:lpwstr/>
      </vt:variant>
      <vt:variant>
        <vt:lpwstr>_Toc487108479</vt:lpwstr>
      </vt:variant>
      <vt:variant>
        <vt:i4>1114167</vt:i4>
      </vt:variant>
      <vt:variant>
        <vt:i4>65</vt:i4>
      </vt:variant>
      <vt:variant>
        <vt:i4>0</vt:i4>
      </vt:variant>
      <vt:variant>
        <vt:i4>5</vt:i4>
      </vt:variant>
      <vt:variant>
        <vt:lpwstr/>
      </vt:variant>
      <vt:variant>
        <vt:lpwstr>_Toc487108478</vt:lpwstr>
      </vt:variant>
      <vt:variant>
        <vt:i4>1114167</vt:i4>
      </vt:variant>
      <vt:variant>
        <vt:i4>59</vt:i4>
      </vt:variant>
      <vt:variant>
        <vt:i4>0</vt:i4>
      </vt:variant>
      <vt:variant>
        <vt:i4>5</vt:i4>
      </vt:variant>
      <vt:variant>
        <vt:lpwstr/>
      </vt:variant>
      <vt:variant>
        <vt:lpwstr>_Toc487108477</vt:lpwstr>
      </vt:variant>
      <vt:variant>
        <vt:i4>1114167</vt:i4>
      </vt:variant>
      <vt:variant>
        <vt:i4>53</vt:i4>
      </vt:variant>
      <vt:variant>
        <vt:i4>0</vt:i4>
      </vt:variant>
      <vt:variant>
        <vt:i4>5</vt:i4>
      </vt:variant>
      <vt:variant>
        <vt:lpwstr/>
      </vt:variant>
      <vt:variant>
        <vt:lpwstr>_Toc487108476</vt:lpwstr>
      </vt:variant>
      <vt:variant>
        <vt:i4>1114167</vt:i4>
      </vt:variant>
      <vt:variant>
        <vt:i4>47</vt:i4>
      </vt:variant>
      <vt:variant>
        <vt:i4>0</vt:i4>
      </vt:variant>
      <vt:variant>
        <vt:i4>5</vt:i4>
      </vt:variant>
      <vt:variant>
        <vt:lpwstr/>
      </vt:variant>
      <vt:variant>
        <vt:lpwstr>_Toc487108475</vt:lpwstr>
      </vt:variant>
      <vt:variant>
        <vt:i4>1114167</vt:i4>
      </vt:variant>
      <vt:variant>
        <vt:i4>41</vt:i4>
      </vt:variant>
      <vt:variant>
        <vt:i4>0</vt:i4>
      </vt:variant>
      <vt:variant>
        <vt:i4>5</vt:i4>
      </vt:variant>
      <vt:variant>
        <vt:lpwstr/>
      </vt:variant>
      <vt:variant>
        <vt:lpwstr>_Toc487108474</vt:lpwstr>
      </vt:variant>
      <vt:variant>
        <vt:i4>1114167</vt:i4>
      </vt:variant>
      <vt:variant>
        <vt:i4>35</vt:i4>
      </vt:variant>
      <vt:variant>
        <vt:i4>0</vt:i4>
      </vt:variant>
      <vt:variant>
        <vt:i4>5</vt:i4>
      </vt:variant>
      <vt:variant>
        <vt:lpwstr/>
      </vt:variant>
      <vt:variant>
        <vt:lpwstr>_Toc487108473</vt:lpwstr>
      </vt:variant>
      <vt:variant>
        <vt:i4>1114167</vt:i4>
      </vt:variant>
      <vt:variant>
        <vt:i4>29</vt:i4>
      </vt:variant>
      <vt:variant>
        <vt:i4>0</vt:i4>
      </vt:variant>
      <vt:variant>
        <vt:i4>5</vt:i4>
      </vt:variant>
      <vt:variant>
        <vt:lpwstr/>
      </vt:variant>
      <vt:variant>
        <vt:lpwstr>_Toc487108472</vt:lpwstr>
      </vt:variant>
      <vt:variant>
        <vt:i4>1114167</vt:i4>
      </vt:variant>
      <vt:variant>
        <vt:i4>23</vt:i4>
      </vt:variant>
      <vt:variant>
        <vt:i4>0</vt:i4>
      </vt:variant>
      <vt:variant>
        <vt:i4>5</vt:i4>
      </vt:variant>
      <vt:variant>
        <vt:lpwstr/>
      </vt:variant>
      <vt:variant>
        <vt:lpwstr>_Toc487108471</vt:lpwstr>
      </vt:variant>
      <vt:variant>
        <vt:i4>1114167</vt:i4>
      </vt:variant>
      <vt:variant>
        <vt:i4>17</vt:i4>
      </vt:variant>
      <vt:variant>
        <vt:i4>0</vt:i4>
      </vt:variant>
      <vt:variant>
        <vt:i4>5</vt:i4>
      </vt:variant>
      <vt:variant>
        <vt:lpwstr/>
      </vt:variant>
      <vt:variant>
        <vt:lpwstr>_Toc487108470</vt:lpwstr>
      </vt:variant>
      <vt:variant>
        <vt:i4>1048631</vt:i4>
      </vt:variant>
      <vt:variant>
        <vt:i4>11</vt:i4>
      </vt:variant>
      <vt:variant>
        <vt:i4>0</vt:i4>
      </vt:variant>
      <vt:variant>
        <vt:i4>5</vt:i4>
      </vt:variant>
      <vt:variant>
        <vt:lpwstr/>
      </vt:variant>
      <vt:variant>
        <vt:lpwstr>_Toc487108469</vt:lpwstr>
      </vt:variant>
      <vt:variant>
        <vt:i4>1048631</vt:i4>
      </vt:variant>
      <vt:variant>
        <vt:i4>5</vt:i4>
      </vt:variant>
      <vt:variant>
        <vt:i4>0</vt:i4>
      </vt:variant>
      <vt:variant>
        <vt:i4>5</vt:i4>
      </vt:variant>
      <vt:variant>
        <vt:lpwstr/>
      </vt:variant>
      <vt:variant>
        <vt:lpwstr>_Toc487108468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11</cp:revision>
  <cp:lastPrinted>2017-04-27T12:39:00Z</cp:lastPrinted>
  <dcterms:created xsi:type="dcterms:W3CDTF">2020-03-31T16:40:00Z</dcterms:created>
  <dcterms:modified xsi:type="dcterms:W3CDTF">2021-07-01T12:24:00Z</dcterms:modified>
</cp:coreProperties>
</file>