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14"/>
        <w:gridCol w:w="780"/>
        <w:gridCol w:w="609"/>
        <w:gridCol w:w="993"/>
        <w:gridCol w:w="2875"/>
      </w:tblGrid>
      <w:tr w:rsidR="00AD3D41" w:rsidRPr="00BA7F3D" w:rsidTr="007A18C4">
        <w:trPr>
          <w:jc w:val="center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D3D41" w:rsidRPr="00BA7F3D" w:rsidRDefault="00AD3D41">
            <w:pPr>
              <w:rPr>
                <w:b/>
                <w:sz w:val="24"/>
              </w:rPr>
            </w:pPr>
            <w:proofErr w:type="spellStart"/>
            <w:r w:rsidRPr="00BA7F3D">
              <w:t>Lfd.Blatt</w:t>
            </w:r>
            <w:proofErr w:type="spellEnd"/>
            <w:r w:rsidRPr="00BA7F3D">
              <w:t>-Nr.: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D3D41" w:rsidRPr="00BA7F3D" w:rsidRDefault="00AD3D41"/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AD3D41" w:rsidRPr="00BA7F3D" w:rsidRDefault="00AD3D41">
            <w:r w:rsidRPr="00BA7F3D">
              <w:t>von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D3D41" w:rsidRPr="007A18C4" w:rsidRDefault="00AD3D41"/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AD3D41" w:rsidRPr="00BA7F3D" w:rsidRDefault="00AD3D41">
            <w:pPr>
              <w:rPr>
                <w:b/>
                <w:sz w:val="24"/>
              </w:rPr>
            </w:pPr>
            <w:r w:rsidRPr="00BA7F3D">
              <w:t>Blättern</w:t>
            </w:r>
          </w:p>
        </w:tc>
      </w:tr>
    </w:tbl>
    <w:p w:rsidR="00AD3D41" w:rsidRPr="00BA7F3D" w:rsidRDefault="00AD3D41">
      <w:pPr>
        <w:rPr>
          <w:sz w:val="10"/>
        </w:rPr>
      </w:pPr>
    </w:p>
    <w:tbl>
      <w:tblPr>
        <w:tblW w:w="10457" w:type="dxa"/>
        <w:tblInd w:w="-1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8"/>
        <w:gridCol w:w="1152"/>
        <w:gridCol w:w="976"/>
        <w:gridCol w:w="53"/>
        <w:gridCol w:w="955"/>
        <w:gridCol w:w="320"/>
        <w:gridCol w:w="1276"/>
        <w:gridCol w:w="1276"/>
        <w:gridCol w:w="3082"/>
        <w:gridCol w:w="429"/>
      </w:tblGrid>
      <w:tr w:rsidR="00AD3D41" w:rsidRPr="00BA7F3D" w:rsidTr="00D12EE5">
        <w:trPr>
          <w:cantSplit/>
          <w:trHeight w:val="454"/>
        </w:trPr>
        <w:tc>
          <w:tcPr>
            <w:tcW w:w="1045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D41" w:rsidRPr="001709C3" w:rsidRDefault="00D114ED">
            <w:pPr>
              <w:rPr>
                <w:b/>
              </w:rPr>
            </w:pPr>
            <w:r w:rsidRPr="001709C3">
              <w:rPr>
                <w:b/>
              </w:rPr>
              <w:t>Begutachtetes Untersuchungs</w:t>
            </w:r>
            <w:r w:rsidR="00AD3D41" w:rsidRPr="001709C3">
              <w:rPr>
                <w:b/>
              </w:rPr>
              <w:t>verfahren</w:t>
            </w:r>
            <w:r w:rsidR="00B361CC" w:rsidRPr="001709C3">
              <w:rPr>
                <w:b/>
              </w:rPr>
              <w:t>/Gerät</w:t>
            </w:r>
            <w:r w:rsidR="00713CB9" w:rsidRPr="001709C3">
              <w:rPr>
                <w:b/>
              </w:rPr>
              <w:t>*</w:t>
            </w:r>
            <w:r w:rsidR="00AD3D41" w:rsidRPr="001709C3">
              <w:rPr>
                <w:b/>
              </w:rPr>
              <w:t>:</w:t>
            </w:r>
          </w:p>
          <w:p w:rsidR="00AD3D41" w:rsidRPr="00BA7F3D" w:rsidRDefault="00AD3D41">
            <w:pPr>
              <w:rPr>
                <w:sz w:val="14"/>
                <w:szCs w:val="14"/>
              </w:rPr>
            </w:pPr>
            <w:r w:rsidRPr="00BA7F3D">
              <w:rPr>
                <w:sz w:val="14"/>
                <w:szCs w:val="14"/>
              </w:rPr>
              <w:t>(ggf. Kurztitel des Verfahrens</w:t>
            </w:r>
            <w:r w:rsidR="00B361CC">
              <w:rPr>
                <w:sz w:val="14"/>
                <w:szCs w:val="14"/>
              </w:rPr>
              <w:t>/Gerätes</w:t>
            </w:r>
            <w:r w:rsidRPr="00BA7F3D">
              <w:rPr>
                <w:sz w:val="14"/>
                <w:szCs w:val="14"/>
              </w:rPr>
              <w:t>)</w:t>
            </w:r>
          </w:p>
        </w:tc>
      </w:tr>
      <w:tr w:rsidR="00AD3D41" w:rsidRPr="00BA7F3D" w:rsidTr="00D12EE5">
        <w:trPr>
          <w:cantSplit/>
        </w:trPr>
        <w:tc>
          <w:tcPr>
            <w:tcW w:w="209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D41" w:rsidRPr="00BA7F3D" w:rsidRDefault="00B51F3E" w:rsidP="000E6A43">
            <w:pPr>
              <w:spacing w:before="40" w:after="40"/>
            </w:pPr>
            <w:sdt>
              <w:sdtPr>
                <w:rPr>
                  <w:sz w:val="28"/>
                  <w:szCs w:val="28"/>
                </w:rPr>
                <w:id w:val="-198337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4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E6A43">
              <w:t xml:space="preserve"> </w:t>
            </w:r>
            <w:r w:rsidR="005618F2">
              <w:t>CE-V</w:t>
            </w:r>
            <w:r w:rsidR="00AD3D41" w:rsidRPr="00BA7F3D">
              <w:t>erfahren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D41" w:rsidRPr="00BA7F3D" w:rsidRDefault="00B51F3E" w:rsidP="007026A8">
            <w:pPr>
              <w:spacing w:before="40" w:after="40"/>
            </w:pPr>
            <w:sdt>
              <w:sdtPr>
                <w:rPr>
                  <w:sz w:val="28"/>
                  <w:szCs w:val="28"/>
                </w:rPr>
                <w:id w:val="-71789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4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E6A43">
              <w:t xml:space="preserve"> </w:t>
            </w:r>
            <w:r w:rsidR="00AD3D41" w:rsidRPr="00BA7F3D">
              <w:t>Hausverfahren</w:t>
            </w:r>
          </w:p>
        </w:tc>
        <w:tc>
          <w:tcPr>
            <w:tcW w:w="638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D41" w:rsidRPr="00BA7F3D" w:rsidRDefault="00AD3D41" w:rsidP="007026A8">
            <w:pPr>
              <w:spacing w:before="40" w:after="40"/>
            </w:pPr>
            <w:r w:rsidRPr="00BA7F3D">
              <w:t>Interne Kennung (SOP):</w:t>
            </w:r>
          </w:p>
        </w:tc>
      </w:tr>
      <w:tr w:rsidR="00AD3D41" w:rsidRPr="00BA7F3D" w:rsidTr="00D12EE5">
        <w:trPr>
          <w:cantSplit/>
        </w:trPr>
        <w:tc>
          <w:tcPr>
            <w:tcW w:w="10457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D41" w:rsidRDefault="00B361CC" w:rsidP="00E23E53">
            <w:r>
              <w:t xml:space="preserve">Begutachtete </w:t>
            </w:r>
            <w:r w:rsidR="005618F2">
              <w:t>Analyt</w:t>
            </w:r>
            <w:r>
              <w:t>en (ggf. mehrere</w:t>
            </w:r>
            <w:r w:rsidR="00E23E53">
              <w:t>,</w:t>
            </w:r>
            <w:r>
              <w:t xml:space="preserve"> die auf dem gleichen Gerät bestimmt werden)</w:t>
            </w:r>
            <w:r w:rsidR="00AD3D41" w:rsidRPr="00BA7F3D">
              <w:t>:</w:t>
            </w:r>
          </w:p>
          <w:p w:rsidR="00B361CC" w:rsidRDefault="00B361CC" w:rsidP="00E23E53">
            <w:pPr>
              <w:rPr>
                <w:szCs w:val="22"/>
              </w:rPr>
            </w:pPr>
          </w:p>
          <w:p w:rsidR="00E23E53" w:rsidRPr="00E23E53" w:rsidRDefault="00E23E53" w:rsidP="00E23E53">
            <w:pPr>
              <w:rPr>
                <w:szCs w:val="22"/>
              </w:rPr>
            </w:pPr>
          </w:p>
        </w:tc>
      </w:tr>
      <w:tr w:rsidR="00E23E53" w:rsidRPr="00BA7F3D" w:rsidTr="00D12EE5">
        <w:trPr>
          <w:cantSplit/>
          <w:trHeight w:val="567"/>
        </w:trPr>
        <w:tc>
          <w:tcPr>
            <w:tcW w:w="306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3E53" w:rsidRDefault="00E23E53" w:rsidP="00D12EE5">
            <w:r>
              <w:t>Repräsentativ für folgende Untersuchungsart(en)</w:t>
            </w:r>
            <w:r w:rsidRPr="00BA7F3D">
              <w:t>:</w:t>
            </w:r>
          </w:p>
        </w:tc>
        <w:tc>
          <w:tcPr>
            <w:tcW w:w="739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3E53" w:rsidRPr="00E23E53" w:rsidRDefault="00E23E53" w:rsidP="00E23E53">
            <w:pPr>
              <w:rPr>
                <w:szCs w:val="22"/>
              </w:rPr>
            </w:pPr>
          </w:p>
        </w:tc>
      </w:tr>
      <w:tr w:rsidR="00E23E53" w:rsidRPr="00BA7F3D" w:rsidTr="00D12EE5">
        <w:trPr>
          <w:cantSplit/>
          <w:trHeight w:val="567"/>
        </w:trPr>
        <w:tc>
          <w:tcPr>
            <w:tcW w:w="30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3E53" w:rsidRDefault="00E23E53">
            <w:r w:rsidRPr="00BA7F3D">
              <w:t xml:space="preserve">Einbezogenes </w:t>
            </w:r>
            <w:r>
              <w:t>P</w:t>
            </w:r>
            <w:r w:rsidRPr="00BA7F3D">
              <w:t>ersonal:</w:t>
            </w:r>
          </w:p>
          <w:p w:rsidR="00E23E53" w:rsidRPr="00E23E53" w:rsidRDefault="00E23E53">
            <w:pPr>
              <w:rPr>
                <w:sz w:val="16"/>
                <w:szCs w:val="16"/>
              </w:rPr>
            </w:pPr>
            <w:r w:rsidRPr="00E23E53">
              <w:rPr>
                <w:sz w:val="16"/>
                <w:szCs w:val="16"/>
              </w:rPr>
              <w:t>(Name, Funktion)</w:t>
            </w:r>
          </w:p>
        </w:tc>
        <w:tc>
          <w:tcPr>
            <w:tcW w:w="739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3E53" w:rsidRPr="00E23E53" w:rsidRDefault="00E23E53">
            <w:pPr>
              <w:rPr>
                <w:szCs w:val="22"/>
              </w:rPr>
            </w:pPr>
          </w:p>
        </w:tc>
      </w:tr>
      <w:tr w:rsidR="00E23E53" w:rsidRPr="00BA7F3D" w:rsidTr="00D12EE5">
        <w:trPr>
          <w:cantSplit/>
          <w:trHeight w:val="737"/>
        </w:trPr>
        <w:tc>
          <w:tcPr>
            <w:tcW w:w="3066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6A43" w:rsidRDefault="00E23E53">
            <w:r w:rsidRPr="00BA7F3D">
              <w:t>Geräte-Bezeichnung</w:t>
            </w:r>
            <w:r>
              <w:t xml:space="preserve"> </w:t>
            </w:r>
          </w:p>
          <w:p w:rsidR="00E23E53" w:rsidRDefault="00E23E53">
            <w:pPr>
              <w:rPr>
                <w:sz w:val="16"/>
                <w:szCs w:val="16"/>
              </w:rPr>
            </w:pPr>
            <w:r w:rsidRPr="00E23E53">
              <w:rPr>
                <w:sz w:val="16"/>
                <w:szCs w:val="16"/>
              </w:rPr>
              <w:t>(falls nicht oben bereits angegeben):</w:t>
            </w:r>
          </w:p>
          <w:p w:rsidR="00E23E53" w:rsidRPr="00E23E53" w:rsidRDefault="00E23E53">
            <w:pPr>
              <w:rPr>
                <w:sz w:val="16"/>
                <w:szCs w:val="16"/>
              </w:rPr>
            </w:pPr>
            <w:r w:rsidRPr="00E23E53">
              <w:rPr>
                <w:sz w:val="16"/>
                <w:szCs w:val="16"/>
              </w:rPr>
              <w:t>(z.B. Hersteller, Typ)</w:t>
            </w:r>
          </w:p>
        </w:tc>
        <w:tc>
          <w:tcPr>
            <w:tcW w:w="7391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3E53" w:rsidRPr="000E6A43" w:rsidRDefault="00E23E53">
            <w:pPr>
              <w:rPr>
                <w:szCs w:val="22"/>
              </w:rPr>
            </w:pPr>
          </w:p>
        </w:tc>
      </w:tr>
      <w:tr w:rsidR="00AD3D41" w:rsidRPr="00BA7F3D" w:rsidTr="00D12EE5">
        <w:trPr>
          <w:cantSplit/>
          <w:trHeight w:val="454"/>
        </w:trPr>
        <w:tc>
          <w:tcPr>
            <w:tcW w:w="3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3D41" w:rsidRPr="00BA7F3D" w:rsidRDefault="00AD3D41">
            <w:r w:rsidRPr="00BA7F3D">
              <w:t>Gerätestandort</w:t>
            </w:r>
            <w:r w:rsidR="00A35481" w:rsidRPr="00BA7F3D">
              <w:t>:</w:t>
            </w:r>
          </w:p>
        </w:tc>
        <w:tc>
          <w:tcPr>
            <w:tcW w:w="696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3D41" w:rsidRPr="000E6A43" w:rsidRDefault="00AD3D41">
            <w:pPr>
              <w:tabs>
                <w:tab w:val="left" w:pos="3331"/>
              </w:tabs>
              <w:rPr>
                <w:szCs w:val="22"/>
              </w:rPr>
            </w:pPr>
            <w:r w:rsidRPr="000E6A43">
              <w:rPr>
                <w:szCs w:val="22"/>
              </w:rPr>
              <w:t>Gerätehandbuch vorhanden?</w:t>
            </w:r>
            <w:r w:rsidRPr="000E6A43">
              <w:rPr>
                <w:szCs w:val="22"/>
              </w:rPr>
              <w:tab/>
            </w:r>
            <w:sdt>
              <w:sdtPr>
                <w:rPr>
                  <w:szCs w:val="22"/>
                </w:rPr>
                <w:id w:val="136463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43" w:rsidRPr="000E6A4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E6A43" w:rsidRPr="000E6A43">
              <w:rPr>
                <w:szCs w:val="22"/>
              </w:rPr>
              <w:t xml:space="preserve"> </w:t>
            </w:r>
            <w:r w:rsidRPr="000E6A43">
              <w:rPr>
                <w:szCs w:val="22"/>
              </w:rPr>
              <w:t>Ja</w:t>
            </w:r>
            <w:r w:rsidRPr="000E6A43">
              <w:rPr>
                <w:szCs w:val="22"/>
              </w:rPr>
              <w:tab/>
            </w:r>
            <w:sdt>
              <w:sdtPr>
                <w:rPr>
                  <w:szCs w:val="22"/>
                </w:rPr>
                <w:id w:val="-144876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43" w:rsidRPr="000E6A4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E6A43" w:rsidRPr="000E6A43">
              <w:rPr>
                <w:szCs w:val="22"/>
              </w:rPr>
              <w:t xml:space="preserve"> </w:t>
            </w:r>
            <w:r w:rsidRPr="000E6A43">
              <w:rPr>
                <w:szCs w:val="22"/>
              </w:rPr>
              <w:t>Nein</w:t>
            </w:r>
          </w:p>
          <w:p w:rsidR="00AD3D41" w:rsidRPr="000E6A43" w:rsidRDefault="00AD3D41" w:rsidP="000E6A43">
            <w:pPr>
              <w:tabs>
                <w:tab w:val="left" w:pos="3331"/>
              </w:tabs>
              <w:rPr>
                <w:szCs w:val="22"/>
              </w:rPr>
            </w:pPr>
            <w:r w:rsidRPr="000E6A43">
              <w:rPr>
                <w:szCs w:val="22"/>
              </w:rPr>
              <w:t>Wartungsbuch vorhanden ?</w:t>
            </w:r>
            <w:r w:rsidRPr="000E6A43">
              <w:rPr>
                <w:szCs w:val="22"/>
              </w:rPr>
              <w:tab/>
            </w:r>
            <w:sdt>
              <w:sdtPr>
                <w:rPr>
                  <w:szCs w:val="22"/>
                </w:rPr>
                <w:id w:val="85214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43" w:rsidRPr="000E6A4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E6A43" w:rsidRPr="000E6A43">
              <w:rPr>
                <w:szCs w:val="22"/>
              </w:rPr>
              <w:t xml:space="preserve"> </w:t>
            </w:r>
            <w:r w:rsidRPr="000E6A43">
              <w:rPr>
                <w:szCs w:val="22"/>
              </w:rPr>
              <w:t>Ja</w:t>
            </w:r>
            <w:r w:rsidRPr="000E6A43">
              <w:rPr>
                <w:szCs w:val="22"/>
              </w:rPr>
              <w:tab/>
            </w:r>
            <w:sdt>
              <w:sdtPr>
                <w:rPr>
                  <w:szCs w:val="22"/>
                </w:rPr>
                <w:id w:val="74484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43" w:rsidRPr="000E6A4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E6A43" w:rsidRPr="000E6A43">
              <w:rPr>
                <w:szCs w:val="22"/>
              </w:rPr>
              <w:t xml:space="preserve"> </w:t>
            </w:r>
            <w:r w:rsidRPr="000E6A43">
              <w:rPr>
                <w:szCs w:val="22"/>
              </w:rPr>
              <w:t>Nein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D41" w:rsidRPr="00BA7F3D" w:rsidRDefault="00AD3D41">
            <w:pPr>
              <w:pStyle w:val="berschrift4"/>
              <w:rPr>
                <w:rFonts w:ascii="Calibri" w:hAnsi="Calibri"/>
                <w:sz w:val="24"/>
              </w:rPr>
            </w:pPr>
            <w:r w:rsidRPr="00BA7F3D">
              <w:rPr>
                <w:rFonts w:ascii="Calibri" w:hAnsi="Calibri"/>
                <w:sz w:val="24"/>
              </w:rPr>
              <w:t>B</w:t>
            </w:r>
            <w:r w:rsidRPr="00BA7F3D">
              <w:rPr>
                <w:rStyle w:val="Funotenzeichen"/>
                <w:rFonts w:ascii="Calibri" w:hAnsi="Calibri"/>
                <w:b w:val="0"/>
                <w:bCs/>
                <w:sz w:val="20"/>
              </w:rPr>
              <w:footnoteReference w:id="1"/>
            </w:r>
          </w:p>
        </w:tc>
      </w:tr>
      <w:tr w:rsidR="00AD3D41" w:rsidRPr="00BA7F3D" w:rsidTr="00D12EE5">
        <w:trPr>
          <w:cantSplit/>
          <w:trHeight w:val="454"/>
        </w:trPr>
        <w:tc>
          <w:tcPr>
            <w:tcW w:w="306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3D41" w:rsidRPr="00BA7F3D" w:rsidRDefault="00AD3D41" w:rsidP="00D12EE5">
            <w:pPr>
              <w:spacing w:line="240" w:lineRule="exact"/>
            </w:pPr>
            <w:r w:rsidRPr="00BA7F3D">
              <w:t>Kalibrierung:</w:t>
            </w:r>
          </w:p>
        </w:tc>
        <w:tc>
          <w:tcPr>
            <w:tcW w:w="696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3D41" w:rsidRPr="00BA7F3D" w:rsidRDefault="00AD3D41"/>
        </w:tc>
        <w:tc>
          <w:tcPr>
            <w:tcW w:w="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3D41" w:rsidRPr="00BA7F3D" w:rsidRDefault="00AD3D41" w:rsidP="00A35481"/>
        </w:tc>
      </w:tr>
      <w:tr w:rsidR="00AD3D41" w:rsidRPr="00BA7F3D" w:rsidTr="00D12EE5">
        <w:trPr>
          <w:cantSplit/>
          <w:trHeight w:val="454"/>
        </w:trPr>
        <w:tc>
          <w:tcPr>
            <w:tcW w:w="30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D3D41" w:rsidRPr="00BA7F3D" w:rsidRDefault="00AD3D41" w:rsidP="00D12EE5">
            <w:pPr>
              <w:spacing w:line="240" w:lineRule="exact"/>
            </w:pPr>
            <w:r w:rsidRPr="00BA7F3D">
              <w:t>Referenzmaterialien:</w:t>
            </w:r>
          </w:p>
        </w:tc>
        <w:tc>
          <w:tcPr>
            <w:tcW w:w="696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3D41" w:rsidRPr="00BA7F3D" w:rsidRDefault="00AD3D41"/>
        </w:tc>
        <w:tc>
          <w:tcPr>
            <w:tcW w:w="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3D41" w:rsidRPr="00BA7F3D" w:rsidRDefault="00AD3D41" w:rsidP="00A35481"/>
        </w:tc>
      </w:tr>
      <w:tr w:rsidR="00AD3D41" w:rsidRPr="00BA7F3D" w:rsidTr="00D12EE5">
        <w:trPr>
          <w:cantSplit/>
          <w:trHeight w:val="454"/>
        </w:trPr>
        <w:tc>
          <w:tcPr>
            <w:tcW w:w="3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3D41" w:rsidRPr="00BA7F3D" w:rsidRDefault="00B56AD6" w:rsidP="00D12EE5">
            <w:pPr>
              <w:spacing w:line="240" w:lineRule="exact"/>
            </w:pPr>
            <w:r w:rsidRPr="00BA7F3D">
              <w:t>I</w:t>
            </w:r>
            <w:r w:rsidR="00AD3D41" w:rsidRPr="00BA7F3D">
              <w:t>nterne Qualitätskontrolle:</w:t>
            </w:r>
          </w:p>
        </w:tc>
        <w:tc>
          <w:tcPr>
            <w:tcW w:w="696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0FC7" w:rsidRPr="00BA7F3D" w:rsidRDefault="00E70FC7"/>
        </w:tc>
        <w:tc>
          <w:tcPr>
            <w:tcW w:w="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3D41" w:rsidRPr="00BA7F3D" w:rsidRDefault="00AD3D41" w:rsidP="00A35481"/>
        </w:tc>
      </w:tr>
      <w:tr w:rsidR="00AD3D41" w:rsidRPr="00BA7F3D" w:rsidTr="00D12EE5">
        <w:trPr>
          <w:cantSplit/>
          <w:trHeight w:val="737"/>
        </w:trPr>
        <w:tc>
          <w:tcPr>
            <w:tcW w:w="3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39D" w:rsidRPr="00BA7F3D" w:rsidRDefault="00AD3D41" w:rsidP="00D12EE5">
            <w:pPr>
              <w:pStyle w:val="Kopfzeile"/>
              <w:tabs>
                <w:tab w:val="clear" w:pos="4536"/>
                <w:tab w:val="clear" w:pos="9072"/>
              </w:tabs>
            </w:pPr>
            <w:r w:rsidRPr="00BA7F3D">
              <w:rPr>
                <w:szCs w:val="22"/>
              </w:rPr>
              <w:t xml:space="preserve">Externe </w:t>
            </w:r>
            <w:r w:rsidRPr="00BA7F3D">
              <w:t xml:space="preserve">Qualitätskontrolle: </w:t>
            </w:r>
            <w:r w:rsidRPr="00BA7F3D">
              <w:br/>
            </w:r>
            <w:r w:rsidRPr="00E23E53">
              <w:rPr>
                <w:sz w:val="16"/>
                <w:szCs w:val="16"/>
              </w:rPr>
              <w:t>(z.B.: Einzeleignungstest, Vergleichs-</w:t>
            </w:r>
            <w:r w:rsidRPr="00E23E53">
              <w:rPr>
                <w:sz w:val="16"/>
                <w:szCs w:val="16"/>
              </w:rPr>
              <w:br/>
            </w:r>
            <w:proofErr w:type="spellStart"/>
            <w:r w:rsidRPr="00E23E53">
              <w:rPr>
                <w:sz w:val="16"/>
                <w:szCs w:val="16"/>
              </w:rPr>
              <w:t>untersuchungen</w:t>
            </w:r>
            <w:proofErr w:type="spellEnd"/>
            <w:r w:rsidRPr="00E23E53">
              <w:rPr>
                <w:sz w:val="16"/>
                <w:szCs w:val="16"/>
              </w:rPr>
              <w:t>, Ringversuche)</w:t>
            </w:r>
          </w:p>
        </w:tc>
        <w:tc>
          <w:tcPr>
            <w:tcW w:w="696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3D41" w:rsidRPr="00BA7F3D" w:rsidRDefault="00AD3D41"/>
        </w:tc>
        <w:tc>
          <w:tcPr>
            <w:tcW w:w="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3D41" w:rsidRPr="00BA7F3D" w:rsidRDefault="00AD3D41" w:rsidP="00A35481"/>
        </w:tc>
      </w:tr>
      <w:tr w:rsidR="00AD3D41" w:rsidRPr="00BA7F3D" w:rsidTr="00D12EE5">
        <w:trPr>
          <w:cantSplit/>
          <w:trHeight w:val="454"/>
        </w:trPr>
        <w:tc>
          <w:tcPr>
            <w:tcW w:w="3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39D" w:rsidRPr="00BA7F3D" w:rsidRDefault="00AD3D41" w:rsidP="00D12EE5">
            <w:pPr>
              <w:spacing w:line="240" w:lineRule="exact"/>
            </w:pPr>
            <w:r w:rsidRPr="00BA7F3D">
              <w:t>Validierung / Verifizierung:</w:t>
            </w:r>
          </w:p>
        </w:tc>
        <w:tc>
          <w:tcPr>
            <w:tcW w:w="696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3D41" w:rsidRPr="00BA7F3D" w:rsidRDefault="00AD3D41"/>
        </w:tc>
        <w:tc>
          <w:tcPr>
            <w:tcW w:w="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3D41" w:rsidRPr="00BA7F3D" w:rsidRDefault="00AD3D41" w:rsidP="00A35481"/>
        </w:tc>
      </w:tr>
      <w:tr w:rsidR="00AD3D41" w:rsidRPr="00BA7F3D" w:rsidTr="00D12EE5">
        <w:trPr>
          <w:cantSplit/>
          <w:trHeight w:val="737"/>
        </w:trPr>
        <w:tc>
          <w:tcPr>
            <w:tcW w:w="3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3D41" w:rsidRPr="00BA7F3D" w:rsidRDefault="00AD3D41" w:rsidP="00D114ED">
            <w:r w:rsidRPr="00BA7F3D">
              <w:t>Rückverfolgbarkeit</w:t>
            </w:r>
            <w:r w:rsidR="00601E3B">
              <w:t>:</w:t>
            </w:r>
            <w:r w:rsidR="00E70FC7" w:rsidRPr="00BA7F3D">
              <w:br/>
            </w:r>
            <w:r w:rsidR="00601E3B">
              <w:rPr>
                <w:sz w:val="16"/>
                <w:szCs w:val="16"/>
              </w:rPr>
              <w:t>A</w:t>
            </w:r>
            <w:r w:rsidR="00E70FC7" w:rsidRPr="00601E3B">
              <w:rPr>
                <w:sz w:val="16"/>
                <w:szCs w:val="16"/>
              </w:rPr>
              <w:t xml:space="preserve">nhand eines </w:t>
            </w:r>
            <w:r w:rsidR="00D114ED" w:rsidRPr="00601E3B">
              <w:rPr>
                <w:sz w:val="16"/>
                <w:szCs w:val="16"/>
              </w:rPr>
              <w:t>Untersuchungs</w:t>
            </w:r>
            <w:r w:rsidR="00E70FC7" w:rsidRPr="00601E3B">
              <w:rPr>
                <w:sz w:val="16"/>
                <w:szCs w:val="16"/>
              </w:rPr>
              <w:t>auftrages</w:t>
            </w:r>
            <w:r w:rsidR="00E70FC7" w:rsidRPr="00BA7F3D">
              <w:br/>
            </w:r>
            <w:r w:rsidR="00E70FC7" w:rsidRPr="00E23E53">
              <w:rPr>
                <w:sz w:val="16"/>
                <w:szCs w:val="16"/>
              </w:rPr>
              <w:t>(vertikale Begutachtung)</w:t>
            </w:r>
          </w:p>
        </w:tc>
        <w:tc>
          <w:tcPr>
            <w:tcW w:w="696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3D41" w:rsidRPr="00BA7F3D" w:rsidRDefault="00AD3D41"/>
        </w:tc>
        <w:tc>
          <w:tcPr>
            <w:tcW w:w="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3D41" w:rsidRPr="00BA7F3D" w:rsidRDefault="00AD3D41" w:rsidP="00A35481"/>
        </w:tc>
      </w:tr>
      <w:tr w:rsidR="00AD3D41" w:rsidRPr="00BA7F3D" w:rsidTr="00D12EE5">
        <w:trPr>
          <w:cantSplit/>
          <w:trHeight w:val="454"/>
        </w:trPr>
        <w:tc>
          <w:tcPr>
            <w:tcW w:w="3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3D41" w:rsidRPr="00BA7F3D" w:rsidRDefault="00AD3D41" w:rsidP="00D12EE5">
            <w:pPr>
              <w:spacing w:line="240" w:lineRule="exact"/>
            </w:pPr>
            <w:r w:rsidRPr="00BA7F3D">
              <w:t>Rückführung</w:t>
            </w:r>
            <w:r w:rsidR="00B56AD6" w:rsidRPr="00BA7F3D">
              <w:t>:</w:t>
            </w:r>
          </w:p>
        </w:tc>
        <w:tc>
          <w:tcPr>
            <w:tcW w:w="696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3D41" w:rsidRPr="00BA7F3D" w:rsidRDefault="00AD3D41"/>
        </w:tc>
        <w:tc>
          <w:tcPr>
            <w:tcW w:w="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3D41" w:rsidRPr="00BA7F3D" w:rsidRDefault="00AD3D41" w:rsidP="00A35481"/>
        </w:tc>
      </w:tr>
      <w:tr w:rsidR="00AD3D41" w:rsidRPr="00BA7F3D" w:rsidTr="00D12EE5">
        <w:trPr>
          <w:cantSplit/>
          <w:trHeight w:val="454"/>
        </w:trPr>
        <w:tc>
          <w:tcPr>
            <w:tcW w:w="30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3D41" w:rsidRPr="00BA7F3D" w:rsidRDefault="00AD3D41" w:rsidP="00D12EE5">
            <w:pPr>
              <w:spacing w:line="240" w:lineRule="exact"/>
            </w:pPr>
            <w:r w:rsidRPr="00BA7F3D">
              <w:t>Probenbehandlung /</w:t>
            </w:r>
            <w:r w:rsidR="00A35481" w:rsidRPr="00BA7F3D">
              <w:t xml:space="preserve"> </w:t>
            </w:r>
            <w:r w:rsidRPr="00BA7F3D">
              <w:t>-lagerung:</w:t>
            </w:r>
          </w:p>
        </w:tc>
        <w:tc>
          <w:tcPr>
            <w:tcW w:w="6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3D41" w:rsidRPr="00BA7F3D" w:rsidRDefault="00AD3D41"/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D3D41" w:rsidRPr="00BA7F3D" w:rsidRDefault="00AD3D41" w:rsidP="00A35481"/>
        </w:tc>
      </w:tr>
      <w:tr w:rsidR="00AD3D41" w:rsidRPr="00BA7F3D" w:rsidTr="00D12EE5">
        <w:trPr>
          <w:cantSplit/>
          <w:trHeight w:val="454"/>
        </w:trPr>
        <w:tc>
          <w:tcPr>
            <w:tcW w:w="306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3D41" w:rsidRPr="00BA7F3D" w:rsidRDefault="00D114ED" w:rsidP="00D12EE5">
            <w:pPr>
              <w:spacing w:line="240" w:lineRule="exact"/>
            </w:pPr>
            <w:r>
              <w:t>Befund</w:t>
            </w:r>
            <w:r w:rsidR="00AD3D41" w:rsidRPr="00BA7F3D">
              <w:t>:</w:t>
            </w:r>
          </w:p>
        </w:tc>
        <w:tc>
          <w:tcPr>
            <w:tcW w:w="6962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3D41" w:rsidRPr="00BA7F3D" w:rsidRDefault="00AD3D41"/>
        </w:tc>
        <w:tc>
          <w:tcPr>
            <w:tcW w:w="42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D3D41" w:rsidRPr="00BA7F3D" w:rsidRDefault="00AD3D41" w:rsidP="00A35481"/>
        </w:tc>
      </w:tr>
      <w:tr w:rsidR="00AD3D41" w:rsidRPr="00BA7F3D" w:rsidTr="00D12EE5">
        <w:trPr>
          <w:cantSplit/>
          <w:trHeight w:val="510"/>
        </w:trPr>
        <w:tc>
          <w:tcPr>
            <w:tcW w:w="3066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D3D41" w:rsidRPr="00BA7F3D" w:rsidRDefault="00AD3D41" w:rsidP="00D12EE5">
            <w:pPr>
              <w:spacing w:line="240" w:lineRule="exact"/>
            </w:pPr>
            <w:r w:rsidRPr="00BA7F3D">
              <w:t>Archivierung / Datensicherung:</w:t>
            </w:r>
          </w:p>
        </w:tc>
        <w:tc>
          <w:tcPr>
            <w:tcW w:w="696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AD3D41" w:rsidRPr="00BA7F3D" w:rsidRDefault="00AD3D41"/>
        </w:tc>
        <w:tc>
          <w:tcPr>
            <w:tcW w:w="429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AD3D41" w:rsidRPr="00BA7F3D" w:rsidRDefault="00AD3D41" w:rsidP="00A35481"/>
        </w:tc>
      </w:tr>
      <w:tr w:rsidR="00AD3D41" w:rsidRPr="00BA7F3D" w:rsidTr="00D12EE5">
        <w:trPr>
          <w:cantSplit/>
          <w:trHeight w:val="964"/>
        </w:trPr>
        <w:tc>
          <w:tcPr>
            <w:tcW w:w="10457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3D41" w:rsidRPr="00BA7F3D" w:rsidRDefault="00AD3D41">
            <w:pPr>
              <w:pStyle w:val="berschrift1"/>
              <w:spacing w:line="240" w:lineRule="exact"/>
              <w:rPr>
                <w:rFonts w:ascii="Calibri" w:hAnsi="Calibri"/>
                <w:b w:val="0"/>
                <w:sz w:val="20"/>
              </w:rPr>
            </w:pPr>
            <w:r w:rsidRPr="00BA7F3D">
              <w:rPr>
                <w:rFonts w:ascii="Calibri" w:hAnsi="Calibri"/>
              </w:rPr>
              <w:t xml:space="preserve">Bemerkungen: </w:t>
            </w:r>
            <w:r w:rsidRPr="00D12EE5">
              <w:rPr>
                <w:rFonts w:ascii="Calibri" w:hAnsi="Calibri"/>
                <w:b w:val="0"/>
                <w:bCs/>
                <w:sz w:val="16"/>
                <w:szCs w:val="16"/>
              </w:rPr>
              <w:t>(ggf. die Rückseite für weitere Aufzeichnungen verwenden)</w:t>
            </w:r>
          </w:p>
          <w:p w:rsidR="00601E3B" w:rsidRPr="00BA7F3D" w:rsidRDefault="00601E3B" w:rsidP="00D12EE5">
            <w:pPr>
              <w:spacing w:before="40" w:after="20"/>
            </w:pPr>
          </w:p>
        </w:tc>
      </w:tr>
      <w:tr w:rsidR="00D12EE5" w:rsidTr="00D12EE5">
        <w:tblPrEx>
          <w:tblBorders>
            <w:top w:val="single" w:sz="4" w:space="0" w:color="auto"/>
            <w:left w:val="single" w:sz="2" w:space="0" w:color="auto"/>
            <w:bottom w:val="single" w:sz="4" w:space="0" w:color="auto"/>
            <w:right w:val="single" w:sz="2" w:space="0" w:color="auto"/>
          </w:tblBorders>
          <w:shd w:val="clear" w:color="auto" w:fill="F2F2F2" w:themeFill="background1" w:themeFillShade="F2"/>
          <w:tblCellMar>
            <w:left w:w="79" w:type="dxa"/>
            <w:right w:w="79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D12EE5" w:rsidRDefault="00D12EE5" w:rsidP="00071FEA">
            <w:pPr>
              <w:spacing w:before="40" w:after="20"/>
              <w:rPr>
                <w:b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12EE5" w:rsidRDefault="00D12EE5" w:rsidP="00D12EE5">
            <w:pPr>
              <w:keepLines/>
              <w:tabs>
                <w:tab w:val="left" w:pos="630"/>
                <w:tab w:val="left" w:pos="913"/>
              </w:tabs>
              <w:spacing w:before="40" w:after="20"/>
            </w:pPr>
            <w:r>
              <w:t>Unterschrift</w:t>
            </w:r>
            <w:r>
              <w:rPr>
                <w:rStyle w:val="Funotenzeichen"/>
              </w:rPr>
              <w:footnoteReference w:id="2"/>
            </w:r>
            <w:r>
              <w:t>:</w:t>
            </w:r>
          </w:p>
        </w:tc>
        <w:tc>
          <w:tcPr>
            <w:tcW w:w="4787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D12EE5" w:rsidRDefault="00D12EE5" w:rsidP="00071FEA">
            <w:pPr>
              <w:keepLines/>
              <w:tabs>
                <w:tab w:val="left" w:pos="630"/>
                <w:tab w:val="left" w:pos="913"/>
              </w:tabs>
              <w:spacing w:before="40" w:after="20"/>
            </w:pPr>
          </w:p>
        </w:tc>
      </w:tr>
      <w:tr w:rsidR="00D12EE5" w:rsidTr="00D12EE5">
        <w:tblPrEx>
          <w:tblBorders>
            <w:top w:val="single" w:sz="4" w:space="0" w:color="auto"/>
            <w:left w:val="single" w:sz="2" w:space="0" w:color="auto"/>
            <w:bottom w:val="single" w:sz="4" w:space="0" w:color="auto"/>
            <w:right w:val="single" w:sz="2" w:space="0" w:color="auto"/>
          </w:tblBorders>
          <w:shd w:val="clear" w:color="auto" w:fill="F2F2F2" w:themeFill="background1" w:themeFillShade="F2"/>
          <w:tblCellMar>
            <w:left w:w="79" w:type="dxa"/>
            <w:right w:w="79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38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2EE5" w:rsidRDefault="00D12EE5" w:rsidP="00071FEA">
            <w:pPr>
              <w:spacing w:before="40" w:after="20"/>
              <w:rPr>
                <w:bCs/>
              </w:rPr>
            </w:pPr>
            <w:r>
              <w:rPr>
                <w:bCs/>
              </w:rPr>
              <w:t>Ort: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2EE5" w:rsidRDefault="00D12EE5" w:rsidP="00071FEA">
            <w:pPr>
              <w:spacing w:before="40" w:after="20"/>
              <w:rPr>
                <w:bCs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2EE5" w:rsidRDefault="00D12EE5" w:rsidP="00071FEA">
            <w:pPr>
              <w:spacing w:before="40" w:after="20"/>
              <w:rPr>
                <w:bCs/>
              </w:rPr>
            </w:pPr>
            <w:r>
              <w:rPr>
                <w:bCs/>
              </w:rPr>
              <w:t>Datum: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2EE5" w:rsidRDefault="00D12EE5" w:rsidP="00071FEA">
            <w:pPr>
              <w:spacing w:before="40" w:after="20"/>
              <w:rPr>
                <w:bCs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2EE5" w:rsidRDefault="00D12EE5" w:rsidP="00071FEA">
            <w:pPr>
              <w:spacing w:before="40" w:after="20"/>
              <w:rPr>
                <w:bCs/>
              </w:rPr>
            </w:pPr>
            <w:r>
              <w:rPr>
                <w:bCs/>
              </w:rPr>
              <w:t>gez. (Name)</w:t>
            </w:r>
          </w:p>
        </w:tc>
        <w:tc>
          <w:tcPr>
            <w:tcW w:w="351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2EE5" w:rsidRDefault="00D12EE5" w:rsidP="00071FEA">
            <w:pPr>
              <w:spacing w:before="40" w:after="20"/>
              <w:rPr>
                <w:bCs/>
              </w:rPr>
            </w:pPr>
          </w:p>
        </w:tc>
      </w:tr>
    </w:tbl>
    <w:p w:rsidR="00AD3D41" w:rsidRPr="00CB24C9" w:rsidRDefault="00AD3D41" w:rsidP="00CB24C9">
      <w:pPr>
        <w:pStyle w:val="Kopfzeile"/>
        <w:tabs>
          <w:tab w:val="clear" w:pos="4536"/>
          <w:tab w:val="clear" w:pos="9072"/>
        </w:tabs>
        <w:rPr>
          <w:sz w:val="2"/>
          <w:szCs w:val="2"/>
          <w:vertAlign w:val="superscript"/>
        </w:rPr>
      </w:pPr>
    </w:p>
    <w:sectPr w:rsidR="00AD3D41" w:rsidRPr="00CB24C9" w:rsidSect="000D59D3">
      <w:headerReference w:type="default" r:id="rId6"/>
      <w:footerReference w:type="default" r:id="rId7"/>
      <w:pgSz w:w="11907" w:h="16840" w:code="9"/>
      <w:pgMar w:top="1021" w:right="708" w:bottom="567" w:left="709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F3E" w:rsidRDefault="00B51F3E">
      <w:r>
        <w:separator/>
      </w:r>
    </w:p>
  </w:endnote>
  <w:endnote w:type="continuationSeparator" w:id="0">
    <w:p w:rsidR="00B51F3E" w:rsidRDefault="00B5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FC1" w:rsidRPr="003F14E1" w:rsidRDefault="00D12EE5" w:rsidP="000D59D3">
    <w:pPr>
      <w:pStyle w:val="Fuzeile"/>
      <w:tabs>
        <w:tab w:val="clear" w:pos="4536"/>
        <w:tab w:val="clear" w:pos="9072"/>
        <w:tab w:val="right" w:pos="10490"/>
      </w:tabs>
      <w:spacing w:before="240"/>
      <w:rPr>
        <w:b/>
        <w:bCs/>
      </w:rPr>
    </w:pPr>
    <w:r w:rsidRPr="003F14E1">
      <w:rPr>
        <w:b/>
        <w:sz w:val="18"/>
      </w:rPr>
      <w:t>FO-NWB_ML_</w:t>
    </w:r>
    <w:r w:rsidR="003F14E1" w:rsidRPr="003F14E1">
      <w:rPr>
        <w:b/>
        <w:sz w:val="18"/>
      </w:rPr>
      <w:t>Allgemein</w:t>
    </w:r>
    <w:r w:rsidR="000E6A43" w:rsidRPr="003F14E1">
      <w:rPr>
        <w:b/>
        <w:sz w:val="18"/>
      </w:rPr>
      <w:t xml:space="preserve"> </w:t>
    </w:r>
    <w:r w:rsidR="003E2FC1" w:rsidRPr="003F14E1">
      <w:rPr>
        <w:b/>
        <w:sz w:val="18"/>
      </w:rPr>
      <w:t xml:space="preserve">/ </w:t>
    </w:r>
    <w:r w:rsidR="00E70112" w:rsidRPr="003F14E1">
      <w:rPr>
        <w:sz w:val="18"/>
      </w:rPr>
      <w:t xml:space="preserve">Rev </w:t>
    </w:r>
    <w:r w:rsidR="00326607" w:rsidRPr="003F14E1">
      <w:rPr>
        <w:sz w:val="18"/>
      </w:rPr>
      <w:t>1.0</w:t>
    </w:r>
    <w:r w:rsidR="00E70112" w:rsidRPr="003F14E1">
      <w:rPr>
        <w:sz w:val="18"/>
      </w:rPr>
      <w:t xml:space="preserve"> / </w:t>
    </w:r>
    <w:r w:rsidRPr="003F14E1">
      <w:rPr>
        <w:sz w:val="18"/>
      </w:rPr>
      <w:t>25.03.2021</w:t>
    </w:r>
    <w:r w:rsidR="003E2FC1" w:rsidRPr="003F14E1">
      <w:rPr>
        <w:sz w:val="18"/>
      </w:rPr>
      <w:tab/>
    </w:r>
    <w:r w:rsidR="003E2FC1" w:rsidRPr="003F14E1">
      <w:rPr>
        <w:sz w:val="18"/>
        <w:szCs w:val="18"/>
      </w:rPr>
      <w:t xml:space="preserve">Seite </w:t>
    </w:r>
    <w:r w:rsidR="009A1FAA" w:rsidRPr="00326607">
      <w:rPr>
        <w:sz w:val="18"/>
        <w:szCs w:val="18"/>
      </w:rPr>
      <w:fldChar w:fldCharType="begin"/>
    </w:r>
    <w:r w:rsidR="003E2FC1" w:rsidRPr="003F14E1">
      <w:rPr>
        <w:sz w:val="18"/>
        <w:szCs w:val="18"/>
      </w:rPr>
      <w:instrText xml:space="preserve"> PAGE </w:instrText>
    </w:r>
    <w:r w:rsidR="009A1FAA" w:rsidRPr="00326607">
      <w:rPr>
        <w:sz w:val="18"/>
        <w:szCs w:val="18"/>
      </w:rPr>
      <w:fldChar w:fldCharType="separate"/>
    </w:r>
    <w:r w:rsidR="003F14E1" w:rsidRPr="003F14E1">
      <w:rPr>
        <w:noProof/>
        <w:sz w:val="18"/>
        <w:szCs w:val="18"/>
      </w:rPr>
      <w:t>1</w:t>
    </w:r>
    <w:r w:rsidR="009A1FAA" w:rsidRPr="00326607">
      <w:rPr>
        <w:sz w:val="18"/>
        <w:szCs w:val="18"/>
      </w:rPr>
      <w:fldChar w:fldCharType="end"/>
    </w:r>
    <w:r w:rsidR="003E2FC1" w:rsidRPr="003F14E1">
      <w:rPr>
        <w:sz w:val="18"/>
        <w:szCs w:val="18"/>
      </w:rPr>
      <w:t xml:space="preserve"> von </w:t>
    </w:r>
    <w:r w:rsidR="009A1FAA" w:rsidRPr="00326607">
      <w:rPr>
        <w:sz w:val="18"/>
        <w:szCs w:val="18"/>
      </w:rPr>
      <w:fldChar w:fldCharType="begin"/>
    </w:r>
    <w:r w:rsidR="003E2FC1" w:rsidRPr="003F14E1">
      <w:rPr>
        <w:sz w:val="18"/>
        <w:szCs w:val="18"/>
      </w:rPr>
      <w:instrText xml:space="preserve"> NUMPAGES </w:instrText>
    </w:r>
    <w:r w:rsidR="009A1FAA" w:rsidRPr="00326607">
      <w:rPr>
        <w:sz w:val="18"/>
        <w:szCs w:val="18"/>
      </w:rPr>
      <w:fldChar w:fldCharType="separate"/>
    </w:r>
    <w:r w:rsidR="003F14E1" w:rsidRPr="003F14E1">
      <w:rPr>
        <w:noProof/>
        <w:sz w:val="18"/>
        <w:szCs w:val="18"/>
      </w:rPr>
      <w:t>1</w:t>
    </w:r>
    <w:r w:rsidR="009A1FAA" w:rsidRPr="0032660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F3E" w:rsidRDefault="00B51F3E">
      <w:r>
        <w:separator/>
      </w:r>
    </w:p>
  </w:footnote>
  <w:footnote w:type="continuationSeparator" w:id="0">
    <w:p w:rsidR="00B51F3E" w:rsidRDefault="00B51F3E">
      <w:r>
        <w:continuationSeparator/>
      </w:r>
    </w:p>
  </w:footnote>
  <w:footnote w:id="1">
    <w:p w:rsidR="003E2FC1" w:rsidRDefault="003E2FC1" w:rsidP="00D12EE5">
      <w:pPr>
        <w:pStyle w:val="Funotentext"/>
        <w:tabs>
          <w:tab w:val="left" w:pos="1701"/>
        </w:tabs>
        <w:spacing w:before="40" w:after="20"/>
        <w:rPr>
          <w:rFonts w:cs="Arial"/>
          <w:sz w:val="16"/>
        </w:rPr>
      </w:pPr>
      <w:r w:rsidRPr="007A18C4">
        <w:rPr>
          <w:rStyle w:val="Funotenzeichen"/>
          <w:rFonts w:cs="Arial"/>
          <w:sz w:val="16"/>
          <w:szCs w:val="16"/>
        </w:rPr>
        <w:footnoteRef/>
      </w:r>
      <w:r w:rsidRPr="00BA7F3D">
        <w:t xml:space="preserve"> </w:t>
      </w:r>
      <w:r w:rsidRPr="00BA7F3D">
        <w:rPr>
          <w:rFonts w:cs="Arial"/>
          <w:b/>
          <w:sz w:val="16"/>
        </w:rPr>
        <w:t>B</w:t>
      </w:r>
      <w:r w:rsidRPr="00BA7F3D">
        <w:rPr>
          <w:rFonts w:cs="Arial"/>
          <w:sz w:val="16"/>
        </w:rPr>
        <w:t xml:space="preserve"> = Bewertung:</w:t>
      </w:r>
      <w:r w:rsidRPr="00BA7F3D">
        <w:rPr>
          <w:rFonts w:cs="Arial"/>
          <w:sz w:val="16"/>
        </w:rPr>
        <w:tab/>
      </w:r>
      <w:r w:rsidRPr="00BA7F3D">
        <w:rPr>
          <w:rFonts w:cs="Arial"/>
          <w:b/>
          <w:sz w:val="16"/>
        </w:rPr>
        <w:t>1</w:t>
      </w:r>
      <w:r w:rsidRPr="00BA7F3D">
        <w:rPr>
          <w:rFonts w:cs="Arial"/>
          <w:sz w:val="16"/>
        </w:rPr>
        <w:t xml:space="preserve">: </w:t>
      </w:r>
      <w:r w:rsidR="00D12EE5" w:rsidRPr="00D12EE5">
        <w:rPr>
          <w:rFonts w:cs="Arial"/>
          <w:b/>
          <w:sz w:val="16"/>
        </w:rPr>
        <w:t>E</w:t>
      </w:r>
      <w:r w:rsidRPr="00D12EE5">
        <w:rPr>
          <w:rFonts w:cs="Arial"/>
          <w:b/>
          <w:sz w:val="16"/>
        </w:rPr>
        <w:t>rfüllt</w:t>
      </w:r>
      <w:r w:rsidRPr="00BA7F3D">
        <w:rPr>
          <w:rFonts w:cs="Arial"/>
          <w:sz w:val="16"/>
        </w:rPr>
        <w:t>,</w:t>
      </w:r>
      <w:r w:rsidRPr="00BA7F3D">
        <w:rPr>
          <w:rFonts w:cs="Arial"/>
          <w:sz w:val="16"/>
        </w:rPr>
        <w:tab/>
      </w:r>
      <w:r w:rsidRPr="00BA7F3D">
        <w:rPr>
          <w:rFonts w:cs="Arial"/>
          <w:b/>
          <w:sz w:val="16"/>
        </w:rPr>
        <w:t>2</w:t>
      </w:r>
      <w:r w:rsidRPr="00BA7F3D">
        <w:rPr>
          <w:rFonts w:cs="Arial"/>
          <w:sz w:val="16"/>
        </w:rPr>
        <w:t xml:space="preserve">: </w:t>
      </w:r>
      <w:r w:rsidR="00D12EE5" w:rsidRPr="00D12EE5">
        <w:rPr>
          <w:rFonts w:cs="Arial"/>
          <w:b/>
          <w:sz w:val="16"/>
        </w:rPr>
        <w:t>N</w:t>
      </w:r>
      <w:r w:rsidRPr="00D12EE5">
        <w:rPr>
          <w:rFonts w:cs="Arial"/>
          <w:b/>
          <w:sz w:val="16"/>
        </w:rPr>
        <w:t>icht kritische</w:t>
      </w:r>
      <w:r w:rsidRPr="00BA7F3D">
        <w:rPr>
          <w:rFonts w:cs="Arial"/>
          <w:sz w:val="16"/>
        </w:rPr>
        <w:t xml:space="preserve"> Abweichung</w:t>
      </w:r>
      <w:r>
        <w:rPr>
          <w:rFonts w:cs="Arial"/>
          <w:sz w:val="16"/>
        </w:rPr>
        <w:t xml:space="preserve"> </w:t>
      </w:r>
      <w:r w:rsidRPr="00BA7F3D">
        <w:rPr>
          <w:rFonts w:cs="Arial"/>
          <w:sz w:val="16"/>
        </w:rPr>
        <w:tab/>
      </w:r>
      <w:r w:rsidRPr="00BA7F3D">
        <w:rPr>
          <w:rFonts w:cs="Arial"/>
          <w:b/>
          <w:sz w:val="16"/>
        </w:rPr>
        <w:t>3</w:t>
      </w:r>
      <w:r w:rsidRPr="00BA7F3D">
        <w:rPr>
          <w:rFonts w:cs="Arial"/>
          <w:sz w:val="16"/>
        </w:rPr>
        <w:t xml:space="preserve">: </w:t>
      </w:r>
      <w:r w:rsidR="00D12EE5" w:rsidRPr="00D12EE5">
        <w:rPr>
          <w:rFonts w:cs="Arial"/>
          <w:b/>
          <w:sz w:val="16"/>
        </w:rPr>
        <w:t>K</w:t>
      </w:r>
      <w:r w:rsidRPr="00D12EE5">
        <w:rPr>
          <w:rFonts w:cs="Arial"/>
          <w:b/>
          <w:sz w:val="16"/>
        </w:rPr>
        <w:t>ritische</w:t>
      </w:r>
      <w:r w:rsidRPr="00BA7F3D">
        <w:rPr>
          <w:rFonts w:cs="Arial"/>
          <w:sz w:val="16"/>
        </w:rPr>
        <w:t xml:space="preserve"> Abweichung</w:t>
      </w:r>
    </w:p>
    <w:p w:rsidR="00713CB9" w:rsidRPr="00713CB9" w:rsidRDefault="00713CB9" w:rsidP="00D12EE5">
      <w:pPr>
        <w:pStyle w:val="Funotentext"/>
        <w:tabs>
          <w:tab w:val="left" w:pos="1701"/>
        </w:tabs>
        <w:spacing w:before="40" w:after="20"/>
        <w:rPr>
          <w:b/>
        </w:rPr>
      </w:pPr>
      <w:r>
        <w:rPr>
          <w:rFonts w:cs="Arial"/>
          <w:b/>
          <w:sz w:val="16"/>
        </w:rPr>
        <w:t>*</w:t>
      </w:r>
      <w:r w:rsidR="00D12EE5">
        <w:rPr>
          <w:rFonts w:cs="Arial"/>
          <w:b/>
          <w:sz w:val="16"/>
        </w:rPr>
        <w:t xml:space="preserve"> </w:t>
      </w:r>
      <w:r w:rsidRPr="00713CB9">
        <w:rPr>
          <w:rFonts w:cs="Arial"/>
          <w:b/>
          <w:sz w:val="16"/>
        </w:rPr>
        <w:t>Wenn die Begutachtung eines Gerätes (mit mehreren Untersuchungsverfahren) Basis des Nachweisblattes ist, bitte zu den einzelnen Punkten jeweils die Unters</w:t>
      </w:r>
      <w:r w:rsidR="00873C3C">
        <w:rPr>
          <w:rFonts w:cs="Arial"/>
          <w:b/>
          <w:sz w:val="16"/>
        </w:rPr>
        <w:t>uchungsverfahren aufführen</w:t>
      </w:r>
      <w:r w:rsidR="00E23E53">
        <w:rPr>
          <w:rFonts w:cs="Arial"/>
          <w:b/>
          <w:sz w:val="16"/>
        </w:rPr>
        <w:t>,</w:t>
      </w:r>
      <w:r w:rsidR="00873C3C">
        <w:rPr>
          <w:rFonts w:cs="Arial"/>
          <w:b/>
          <w:sz w:val="16"/>
        </w:rPr>
        <w:t xml:space="preserve"> die b</w:t>
      </w:r>
      <w:r w:rsidRPr="00713CB9">
        <w:rPr>
          <w:rFonts w:cs="Arial"/>
          <w:b/>
          <w:sz w:val="16"/>
        </w:rPr>
        <w:t>eispielhaft begutachtet wurden.</w:t>
      </w:r>
    </w:p>
  </w:footnote>
  <w:footnote w:id="2">
    <w:p w:rsidR="00D12EE5" w:rsidRDefault="00D12EE5" w:rsidP="00D12EE5">
      <w:pPr>
        <w:pStyle w:val="Funotentext"/>
        <w:spacing w:before="40" w:after="20"/>
        <w:ind w:left="142" w:hanging="142"/>
      </w:pPr>
      <w:r>
        <w:rPr>
          <w:rStyle w:val="Funotenzeichen"/>
        </w:rPr>
        <w:footnoteRef/>
      </w:r>
      <w:r>
        <w:t xml:space="preserve"> </w:t>
      </w:r>
      <w:r w:rsidRPr="00002D9B">
        <w:rPr>
          <w:sz w:val="16"/>
          <w:szCs w:val="16"/>
        </w:rPr>
        <w:t>Sowo</w:t>
      </w:r>
      <w:bookmarkStart w:id="0" w:name="_GoBack"/>
      <w:bookmarkEnd w:id="0"/>
      <w:r w:rsidRPr="00002D9B">
        <w:rPr>
          <w:sz w:val="16"/>
          <w:szCs w:val="16"/>
        </w:rPr>
        <w:t xml:space="preserve">hl bei handschriftlicher Unterzeichnung als auch bei elektronischer Verwendung des Formulars ist der Name des Fachbegutachters / -experten </w:t>
      </w:r>
      <w:r>
        <w:rPr>
          <w:sz w:val="16"/>
          <w:szCs w:val="16"/>
        </w:rPr>
        <w:br/>
        <w:t>(</w:t>
      </w:r>
      <w:r w:rsidRPr="00002D9B">
        <w:rPr>
          <w:sz w:val="16"/>
          <w:szCs w:val="16"/>
        </w:rPr>
        <w:t>in Klarschrift</w:t>
      </w:r>
      <w:r>
        <w:rPr>
          <w:sz w:val="16"/>
          <w:szCs w:val="16"/>
        </w:rPr>
        <w:t>)</w:t>
      </w:r>
      <w:r w:rsidRPr="00002D9B">
        <w:rPr>
          <w:sz w:val="16"/>
          <w:szCs w:val="16"/>
        </w:rPr>
        <w:t xml:space="preserve"> unter „gez.“ </w:t>
      </w:r>
      <w:r>
        <w:rPr>
          <w:sz w:val="16"/>
          <w:szCs w:val="16"/>
        </w:rPr>
        <w:t>e</w:t>
      </w:r>
      <w:r w:rsidRPr="00002D9B">
        <w:rPr>
          <w:sz w:val="16"/>
          <w:szCs w:val="16"/>
        </w:rPr>
        <w:t>inzutragen.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3" w:type="dxa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090"/>
      <w:gridCol w:w="1276"/>
      <w:gridCol w:w="1559"/>
      <w:gridCol w:w="1276"/>
      <w:gridCol w:w="1275"/>
      <w:gridCol w:w="2977"/>
    </w:tblGrid>
    <w:tr w:rsidR="005B4798" w:rsidRPr="00EF56D9" w:rsidTr="000D59D3">
      <w:trPr>
        <w:cantSplit/>
        <w:trHeight w:val="343"/>
      </w:trPr>
      <w:tc>
        <w:tcPr>
          <w:tcW w:w="2090" w:type="dxa"/>
          <w:vMerge w:val="restart"/>
          <w:vAlign w:val="center"/>
        </w:tcPr>
        <w:p w:rsidR="005B4798" w:rsidRPr="00471D32" w:rsidRDefault="00105039" w:rsidP="005B4798">
          <w:pPr>
            <w:pStyle w:val="Kopfzeile"/>
            <w:rPr>
              <w:b/>
            </w:rPr>
          </w:pPr>
          <w:r w:rsidRPr="004851BF">
            <w:rPr>
              <w:b/>
              <w:noProof/>
              <w:sz w:val="28"/>
              <w:szCs w:val="28"/>
            </w:rPr>
            <w:drawing>
              <wp:inline distT="0" distB="0" distL="0" distR="0">
                <wp:extent cx="1104265" cy="469265"/>
                <wp:effectExtent l="0" t="0" r="635" b="6985"/>
                <wp:docPr id="7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6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gridSpan w:val="5"/>
          <w:vAlign w:val="center"/>
        </w:tcPr>
        <w:p w:rsidR="005B4798" w:rsidRPr="00471D32" w:rsidRDefault="005B4798" w:rsidP="00D114ED">
          <w:pPr>
            <w:pStyle w:val="Kopfzeile"/>
            <w:jc w:val="center"/>
            <w:rPr>
              <w:rFonts w:cs="Arial"/>
            </w:rPr>
          </w:pPr>
          <w:r w:rsidRPr="005B4798">
            <w:rPr>
              <w:b/>
              <w:szCs w:val="22"/>
            </w:rPr>
            <w:t>Nachweisblatt zur Begutachtung vor Ort</w:t>
          </w:r>
          <w:r>
            <w:rPr>
              <w:b/>
              <w:szCs w:val="22"/>
            </w:rPr>
            <w:t xml:space="preserve"> (</w:t>
          </w:r>
          <w:r w:rsidR="00D114ED">
            <w:rPr>
              <w:b/>
              <w:szCs w:val="22"/>
            </w:rPr>
            <w:t>Medizinische Laboratoriumsdiagnostik</w:t>
          </w:r>
          <w:r>
            <w:rPr>
              <w:b/>
              <w:szCs w:val="22"/>
            </w:rPr>
            <w:t>)</w:t>
          </w:r>
        </w:p>
      </w:tc>
    </w:tr>
    <w:tr w:rsidR="00105039" w:rsidRPr="00105039" w:rsidTr="000D59D3">
      <w:trPr>
        <w:cantSplit/>
      </w:trPr>
      <w:tc>
        <w:tcPr>
          <w:tcW w:w="2090" w:type="dxa"/>
          <w:vMerge/>
          <w:vAlign w:val="center"/>
        </w:tcPr>
        <w:p w:rsidR="00105039" w:rsidRPr="004851BF" w:rsidRDefault="00105039" w:rsidP="00105039">
          <w:pPr>
            <w:pStyle w:val="Kopfzeile"/>
            <w:rPr>
              <w:b/>
              <w:noProof/>
              <w:sz w:val="28"/>
              <w:szCs w:val="28"/>
            </w:rPr>
          </w:pPr>
        </w:p>
      </w:tc>
      <w:tc>
        <w:tcPr>
          <w:tcW w:w="1276" w:type="dxa"/>
          <w:vAlign w:val="center"/>
        </w:tcPr>
        <w:p w:rsidR="00105039" w:rsidRPr="00105039" w:rsidRDefault="00105039" w:rsidP="00105039">
          <w:pPr>
            <w:pStyle w:val="Kopfzeile"/>
            <w:rPr>
              <w:sz w:val="20"/>
            </w:rPr>
          </w:pPr>
          <w:r w:rsidRPr="00105039">
            <w:rPr>
              <w:sz w:val="20"/>
            </w:rPr>
            <w:t>Aktenzeichen:</w:t>
          </w:r>
        </w:p>
      </w:tc>
      <w:tc>
        <w:tcPr>
          <w:tcW w:w="1559" w:type="dxa"/>
          <w:vAlign w:val="center"/>
        </w:tcPr>
        <w:p w:rsidR="00105039" w:rsidRPr="00105039" w:rsidRDefault="00105039" w:rsidP="00105039">
          <w:pPr>
            <w:pStyle w:val="Kopfzeile"/>
            <w:rPr>
              <w:sz w:val="20"/>
            </w:rPr>
          </w:pPr>
        </w:p>
      </w:tc>
      <w:tc>
        <w:tcPr>
          <w:tcW w:w="1276" w:type="dxa"/>
          <w:vAlign w:val="center"/>
        </w:tcPr>
        <w:p w:rsidR="00105039" w:rsidRPr="00105039" w:rsidRDefault="00105039" w:rsidP="00105039">
          <w:pPr>
            <w:pStyle w:val="Kopfzeile"/>
            <w:rPr>
              <w:sz w:val="20"/>
            </w:rPr>
          </w:pPr>
        </w:p>
      </w:tc>
      <w:tc>
        <w:tcPr>
          <w:tcW w:w="1275" w:type="dxa"/>
          <w:vMerge w:val="restart"/>
        </w:tcPr>
        <w:p w:rsidR="00105039" w:rsidRPr="00105039" w:rsidRDefault="00105039" w:rsidP="00105039">
          <w:pPr>
            <w:pStyle w:val="Kopfzeile"/>
            <w:rPr>
              <w:sz w:val="20"/>
            </w:rPr>
          </w:pPr>
          <w:r w:rsidRPr="00105039">
            <w:rPr>
              <w:sz w:val="20"/>
            </w:rPr>
            <w:t>Ggf. Standort:</w:t>
          </w:r>
        </w:p>
      </w:tc>
      <w:tc>
        <w:tcPr>
          <w:tcW w:w="2977" w:type="dxa"/>
          <w:vMerge w:val="restart"/>
        </w:tcPr>
        <w:p w:rsidR="00105039" w:rsidRPr="00105039" w:rsidRDefault="00105039" w:rsidP="00105039">
          <w:pPr>
            <w:pStyle w:val="Kopfzeile"/>
            <w:rPr>
              <w:sz w:val="20"/>
            </w:rPr>
          </w:pPr>
        </w:p>
      </w:tc>
    </w:tr>
    <w:tr w:rsidR="00105039" w:rsidRPr="00105039" w:rsidTr="000D59D3">
      <w:trPr>
        <w:cantSplit/>
      </w:trPr>
      <w:tc>
        <w:tcPr>
          <w:tcW w:w="2090" w:type="dxa"/>
          <w:vMerge/>
          <w:vAlign w:val="center"/>
        </w:tcPr>
        <w:p w:rsidR="00105039" w:rsidRPr="004851BF" w:rsidRDefault="00105039" w:rsidP="00105039">
          <w:pPr>
            <w:pStyle w:val="Kopfzeile"/>
            <w:rPr>
              <w:b/>
              <w:noProof/>
              <w:sz w:val="28"/>
              <w:szCs w:val="28"/>
            </w:rPr>
          </w:pPr>
        </w:p>
      </w:tc>
      <w:tc>
        <w:tcPr>
          <w:tcW w:w="1276" w:type="dxa"/>
          <w:tcMar>
            <w:top w:w="0" w:type="dxa"/>
            <w:bottom w:w="0" w:type="dxa"/>
          </w:tcMar>
          <w:vAlign w:val="center"/>
        </w:tcPr>
        <w:p w:rsidR="00105039" w:rsidRPr="00105039" w:rsidRDefault="00105039" w:rsidP="00105039">
          <w:pPr>
            <w:pStyle w:val="Kopfzeile"/>
            <w:rPr>
              <w:sz w:val="16"/>
              <w:szCs w:val="16"/>
            </w:rPr>
          </w:pPr>
        </w:p>
      </w:tc>
      <w:tc>
        <w:tcPr>
          <w:tcW w:w="1559" w:type="dxa"/>
          <w:tcMar>
            <w:top w:w="0" w:type="dxa"/>
            <w:bottom w:w="0" w:type="dxa"/>
          </w:tcMar>
        </w:tcPr>
        <w:p w:rsidR="00105039" w:rsidRPr="00105039" w:rsidRDefault="00105039" w:rsidP="00105039">
          <w:pPr>
            <w:pStyle w:val="Kopfzeile"/>
            <w:rPr>
              <w:sz w:val="16"/>
              <w:szCs w:val="16"/>
            </w:rPr>
          </w:pPr>
          <w:r>
            <w:rPr>
              <w:sz w:val="16"/>
              <w:szCs w:val="16"/>
            </w:rPr>
            <w:t>Verfahrensnummer</w:t>
          </w:r>
        </w:p>
      </w:tc>
      <w:tc>
        <w:tcPr>
          <w:tcW w:w="1276" w:type="dxa"/>
          <w:tcMar>
            <w:top w:w="0" w:type="dxa"/>
            <w:bottom w:w="0" w:type="dxa"/>
          </w:tcMar>
        </w:tcPr>
        <w:p w:rsidR="00105039" w:rsidRPr="00105039" w:rsidRDefault="00105039" w:rsidP="00105039">
          <w:pPr>
            <w:pStyle w:val="Kopfzeile"/>
            <w:rPr>
              <w:sz w:val="16"/>
              <w:szCs w:val="16"/>
            </w:rPr>
          </w:pPr>
          <w:r w:rsidRPr="00105039">
            <w:rPr>
              <w:sz w:val="16"/>
              <w:szCs w:val="16"/>
            </w:rPr>
            <w:t>Phase</w:t>
          </w:r>
        </w:p>
      </w:tc>
      <w:tc>
        <w:tcPr>
          <w:tcW w:w="1275" w:type="dxa"/>
          <w:vMerge/>
          <w:tcMar>
            <w:top w:w="0" w:type="dxa"/>
            <w:bottom w:w="0" w:type="dxa"/>
          </w:tcMar>
          <w:vAlign w:val="center"/>
        </w:tcPr>
        <w:p w:rsidR="00105039" w:rsidRPr="00105039" w:rsidRDefault="00105039" w:rsidP="00105039">
          <w:pPr>
            <w:pStyle w:val="Kopfzeile"/>
            <w:rPr>
              <w:sz w:val="16"/>
              <w:szCs w:val="16"/>
            </w:rPr>
          </w:pPr>
        </w:p>
      </w:tc>
      <w:tc>
        <w:tcPr>
          <w:tcW w:w="2977" w:type="dxa"/>
          <w:vMerge/>
          <w:vAlign w:val="center"/>
        </w:tcPr>
        <w:p w:rsidR="00105039" w:rsidRPr="00105039" w:rsidRDefault="00105039" w:rsidP="00105039">
          <w:pPr>
            <w:pStyle w:val="Kopfzeile"/>
            <w:rPr>
              <w:sz w:val="16"/>
              <w:szCs w:val="16"/>
            </w:rPr>
          </w:pPr>
        </w:p>
      </w:tc>
    </w:tr>
  </w:tbl>
  <w:p w:rsidR="003E2FC1" w:rsidRPr="00CB24C9" w:rsidRDefault="003E2FC1" w:rsidP="000D59D3">
    <w:pPr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1A"/>
    <w:rsid w:val="0009033E"/>
    <w:rsid w:val="000B239D"/>
    <w:rsid w:val="000D59D3"/>
    <w:rsid w:val="000E6A43"/>
    <w:rsid w:val="00105039"/>
    <w:rsid w:val="001709C3"/>
    <w:rsid w:val="001B37BB"/>
    <w:rsid w:val="001F596E"/>
    <w:rsid w:val="00222174"/>
    <w:rsid w:val="0029307E"/>
    <w:rsid w:val="002B6F22"/>
    <w:rsid w:val="002C1369"/>
    <w:rsid w:val="00326607"/>
    <w:rsid w:val="00377ED8"/>
    <w:rsid w:val="003878C1"/>
    <w:rsid w:val="003E2FC1"/>
    <w:rsid w:val="003F14E1"/>
    <w:rsid w:val="00413B88"/>
    <w:rsid w:val="00463A9B"/>
    <w:rsid w:val="0046628A"/>
    <w:rsid w:val="00470278"/>
    <w:rsid w:val="004B3186"/>
    <w:rsid w:val="004F6869"/>
    <w:rsid w:val="005401E0"/>
    <w:rsid w:val="00547907"/>
    <w:rsid w:val="005618F2"/>
    <w:rsid w:val="005B4798"/>
    <w:rsid w:val="00601E3B"/>
    <w:rsid w:val="006A6DA0"/>
    <w:rsid w:val="007026A8"/>
    <w:rsid w:val="00713CB9"/>
    <w:rsid w:val="007A18C4"/>
    <w:rsid w:val="0085714A"/>
    <w:rsid w:val="00873C3C"/>
    <w:rsid w:val="008F534C"/>
    <w:rsid w:val="00910ADC"/>
    <w:rsid w:val="009A1FAA"/>
    <w:rsid w:val="00A35481"/>
    <w:rsid w:val="00AD3D41"/>
    <w:rsid w:val="00B361CC"/>
    <w:rsid w:val="00B40C11"/>
    <w:rsid w:val="00B51F3E"/>
    <w:rsid w:val="00B56AD6"/>
    <w:rsid w:val="00B76BB6"/>
    <w:rsid w:val="00B9389A"/>
    <w:rsid w:val="00BA7F3D"/>
    <w:rsid w:val="00BE1EDE"/>
    <w:rsid w:val="00BE321C"/>
    <w:rsid w:val="00C06787"/>
    <w:rsid w:val="00CB24C9"/>
    <w:rsid w:val="00CF5AAC"/>
    <w:rsid w:val="00D114ED"/>
    <w:rsid w:val="00D12EE5"/>
    <w:rsid w:val="00DC5F4C"/>
    <w:rsid w:val="00E219B5"/>
    <w:rsid w:val="00E23E53"/>
    <w:rsid w:val="00E70112"/>
    <w:rsid w:val="00E70FC7"/>
    <w:rsid w:val="00F46D1A"/>
    <w:rsid w:val="00F667FB"/>
    <w:rsid w:val="00F77673"/>
    <w:rsid w:val="00FC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80A161-B976-453B-91EF-BD6795C0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7F3D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paragraph" w:styleId="berschrift1">
    <w:name w:val="heading 1"/>
    <w:basedOn w:val="Standard"/>
    <w:next w:val="Standard"/>
    <w:qFormat/>
    <w:rsid w:val="009A1FAA"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rsid w:val="009A1FAA"/>
    <w:pPr>
      <w:keepNext/>
      <w:spacing w:after="120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9A1FAA"/>
    <w:pPr>
      <w:keepNext/>
      <w:spacing w:before="120"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rsid w:val="009A1FAA"/>
    <w:pPr>
      <w:keepNext/>
      <w:outlineLvl w:val="3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A1FA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A1FAA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9A1FAA"/>
  </w:style>
  <w:style w:type="character" w:styleId="Funotenzeichen">
    <w:name w:val="footnote reference"/>
    <w:semiHidden/>
    <w:rsid w:val="009A1FAA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3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9033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BA7F3D"/>
    <w:rPr>
      <w:rFonts w:ascii="Calibri" w:hAnsi="Calibri"/>
      <w:sz w:val="22"/>
    </w:rPr>
  </w:style>
  <w:style w:type="paragraph" w:styleId="Endnotentext">
    <w:name w:val="endnote text"/>
    <w:basedOn w:val="Standard"/>
    <w:link w:val="EndnotentextZchn"/>
    <w:uiPriority w:val="99"/>
    <w:unhideWhenUsed/>
    <w:rsid w:val="00D12EE5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12EE5"/>
    <w:rPr>
      <w:rFonts w:ascii="Calibri" w:hAnsi="Calibri"/>
    </w:rPr>
  </w:style>
  <w:style w:type="character" w:styleId="Endnotenzeichen">
    <w:name w:val="endnote reference"/>
    <w:basedOn w:val="Absatz-Standardschriftart"/>
    <w:uiPriority w:val="99"/>
    <w:unhideWhenUsed/>
    <w:rsid w:val="00D12E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Nachweisblatt zur Begutachtung vor Ort1)</vt:lpstr>
    </vt:vector>
  </TitlesOfParts>
  <Company>DAP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Nachweisblatt zur Begutachtung vor Ort1)</dc:title>
  <dc:creator>DAP</dc:creator>
  <cp:lastModifiedBy>Karg, Annette</cp:lastModifiedBy>
  <cp:revision>7</cp:revision>
  <cp:lastPrinted>2009-04-02T10:23:00Z</cp:lastPrinted>
  <dcterms:created xsi:type="dcterms:W3CDTF">2019-09-24T11:25:00Z</dcterms:created>
  <dcterms:modified xsi:type="dcterms:W3CDTF">2021-04-15T07:43:00Z</dcterms:modified>
</cp:coreProperties>
</file>